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4EDB" w:rsidRPr="00E507E7" w:rsidRDefault="00524EDB" w:rsidP="00524EDB">
      <w:pPr>
        <w:widowControl w:val="0"/>
        <w:autoSpaceDE w:val="0"/>
        <w:autoSpaceDN w:val="0"/>
        <w:adjustRightInd w:val="0"/>
        <w:spacing w:after="0" w:line="240" w:lineRule="auto"/>
        <w:ind w:firstLine="720"/>
        <w:jc w:val="right"/>
        <w:rPr>
          <w:rFonts w:ascii="Times New Roman" w:eastAsia="Times New Roman" w:hAnsi="Times New Roman" w:cs="Times New Roman"/>
          <w:b/>
          <w:bCs/>
          <w:sz w:val="26"/>
          <w:szCs w:val="26"/>
          <w:lang w:eastAsia="ru-RU"/>
        </w:rPr>
      </w:pPr>
      <w:r w:rsidRPr="00E507E7">
        <w:rPr>
          <w:rFonts w:ascii="Times New Roman" w:eastAsia="Times New Roman" w:hAnsi="Times New Roman" w:cs="Times New Roman"/>
          <w:b/>
          <w:bCs/>
          <w:sz w:val="26"/>
          <w:szCs w:val="26"/>
          <w:lang w:eastAsia="ru-RU"/>
        </w:rPr>
        <w:t>ПРОЕКТ</w:t>
      </w:r>
    </w:p>
    <w:p w:rsidR="009D7E53" w:rsidRPr="00E507E7" w:rsidRDefault="009D7E53" w:rsidP="007F366A">
      <w:pPr>
        <w:spacing w:after="0"/>
        <w:rPr>
          <w:rFonts w:ascii="Times New Roman" w:hAnsi="Times New Roman" w:cs="Times New Roman"/>
          <w:b/>
          <w:sz w:val="24"/>
          <w:szCs w:val="24"/>
        </w:rPr>
      </w:pPr>
    </w:p>
    <w:p w:rsidR="000C7211" w:rsidRPr="00A239B9" w:rsidRDefault="000C7211" w:rsidP="000C7211">
      <w:pPr>
        <w:widowControl w:val="0"/>
        <w:spacing w:after="0" w:line="240" w:lineRule="auto"/>
        <w:jc w:val="center"/>
        <w:rPr>
          <w:rFonts w:ascii="Times New Roman" w:eastAsia="Times New Roman" w:hAnsi="Times New Roman" w:cs="Times New Roman"/>
          <w:sz w:val="26"/>
          <w:szCs w:val="26"/>
          <w:lang w:eastAsia="ru-RU"/>
        </w:rPr>
      </w:pPr>
      <w:r w:rsidRPr="00A239B9">
        <w:rPr>
          <w:rFonts w:ascii="Times New Roman" w:eastAsia="Times New Roman" w:hAnsi="Times New Roman" w:cs="Times New Roman"/>
          <w:b/>
          <w:bCs/>
          <w:color w:val="26282F"/>
          <w:sz w:val="26"/>
          <w:szCs w:val="26"/>
          <w:lang w:eastAsia="ru-RU"/>
        </w:rPr>
        <w:t>Паспорт</w:t>
      </w:r>
    </w:p>
    <w:p w:rsidR="000C7211" w:rsidRPr="00A239B9" w:rsidRDefault="000C7211" w:rsidP="000C7211">
      <w:pPr>
        <w:widowControl w:val="0"/>
        <w:spacing w:after="0" w:line="240" w:lineRule="auto"/>
        <w:jc w:val="center"/>
        <w:rPr>
          <w:rFonts w:ascii="Times New Roman" w:eastAsia="Times New Roman" w:hAnsi="Times New Roman" w:cs="Times New Roman"/>
          <w:strike/>
          <w:sz w:val="26"/>
          <w:szCs w:val="26"/>
          <w:lang w:eastAsia="ru-RU"/>
        </w:rPr>
      </w:pPr>
      <w:r w:rsidRPr="00A239B9">
        <w:rPr>
          <w:rFonts w:ascii="Times New Roman" w:eastAsia="Times New Roman" w:hAnsi="Times New Roman" w:cs="Times New Roman"/>
          <w:b/>
          <w:bCs/>
          <w:color w:val="26282F"/>
          <w:sz w:val="26"/>
          <w:szCs w:val="26"/>
          <w:lang w:eastAsia="ru-RU"/>
        </w:rPr>
        <w:t xml:space="preserve">муниципальной программы </w:t>
      </w:r>
    </w:p>
    <w:p w:rsidR="000C7211" w:rsidRPr="00A239B9" w:rsidRDefault="000C7211" w:rsidP="000C7211">
      <w:pPr>
        <w:autoSpaceDE w:val="0"/>
        <w:autoSpaceDN w:val="0"/>
        <w:spacing w:after="0" w:line="240" w:lineRule="auto"/>
        <w:jc w:val="center"/>
        <w:rPr>
          <w:rFonts w:ascii="Times New Roman" w:eastAsia="Calibri" w:hAnsi="Times New Roman" w:cs="Times New Roman"/>
          <w:b/>
          <w:bCs/>
          <w:sz w:val="26"/>
          <w:szCs w:val="26"/>
          <w:u w:val="single"/>
        </w:rPr>
      </w:pPr>
      <w:r w:rsidRPr="00A239B9">
        <w:rPr>
          <w:rFonts w:ascii="Times New Roman" w:eastAsia="Calibri" w:hAnsi="Times New Roman" w:cs="Times New Roman"/>
          <w:b/>
          <w:bCs/>
          <w:sz w:val="26"/>
          <w:szCs w:val="26"/>
          <w:u w:val="single"/>
        </w:rPr>
        <w:t xml:space="preserve">«Развитие образования в </w:t>
      </w:r>
      <w:proofErr w:type="spellStart"/>
      <w:r w:rsidRPr="00A239B9">
        <w:rPr>
          <w:rFonts w:ascii="Times New Roman" w:eastAsia="Calibri" w:hAnsi="Times New Roman" w:cs="Times New Roman"/>
          <w:b/>
          <w:bCs/>
          <w:sz w:val="26"/>
          <w:szCs w:val="26"/>
          <w:u w:val="single"/>
        </w:rPr>
        <w:t>Балаковском</w:t>
      </w:r>
      <w:proofErr w:type="spellEnd"/>
      <w:r w:rsidRPr="00A239B9">
        <w:rPr>
          <w:rFonts w:ascii="Times New Roman" w:eastAsia="Calibri" w:hAnsi="Times New Roman" w:cs="Times New Roman"/>
          <w:b/>
          <w:bCs/>
          <w:sz w:val="26"/>
          <w:szCs w:val="26"/>
          <w:u w:val="single"/>
        </w:rPr>
        <w:t xml:space="preserve"> муниципальном районе»</w:t>
      </w:r>
    </w:p>
    <w:p w:rsidR="000C7211" w:rsidRPr="00A239B9" w:rsidRDefault="000C7211" w:rsidP="000C7211">
      <w:pPr>
        <w:widowControl w:val="0"/>
        <w:spacing w:after="0" w:line="240" w:lineRule="auto"/>
        <w:jc w:val="center"/>
        <w:rPr>
          <w:rFonts w:ascii="Times New Roman" w:eastAsia="Times New Roman" w:hAnsi="Times New Roman" w:cs="Times New Roman"/>
          <w:b/>
          <w:bCs/>
          <w:color w:val="26282F"/>
          <w:sz w:val="26"/>
          <w:szCs w:val="26"/>
          <w:lang w:eastAsia="ru-RU"/>
        </w:rPr>
      </w:pPr>
      <w:bookmarkStart w:id="0" w:name="sub_102010"/>
    </w:p>
    <w:p w:rsidR="000C7211" w:rsidRPr="00A239B9" w:rsidRDefault="000C7211" w:rsidP="000C7211">
      <w:pPr>
        <w:widowControl w:val="0"/>
        <w:spacing w:after="0" w:line="240" w:lineRule="auto"/>
        <w:jc w:val="center"/>
        <w:rPr>
          <w:rFonts w:ascii="Times New Roman" w:eastAsia="Times New Roman" w:hAnsi="Times New Roman" w:cs="Times New Roman"/>
          <w:sz w:val="26"/>
          <w:szCs w:val="26"/>
          <w:lang w:eastAsia="ru-RU"/>
        </w:rPr>
      </w:pPr>
      <w:r w:rsidRPr="00A239B9">
        <w:rPr>
          <w:rFonts w:ascii="Times New Roman" w:eastAsia="Times New Roman" w:hAnsi="Times New Roman" w:cs="Times New Roman"/>
          <w:b/>
          <w:bCs/>
          <w:color w:val="26282F"/>
          <w:sz w:val="26"/>
          <w:szCs w:val="26"/>
          <w:lang w:eastAsia="ru-RU"/>
        </w:rPr>
        <w:t>I. Основные положения о муниципальной программе</w:t>
      </w:r>
    </w:p>
    <w:bookmarkEnd w:id="0"/>
    <w:p w:rsidR="000C7211" w:rsidRPr="00A239B9" w:rsidRDefault="000C7211" w:rsidP="000C7211">
      <w:pPr>
        <w:widowControl w:val="0"/>
        <w:spacing w:after="0" w:line="240" w:lineRule="auto"/>
        <w:ind w:firstLine="720"/>
        <w:jc w:val="both"/>
        <w:rPr>
          <w:rFonts w:ascii="Times New Roman" w:eastAsia="Times New Roman" w:hAnsi="Times New Roman" w:cs="Times New Roman"/>
          <w:sz w:val="26"/>
          <w:szCs w:val="26"/>
          <w:lang w:eastAsia="ru-RU"/>
        </w:rPr>
      </w:pPr>
    </w:p>
    <w:tbl>
      <w:tblPr>
        <w:tblW w:w="9356" w:type="dxa"/>
        <w:tblInd w:w="108" w:type="dxa"/>
        <w:tblBorders>
          <w:top w:val="single" w:sz="4" w:space="0" w:color="000000"/>
          <w:left w:val="single" w:sz="4" w:space="0" w:color="000000"/>
          <w:bottom w:val="single" w:sz="4" w:space="0" w:color="000000"/>
          <w:right w:val="single" w:sz="4" w:space="0" w:color="000000"/>
          <w:insideH w:val="none" w:sz="0" w:space="0" w:color="000000"/>
          <w:insideV w:val="none" w:sz="0" w:space="0" w:color="000000"/>
        </w:tblBorders>
        <w:tblLayout w:type="fixed"/>
        <w:tblLook w:val="00A0" w:firstRow="1" w:lastRow="0" w:firstColumn="1" w:lastColumn="0" w:noHBand="0" w:noVBand="0"/>
      </w:tblPr>
      <w:tblGrid>
        <w:gridCol w:w="3429"/>
        <w:gridCol w:w="5927"/>
      </w:tblGrid>
      <w:tr w:rsidR="000C7211" w:rsidRPr="00A239B9" w:rsidTr="006F22EC">
        <w:tc>
          <w:tcPr>
            <w:tcW w:w="3429" w:type="dxa"/>
            <w:tcBorders>
              <w:top w:val="single" w:sz="4" w:space="0" w:color="000000"/>
              <w:left w:val="single" w:sz="4" w:space="0" w:color="000000"/>
              <w:bottom w:val="single" w:sz="4" w:space="0" w:color="000000"/>
              <w:right w:val="single" w:sz="4" w:space="0" w:color="000000"/>
            </w:tcBorders>
          </w:tcPr>
          <w:p w:rsidR="000C7211" w:rsidRPr="00A239B9" w:rsidRDefault="000C7211" w:rsidP="006F22EC">
            <w:pPr>
              <w:widowControl w:val="0"/>
              <w:spacing w:after="0" w:line="240" w:lineRule="auto"/>
              <w:rPr>
                <w:rFonts w:ascii="Times New Roman" w:eastAsia="Times New Roman" w:hAnsi="Times New Roman" w:cs="Times New Roman"/>
                <w:sz w:val="26"/>
                <w:szCs w:val="26"/>
                <w:lang w:eastAsia="ru-RU"/>
              </w:rPr>
            </w:pPr>
            <w:r w:rsidRPr="00A239B9">
              <w:rPr>
                <w:rFonts w:ascii="Times New Roman" w:eastAsia="Times New Roman" w:hAnsi="Times New Roman" w:cs="Times New Roman"/>
                <w:b/>
                <w:bCs/>
                <w:color w:val="26282F"/>
                <w:sz w:val="26"/>
                <w:szCs w:val="26"/>
                <w:lang w:eastAsia="ru-RU"/>
              </w:rPr>
              <w:t>Куратор муниципальной программы</w:t>
            </w:r>
          </w:p>
        </w:tc>
        <w:tc>
          <w:tcPr>
            <w:tcW w:w="5927" w:type="dxa"/>
            <w:tcBorders>
              <w:top w:val="single" w:sz="4" w:space="0" w:color="000000"/>
              <w:left w:val="single" w:sz="4" w:space="0" w:color="000000"/>
              <w:bottom w:val="none" w:sz="4" w:space="0" w:color="000000"/>
              <w:right w:val="single" w:sz="4" w:space="0" w:color="000000"/>
            </w:tcBorders>
          </w:tcPr>
          <w:p w:rsidR="000C7211" w:rsidRPr="00A239B9" w:rsidRDefault="000C7211" w:rsidP="006F22EC">
            <w:pPr>
              <w:widowControl w:val="0"/>
              <w:spacing w:after="0" w:line="240" w:lineRule="auto"/>
              <w:jc w:val="both"/>
              <w:rPr>
                <w:rFonts w:ascii="Times New Roman" w:eastAsia="Times New Roman" w:hAnsi="Times New Roman" w:cs="Times New Roman"/>
                <w:iCs/>
                <w:sz w:val="26"/>
                <w:szCs w:val="26"/>
                <w:lang w:eastAsia="ru-RU"/>
              </w:rPr>
            </w:pPr>
            <w:r w:rsidRPr="00A239B9">
              <w:rPr>
                <w:rFonts w:ascii="Times New Roman" w:eastAsia="Times New Roman" w:hAnsi="Times New Roman" w:cs="Times New Roman"/>
                <w:iCs/>
                <w:sz w:val="26"/>
                <w:szCs w:val="26"/>
                <w:lang w:eastAsia="ru-RU"/>
              </w:rPr>
              <w:t xml:space="preserve">Бондарева Ирина Александровна, исполняющий обязанности заместителя Главы </w:t>
            </w:r>
            <w:proofErr w:type="spellStart"/>
            <w:r w:rsidRPr="00A239B9">
              <w:rPr>
                <w:rFonts w:ascii="Times New Roman" w:eastAsia="Times New Roman" w:hAnsi="Times New Roman" w:cs="Times New Roman"/>
                <w:iCs/>
                <w:sz w:val="26"/>
                <w:szCs w:val="26"/>
                <w:lang w:eastAsia="ru-RU"/>
              </w:rPr>
              <w:t>А</w:t>
            </w:r>
            <w:r w:rsidRPr="00A239B9">
              <w:rPr>
                <w:rFonts w:ascii="Times New Roman" w:eastAsia="Andale Sans UI" w:hAnsi="Times New Roman" w:cs="Times New Roman"/>
                <w:color w:val="000000"/>
                <w:kern w:val="2"/>
                <w:sz w:val="26"/>
                <w:szCs w:val="26"/>
                <w:lang w:eastAsia="ru-RU"/>
              </w:rPr>
              <w:t>дминистрацииБалаковского</w:t>
            </w:r>
            <w:proofErr w:type="spellEnd"/>
            <w:r w:rsidRPr="00A239B9">
              <w:rPr>
                <w:rFonts w:ascii="Times New Roman" w:eastAsia="Andale Sans UI" w:hAnsi="Times New Roman" w:cs="Times New Roman"/>
                <w:color w:val="000000"/>
                <w:kern w:val="2"/>
                <w:sz w:val="26"/>
                <w:szCs w:val="26"/>
                <w:lang w:eastAsia="ru-RU"/>
              </w:rPr>
              <w:t xml:space="preserve"> муниципального района по социальным вопросам</w:t>
            </w:r>
          </w:p>
        </w:tc>
      </w:tr>
      <w:tr w:rsidR="000C7211" w:rsidRPr="00A239B9" w:rsidTr="006F22EC">
        <w:trPr>
          <w:trHeight w:val="975"/>
        </w:trPr>
        <w:tc>
          <w:tcPr>
            <w:tcW w:w="3429" w:type="dxa"/>
            <w:tcBorders>
              <w:top w:val="single" w:sz="4" w:space="0" w:color="000000"/>
              <w:left w:val="single" w:sz="4" w:space="0" w:color="000000"/>
              <w:bottom w:val="single" w:sz="4" w:space="0" w:color="000000"/>
              <w:right w:val="single" w:sz="4" w:space="0" w:color="000000"/>
            </w:tcBorders>
          </w:tcPr>
          <w:p w:rsidR="000C7211" w:rsidRPr="00A239B9" w:rsidRDefault="000C7211" w:rsidP="006F22EC">
            <w:pPr>
              <w:widowControl w:val="0"/>
              <w:spacing w:after="0" w:line="240" w:lineRule="auto"/>
              <w:rPr>
                <w:rFonts w:ascii="Times New Roman" w:eastAsia="Times New Roman" w:hAnsi="Times New Roman" w:cs="Times New Roman"/>
                <w:sz w:val="26"/>
                <w:szCs w:val="26"/>
                <w:lang w:eastAsia="ru-RU"/>
              </w:rPr>
            </w:pPr>
            <w:r w:rsidRPr="00A239B9">
              <w:rPr>
                <w:rFonts w:ascii="Times New Roman" w:eastAsia="Times New Roman" w:hAnsi="Times New Roman" w:cs="Times New Roman"/>
                <w:b/>
                <w:bCs/>
                <w:color w:val="26282F"/>
                <w:sz w:val="26"/>
                <w:szCs w:val="26"/>
                <w:lang w:eastAsia="ru-RU"/>
              </w:rPr>
              <w:t>Ответственный исполнитель муниципальной программы</w:t>
            </w:r>
          </w:p>
        </w:tc>
        <w:tc>
          <w:tcPr>
            <w:tcW w:w="5927" w:type="dxa"/>
            <w:tcBorders>
              <w:top w:val="single" w:sz="4" w:space="0" w:color="000000"/>
              <w:left w:val="single" w:sz="4" w:space="0" w:color="000000"/>
              <w:bottom w:val="single" w:sz="4" w:space="0" w:color="000000"/>
              <w:right w:val="single" w:sz="4" w:space="0" w:color="000000"/>
            </w:tcBorders>
          </w:tcPr>
          <w:p w:rsidR="000C7211" w:rsidRPr="00A239B9" w:rsidRDefault="000C7211" w:rsidP="006F22EC">
            <w:pPr>
              <w:widowControl w:val="0"/>
              <w:spacing w:after="0" w:line="240" w:lineRule="auto"/>
              <w:jc w:val="both"/>
              <w:rPr>
                <w:rFonts w:ascii="Times New Roman" w:eastAsia="Times New Roman" w:hAnsi="Times New Roman" w:cs="Times New Roman"/>
                <w:bCs/>
                <w:sz w:val="26"/>
                <w:szCs w:val="26"/>
                <w:lang w:eastAsia="ru-RU"/>
              </w:rPr>
            </w:pPr>
            <w:r w:rsidRPr="00A239B9">
              <w:rPr>
                <w:rFonts w:ascii="Times New Roman" w:eastAsia="Times New Roman" w:hAnsi="Times New Roman" w:cs="Times New Roman"/>
                <w:iCs/>
                <w:sz w:val="26"/>
                <w:szCs w:val="26"/>
                <w:lang w:eastAsia="ru-RU"/>
              </w:rPr>
              <w:t>Комитет образов</w:t>
            </w:r>
            <w:bookmarkStart w:id="1" w:name="_GoBack"/>
            <w:r w:rsidRPr="00A239B9">
              <w:rPr>
                <w:rFonts w:ascii="Times New Roman" w:eastAsia="Times New Roman" w:hAnsi="Times New Roman" w:cs="Times New Roman"/>
                <w:iCs/>
                <w:sz w:val="26"/>
                <w:szCs w:val="26"/>
                <w:lang w:eastAsia="ru-RU"/>
              </w:rPr>
              <w:t>а</w:t>
            </w:r>
            <w:bookmarkEnd w:id="1"/>
            <w:r w:rsidRPr="00A239B9">
              <w:rPr>
                <w:rFonts w:ascii="Times New Roman" w:eastAsia="Times New Roman" w:hAnsi="Times New Roman" w:cs="Times New Roman"/>
                <w:iCs/>
                <w:sz w:val="26"/>
                <w:szCs w:val="26"/>
                <w:lang w:eastAsia="ru-RU"/>
              </w:rPr>
              <w:t xml:space="preserve">ния Администрации </w:t>
            </w:r>
            <w:proofErr w:type="spellStart"/>
            <w:r w:rsidRPr="00A239B9">
              <w:rPr>
                <w:rFonts w:ascii="Times New Roman" w:eastAsia="Times New Roman" w:hAnsi="Times New Roman" w:cs="Times New Roman"/>
                <w:iCs/>
                <w:sz w:val="26"/>
                <w:szCs w:val="26"/>
                <w:lang w:eastAsia="ru-RU"/>
              </w:rPr>
              <w:t>Балаковского</w:t>
            </w:r>
            <w:proofErr w:type="spellEnd"/>
            <w:r w:rsidRPr="00A239B9">
              <w:rPr>
                <w:rFonts w:ascii="Times New Roman" w:eastAsia="Times New Roman" w:hAnsi="Times New Roman" w:cs="Times New Roman"/>
                <w:iCs/>
                <w:sz w:val="26"/>
                <w:szCs w:val="26"/>
                <w:lang w:eastAsia="ru-RU"/>
              </w:rPr>
              <w:t xml:space="preserve"> муниципального района </w:t>
            </w:r>
          </w:p>
        </w:tc>
      </w:tr>
      <w:tr w:rsidR="000C7211" w:rsidRPr="00A239B9" w:rsidTr="006F22EC">
        <w:trPr>
          <w:trHeight w:val="322"/>
        </w:trPr>
        <w:tc>
          <w:tcPr>
            <w:tcW w:w="3429" w:type="dxa"/>
            <w:tcBorders>
              <w:top w:val="single" w:sz="4" w:space="0" w:color="000000"/>
              <w:left w:val="single" w:sz="4" w:space="0" w:color="000000"/>
              <w:bottom w:val="single" w:sz="4" w:space="0" w:color="000000"/>
              <w:right w:val="single" w:sz="4" w:space="0" w:color="000000"/>
            </w:tcBorders>
          </w:tcPr>
          <w:p w:rsidR="000C7211" w:rsidRPr="00A239B9" w:rsidRDefault="000C7211" w:rsidP="006F22EC">
            <w:pPr>
              <w:widowControl w:val="0"/>
              <w:spacing w:after="0" w:line="240" w:lineRule="auto"/>
              <w:rPr>
                <w:rFonts w:ascii="Times New Roman" w:eastAsia="Times New Roman" w:hAnsi="Times New Roman" w:cs="Times New Roman"/>
                <w:b/>
                <w:bCs/>
                <w:color w:val="26282F"/>
                <w:sz w:val="26"/>
                <w:szCs w:val="26"/>
                <w:lang w:eastAsia="ru-RU"/>
              </w:rPr>
            </w:pPr>
            <w:r w:rsidRPr="00A239B9">
              <w:rPr>
                <w:rFonts w:ascii="Times New Roman" w:eastAsia="Times New Roman" w:hAnsi="Times New Roman" w:cs="Times New Roman"/>
                <w:b/>
                <w:bCs/>
                <w:color w:val="26282F"/>
                <w:sz w:val="26"/>
                <w:szCs w:val="26"/>
                <w:lang w:eastAsia="ru-RU"/>
              </w:rPr>
              <w:t>Соисполнители муниципальной программы</w:t>
            </w:r>
          </w:p>
        </w:tc>
        <w:tc>
          <w:tcPr>
            <w:tcW w:w="5927" w:type="dxa"/>
            <w:tcBorders>
              <w:top w:val="single" w:sz="4" w:space="0" w:color="000000"/>
              <w:left w:val="single" w:sz="4" w:space="0" w:color="000000"/>
              <w:bottom w:val="single" w:sz="4" w:space="0" w:color="000000"/>
              <w:right w:val="single" w:sz="4" w:space="0" w:color="000000"/>
            </w:tcBorders>
          </w:tcPr>
          <w:p w:rsidR="000C7211" w:rsidRPr="00A239B9" w:rsidRDefault="000C7211" w:rsidP="006F22EC">
            <w:pPr>
              <w:widowControl w:val="0"/>
              <w:spacing w:after="0" w:line="240" w:lineRule="auto"/>
              <w:jc w:val="both"/>
              <w:rPr>
                <w:rFonts w:ascii="Times New Roman" w:eastAsia="Times New Roman" w:hAnsi="Times New Roman" w:cs="Times New Roman"/>
                <w:iCs/>
                <w:sz w:val="26"/>
                <w:szCs w:val="26"/>
                <w:lang w:eastAsia="ru-RU"/>
              </w:rPr>
            </w:pPr>
            <w:r w:rsidRPr="00A239B9">
              <w:rPr>
                <w:rFonts w:ascii="Times New Roman" w:eastAsia="Times New Roman" w:hAnsi="Times New Roman" w:cs="Times New Roman"/>
                <w:iCs/>
                <w:sz w:val="26"/>
                <w:szCs w:val="26"/>
                <w:lang w:eastAsia="ru-RU"/>
              </w:rPr>
              <w:t>Отсутствуют</w:t>
            </w:r>
          </w:p>
        </w:tc>
      </w:tr>
      <w:tr w:rsidR="000C7211" w:rsidRPr="00A239B9" w:rsidTr="006F22EC">
        <w:trPr>
          <w:trHeight w:val="322"/>
        </w:trPr>
        <w:tc>
          <w:tcPr>
            <w:tcW w:w="3429" w:type="dxa"/>
            <w:tcBorders>
              <w:top w:val="single" w:sz="4" w:space="0" w:color="000000"/>
              <w:left w:val="single" w:sz="4" w:space="0" w:color="000000"/>
              <w:bottom w:val="single" w:sz="4" w:space="0" w:color="000000"/>
              <w:right w:val="single" w:sz="4" w:space="0" w:color="000000"/>
            </w:tcBorders>
          </w:tcPr>
          <w:p w:rsidR="000C7211" w:rsidRPr="00A239B9" w:rsidRDefault="000C7211" w:rsidP="006F22EC">
            <w:pPr>
              <w:widowControl w:val="0"/>
              <w:spacing w:after="0" w:line="240" w:lineRule="auto"/>
              <w:rPr>
                <w:rFonts w:ascii="Times New Roman" w:eastAsia="Times New Roman" w:hAnsi="Times New Roman" w:cs="Times New Roman"/>
                <w:b/>
                <w:bCs/>
                <w:color w:val="26282F"/>
                <w:sz w:val="26"/>
                <w:szCs w:val="26"/>
                <w:lang w:eastAsia="ru-RU"/>
              </w:rPr>
            </w:pPr>
            <w:r w:rsidRPr="00A239B9">
              <w:rPr>
                <w:rFonts w:ascii="Times New Roman" w:eastAsia="Times New Roman" w:hAnsi="Times New Roman" w:cs="Times New Roman"/>
                <w:b/>
                <w:bCs/>
                <w:color w:val="26282F"/>
                <w:sz w:val="26"/>
                <w:szCs w:val="26"/>
                <w:lang w:eastAsia="ru-RU"/>
              </w:rPr>
              <w:t>Участники муниципальной программы</w:t>
            </w:r>
          </w:p>
        </w:tc>
        <w:tc>
          <w:tcPr>
            <w:tcW w:w="5927" w:type="dxa"/>
            <w:tcBorders>
              <w:top w:val="single" w:sz="4" w:space="0" w:color="000000"/>
              <w:left w:val="single" w:sz="4" w:space="0" w:color="000000"/>
              <w:bottom w:val="single" w:sz="4" w:space="0" w:color="000000"/>
              <w:right w:val="single" w:sz="4" w:space="0" w:color="000000"/>
            </w:tcBorders>
          </w:tcPr>
          <w:p w:rsidR="000C7211" w:rsidRPr="00A239B9" w:rsidRDefault="000C7211" w:rsidP="006F22EC">
            <w:pPr>
              <w:widowControl w:val="0"/>
              <w:spacing w:after="0" w:line="240" w:lineRule="auto"/>
              <w:jc w:val="both"/>
              <w:rPr>
                <w:rFonts w:ascii="Times New Roman" w:eastAsia="Times New Roman" w:hAnsi="Times New Roman" w:cs="Times New Roman"/>
                <w:iCs/>
                <w:sz w:val="26"/>
                <w:szCs w:val="26"/>
                <w:lang w:eastAsia="ru-RU"/>
              </w:rPr>
            </w:pPr>
            <w:r w:rsidRPr="00A239B9">
              <w:rPr>
                <w:rFonts w:ascii="Times New Roman" w:eastAsia="Calibri" w:hAnsi="Times New Roman" w:cs="Times New Roman"/>
                <w:kern w:val="2"/>
                <w:sz w:val="26"/>
                <w:szCs w:val="26"/>
              </w:rPr>
              <w:t xml:space="preserve">Муниципальные учреждения, подведомственные Комитету образования </w:t>
            </w:r>
            <w:r w:rsidRPr="00A239B9">
              <w:rPr>
                <w:rFonts w:ascii="Times New Roman" w:eastAsia="Times New Roman" w:hAnsi="Times New Roman" w:cs="Times New Roman"/>
                <w:iCs/>
                <w:sz w:val="26"/>
                <w:szCs w:val="26"/>
                <w:lang w:eastAsia="ru-RU"/>
              </w:rPr>
              <w:t xml:space="preserve">Администрации </w:t>
            </w:r>
            <w:proofErr w:type="spellStart"/>
            <w:r w:rsidRPr="00A239B9">
              <w:rPr>
                <w:rFonts w:ascii="Times New Roman" w:eastAsia="Times New Roman" w:hAnsi="Times New Roman" w:cs="Times New Roman"/>
                <w:iCs/>
                <w:sz w:val="26"/>
                <w:szCs w:val="26"/>
                <w:lang w:eastAsia="ru-RU"/>
              </w:rPr>
              <w:t>Балаковского</w:t>
            </w:r>
            <w:proofErr w:type="spellEnd"/>
            <w:r w:rsidRPr="00A239B9">
              <w:rPr>
                <w:rFonts w:ascii="Times New Roman" w:eastAsia="Times New Roman" w:hAnsi="Times New Roman" w:cs="Times New Roman"/>
                <w:iCs/>
                <w:sz w:val="26"/>
                <w:szCs w:val="26"/>
                <w:lang w:eastAsia="ru-RU"/>
              </w:rPr>
              <w:t xml:space="preserve"> муниципального района (далее – Комитет образования АБМР)</w:t>
            </w:r>
          </w:p>
        </w:tc>
      </w:tr>
      <w:tr w:rsidR="000C7211" w:rsidRPr="00A239B9" w:rsidTr="006F22EC">
        <w:trPr>
          <w:trHeight w:val="322"/>
        </w:trPr>
        <w:tc>
          <w:tcPr>
            <w:tcW w:w="3429" w:type="dxa"/>
            <w:tcBorders>
              <w:top w:val="single" w:sz="4" w:space="0" w:color="000000"/>
              <w:left w:val="single" w:sz="4" w:space="0" w:color="000000"/>
              <w:bottom w:val="single" w:sz="4" w:space="0" w:color="000000"/>
              <w:right w:val="single" w:sz="4" w:space="0" w:color="000000"/>
            </w:tcBorders>
          </w:tcPr>
          <w:p w:rsidR="000C7211" w:rsidRPr="00A239B9" w:rsidRDefault="000C7211" w:rsidP="006F22EC">
            <w:pPr>
              <w:widowControl w:val="0"/>
              <w:spacing w:after="0" w:line="240" w:lineRule="auto"/>
              <w:rPr>
                <w:rFonts w:ascii="Times New Roman" w:eastAsia="Times New Roman" w:hAnsi="Times New Roman" w:cs="Times New Roman"/>
                <w:b/>
                <w:bCs/>
                <w:color w:val="26282F"/>
                <w:sz w:val="26"/>
                <w:szCs w:val="26"/>
                <w:lang w:eastAsia="ru-RU"/>
              </w:rPr>
            </w:pPr>
            <w:r w:rsidRPr="00A239B9">
              <w:rPr>
                <w:rFonts w:ascii="Times New Roman" w:eastAsia="Times New Roman" w:hAnsi="Times New Roman" w:cs="Times New Roman"/>
                <w:b/>
                <w:bCs/>
                <w:color w:val="26282F"/>
                <w:sz w:val="26"/>
                <w:szCs w:val="26"/>
                <w:lang w:eastAsia="ru-RU"/>
              </w:rPr>
              <w:t>Период реализации*</w:t>
            </w:r>
          </w:p>
        </w:tc>
        <w:tc>
          <w:tcPr>
            <w:tcW w:w="5927" w:type="dxa"/>
            <w:tcBorders>
              <w:top w:val="single" w:sz="4" w:space="0" w:color="000000"/>
              <w:left w:val="single" w:sz="4" w:space="0" w:color="000000"/>
              <w:bottom w:val="single" w:sz="4" w:space="0" w:color="000000"/>
              <w:right w:val="single" w:sz="4" w:space="0" w:color="000000"/>
            </w:tcBorders>
          </w:tcPr>
          <w:p w:rsidR="000C7211" w:rsidRPr="00A239B9" w:rsidRDefault="000C7211" w:rsidP="006F22EC">
            <w:pPr>
              <w:widowControl w:val="0"/>
              <w:spacing w:after="0" w:line="240" w:lineRule="auto"/>
              <w:jc w:val="both"/>
              <w:rPr>
                <w:rFonts w:ascii="Times New Roman" w:eastAsia="Times New Roman" w:hAnsi="Times New Roman" w:cs="Times New Roman"/>
                <w:bCs/>
                <w:sz w:val="26"/>
                <w:szCs w:val="26"/>
                <w:lang w:eastAsia="ru-RU"/>
              </w:rPr>
            </w:pPr>
            <w:r w:rsidRPr="00A239B9">
              <w:rPr>
                <w:rFonts w:ascii="Times New Roman" w:eastAsia="Calibri" w:hAnsi="Times New Roman" w:cs="Times New Roman"/>
                <w:kern w:val="2"/>
                <w:sz w:val="26"/>
                <w:szCs w:val="26"/>
              </w:rPr>
              <w:t>2026 г.- 2028 г. Ввиду постоянного характера реализации мероприятий этапы не выделяются.</w:t>
            </w:r>
          </w:p>
        </w:tc>
      </w:tr>
      <w:tr w:rsidR="000C7211" w:rsidRPr="00A239B9" w:rsidTr="006F22EC">
        <w:tc>
          <w:tcPr>
            <w:tcW w:w="3429" w:type="dxa"/>
            <w:tcBorders>
              <w:top w:val="single" w:sz="4" w:space="0" w:color="000000"/>
              <w:left w:val="single" w:sz="4" w:space="0" w:color="000000"/>
              <w:bottom w:val="single" w:sz="4" w:space="0" w:color="000000"/>
              <w:right w:val="single" w:sz="4" w:space="0" w:color="000000"/>
            </w:tcBorders>
          </w:tcPr>
          <w:p w:rsidR="000C7211" w:rsidRPr="00A239B9" w:rsidRDefault="000C7211" w:rsidP="006F22EC">
            <w:pPr>
              <w:widowControl w:val="0"/>
              <w:spacing w:after="0" w:line="240" w:lineRule="auto"/>
              <w:rPr>
                <w:rFonts w:ascii="Times New Roman" w:eastAsia="Times New Roman" w:hAnsi="Times New Roman" w:cs="Times New Roman"/>
                <w:sz w:val="26"/>
                <w:szCs w:val="26"/>
                <w:lang w:eastAsia="ru-RU"/>
              </w:rPr>
            </w:pPr>
            <w:r w:rsidRPr="00A239B9">
              <w:rPr>
                <w:rFonts w:ascii="Times New Roman" w:eastAsia="Times New Roman" w:hAnsi="Times New Roman" w:cs="Times New Roman"/>
                <w:b/>
                <w:bCs/>
                <w:color w:val="26282F"/>
                <w:sz w:val="26"/>
                <w:szCs w:val="26"/>
                <w:lang w:eastAsia="ru-RU"/>
              </w:rPr>
              <w:t>Цели муниципальной программы</w:t>
            </w:r>
          </w:p>
        </w:tc>
        <w:tc>
          <w:tcPr>
            <w:tcW w:w="5927" w:type="dxa"/>
            <w:tcBorders>
              <w:top w:val="single" w:sz="4" w:space="0" w:color="000000"/>
              <w:left w:val="single" w:sz="4" w:space="0" w:color="000000"/>
              <w:bottom w:val="single" w:sz="4" w:space="0" w:color="000000"/>
              <w:right w:val="single" w:sz="4" w:space="0" w:color="000000"/>
            </w:tcBorders>
          </w:tcPr>
          <w:p w:rsidR="000C7211" w:rsidRPr="00A239B9" w:rsidRDefault="000C7211" w:rsidP="006F22EC">
            <w:pPr>
              <w:widowControl w:val="0"/>
              <w:spacing w:after="0" w:line="240" w:lineRule="auto"/>
              <w:jc w:val="both"/>
              <w:rPr>
                <w:rFonts w:ascii="Times New Roman" w:eastAsia="Times New Roman" w:hAnsi="Times New Roman" w:cs="Times New Roman"/>
                <w:sz w:val="26"/>
                <w:szCs w:val="26"/>
                <w:lang w:eastAsia="ru-RU"/>
              </w:rPr>
            </w:pPr>
            <w:r w:rsidRPr="00A239B9">
              <w:rPr>
                <w:rFonts w:ascii="Times New Roman" w:eastAsia="Calibri" w:hAnsi="Times New Roman" w:cs="Times New Roman"/>
                <w:kern w:val="2"/>
                <w:sz w:val="26"/>
                <w:szCs w:val="26"/>
              </w:rPr>
              <w:t xml:space="preserve">Создание и совершенствование условий </w:t>
            </w:r>
            <w:r w:rsidRPr="00A239B9">
              <w:rPr>
                <w:rFonts w:ascii="Times New Roman" w:eastAsia="Calibri" w:hAnsi="Times New Roman" w:cs="Times New Roman"/>
                <w:kern w:val="2"/>
                <w:sz w:val="26"/>
                <w:szCs w:val="26"/>
              </w:rPr>
              <w:br/>
              <w:t xml:space="preserve">для обеспечения доступного, качественного </w:t>
            </w:r>
            <w:r w:rsidRPr="00A239B9">
              <w:rPr>
                <w:rFonts w:ascii="Times New Roman" w:eastAsia="Calibri" w:hAnsi="Times New Roman" w:cs="Times New Roman"/>
                <w:kern w:val="2"/>
                <w:sz w:val="26"/>
                <w:szCs w:val="26"/>
              </w:rPr>
              <w:br/>
              <w:t xml:space="preserve">и эффективного функционирования системы образования в </w:t>
            </w:r>
            <w:proofErr w:type="spellStart"/>
            <w:r w:rsidRPr="00A239B9">
              <w:rPr>
                <w:rFonts w:ascii="Times New Roman" w:eastAsia="Calibri" w:hAnsi="Times New Roman" w:cs="Times New Roman"/>
                <w:kern w:val="2"/>
                <w:sz w:val="26"/>
                <w:szCs w:val="26"/>
              </w:rPr>
              <w:t>Балаковском</w:t>
            </w:r>
            <w:proofErr w:type="spellEnd"/>
            <w:r w:rsidRPr="00A239B9">
              <w:rPr>
                <w:rFonts w:ascii="Times New Roman" w:eastAsia="Calibri" w:hAnsi="Times New Roman" w:cs="Times New Roman"/>
                <w:kern w:val="2"/>
                <w:sz w:val="26"/>
                <w:szCs w:val="26"/>
              </w:rPr>
              <w:t xml:space="preserve"> муниципальном районе</w:t>
            </w:r>
          </w:p>
        </w:tc>
      </w:tr>
      <w:tr w:rsidR="000C7211" w:rsidRPr="00A239B9" w:rsidTr="006F22EC">
        <w:trPr>
          <w:trHeight w:val="532"/>
        </w:trPr>
        <w:tc>
          <w:tcPr>
            <w:tcW w:w="3429" w:type="dxa"/>
            <w:tcBorders>
              <w:top w:val="single" w:sz="4" w:space="0" w:color="000000"/>
              <w:left w:val="single" w:sz="4" w:space="0" w:color="000000"/>
              <w:bottom w:val="single" w:sz="4" w:space="0" w:color="000000"/>
              <w:right w:val="single" w:sz="4" w:space="0" w:color="000000"/>
            </w:tcBorders>
          </w:tcPr>
          <w:p w:rsidR="000C7211" w:rsidRPr="00A239B9" w:rsidRDefault="000C7211" w:rsidP="006F22EC">
            <w:pPr>
              <w:widowControl w:val="0"/>
              <w:spacing w:after="0" w:line="240" w:lineRule="auto"/>
              <w:jc w:val="both"/>
              <w:rPr>
                <w:rFonts w:ascii="Times New Roman" w:eastAsia="Times New Roman" w:hAnsi="Times New Roman" w:cs="Times New Roman"/>
                <w:b/>
                <w:bCs/>
                <w:sz w:val="26"/>
                <w:szCs w:val="26"/>
                <w:lang w:eastAsia="ru-RU"/>
              </w:rPr>
            </w:pPr>
            <w:r w:rsidRPr="00A239B9">
              <w:rPr>
                <w:rFonts w:ascii="Times New Roman" w:eastAsia="Times New Roman" w:hAnsi="Times New Roman" w:cs="Times New Roman"/>
                <w:b/>
                <w:bCs/>
                <w:sz w:val="26"/>
                <w:szCs w:val="26"/>
                <w:lang w:eastAsia="ru-RU"/>
              </w:rPr>
              <w:t>Подпрограммы:</w:t>
            </w:r>
          </w:p>
        </w:tc>
        <w:tc>
          <w:tcPr>
            <w:tcW w:w="5927" w:type="dxa"/>
            <w:tcBorders>
              <w:top w:val="single" w:sz="4" w:space="0" w:color="000000"/>
              <w:left w:val="single" w:sz="4" w:space="0" w:color="000000"/>
              <w:bottom w:val="single" w:sz="4" w:space="0" w:color="000000"/>
              <w:right w:val="single" w:sz="4" w:space="0" w:color="000000"/>
            </w:tcBorders>
          </w:tcPr>
          <w:p w:rsidR="000C7211" w:rsidRPr="00A239B9" w:rsidRDefault="000C7211" w:rsidP="000C7211">
            <w:pPr>
              <w:suppressAutoHyphens/>
              <w:spacing w:after="0" w:line="240" w:lineRule="auto"/>
              <w:rPr>
                <w:rFonts w:ascii="Times New Roman" w:eastAsia="Calibri" w:hAnsi="Times New Roman" w:cs="Times New Roman"/>
                <w:kern w:val="2"/>
                <w:sz w:val="26"/>
                <w:szCs w:val="26"/>
              </w:rPr>
            </w:pPr>
            <w:r w:rsidRPr="00A239B9">
              <w:rPr>
                <w:rFonts w:ascii="Times New Roman" w:eastAsia="Calibri" w:hAnsi="Times New Roman" w:cs="Times New Roman"/>
                <w:kern w:val="2"/>
                <w:sz w:val="26"/>
                <w:szCs w:val="26"/>
              </w:rPr>
              <w:t>Подпрограмма № 1 Подпрограмма №1 «Развитие системы дошкольного, общего и дополнительного образования».</w:t>
            </w:r>
          </w:p>
          <w:p w:rsidR="000C7211" w:rsidRPr="00A239B9" w:rsidRDefault="000C7211" w:rsidP="000C7211">
            <w:pPr>
              <w:suppressAutoHyphens/>
              <w:spacing w:after="0" w:line="240" w:lineRule="auto"/>
              <w:rPr>
                <w:rFonts w:ascii="Times New Roman" w:eastAsia="Calibri" w:hAnsi="Times New Roman" w:cs="Times New Roman"/>
                <w:kern w:val="2"/>
                <w:sz w:val="26"/>
                <w:szCs w:val="26"/>
              </w:rPr>
            </w:pPr>
            <w:r w:rsidRPr="00A239B9">
              <w:rPr>
                <w:rFonts w:ascii="Times New Roman" w:eastAsia="Calibri" w:hAnsi="Times New Roman" w:cs="Times New Roman"/>
                <w:kern w:val="2"/>
                <w:sz w:val="26"/>
                <w:szCs w:val="26"/>
              </w:rPr>
              <w:t>Подпрограмма № 2 «Организация отдыха, оздоровления и занятости детей и подростков».</w:t>
            </w:r>
          </w:p>
          <w:p w:rsidR="000C7211" w:rsidRPr="00A239B9" w:rsidRDefault="000C7211" w:rsidP="000C7211">
            <w:pPr>
              <w:suppressAutoHyphens/>
              <w:spacing w:after="0" w:line="240" w:lineRule="auto"/>
              <w:rPr>
                <w:rFonts w:ascii="Times New Roman" w:eastAsia="Calibri" w:hAnsi="Times New Roman" w:cs="Times New Roman"/>
                <w:bCs/>
                <w:kern w:val="2"/>
                <w:sz w:val="26"/>
                <w:szCs w:val="26"/>
              </w:rPr>
            </w:pPr>
            <w:r w:rsidRPr="00A239B9">
              <w:rPr>
                <w:rFonts w:ascii="Times New Roman" w:eastAsia="Calibri" w:hAnsi="Times New Roman" w:cs="Times New Roman"/>
                <w:kern w:val="2"/>
                <w:sz w:val="26"/>
                <w:szCs w:val="26"/>
              </w:rPr>
              <w:t>Подпрограмма № 3 «Организационное сопровождение реализации программы»</w:t>
            </w:r>
            <w:r w:rsidRPr="00A239B9">
              <w:rPr>
                <w:rFonts w:ascii="Times New Roman" w:eastAsia="Calibri" w:hAnsi="Times New Roman" w:cs="Times New Roman"/>
                <w:bCs/>
                <w:kern w:val="2"/>
                <w:sz w:val="26"/>
                <w:szCs w:val="26"/>
              </w:rPr>
              <w:t>.</w:t>
            </w:r>
          </w:p>
        </w:tc>
      </w:tr>
      <w:tr w:rsidR="000C7211" w:rsidRPr="00A239B9" w:rsidTr="006F22EC">
        <w:trPr>
          <w:trHeight w:val="1816"/>
        </w:trPr>
        <w:tc>
          <w:tcPr>
            <w:tcW w:w="3429" w:type="dxa"/>
            <w:tcBorders>
              <w:top w:val="single" w:sz="4" w:space="0" w:color="000000"/>
              <w:left w:val="single" w:sz="4" w:space="0" w:color="000000"/>
              <w:bottom w:val="single" w:sz="4" w:space="0" w:color="000000"/>
              <w:right w:val="single" w:sz="4" w:space="0" w:color="000000"/>
            </w:tcBorders>
          </w:tcPr>
          <w:p w:rsidR="000C7211" w:rsidRPr="00A239B9" w:rsidRDefault="000C7211" w:rsidP="006F22EC">
            <w:pPr>
              <w:widowControl w:val="0"/>
              <w:spacing w:after="0" w:line="240" w:lineRule="auto"/>
              <w:rPr>
                <w:rFonts w:ascii="Times New Roman" w:eastAsia="Times New Roman" w:hAnsi="Times New Roman" w:cs="Times New Roman"/>
                <w:b/>
                <w:bCs/>
                <w:color w:val="26282F"/>
                <w:sz w:val="28"/>
                <w:szCs w:val="28"/>
                <w:lang w:eastAsia="ru-RU"/>
              </w:rPr>
            </w:pPr>
            <w:r w:rsidRPr="00A239B9">
              <w:rPr>
                <w:rFonts w:ascii="Times New Roman" w:eastAsia="Times New Roman" w:hAnsi="Times New Roman" w:cs="Times New Roman"/>
                <w:b/>
                <w:bCs/>
                <w:sz w:val="28"/>
                <w:szCs w:val="28"/>
                <w:shd w:val="clear" w:color="FFFFFF" w:fill="FFFFFF"/>
                <w:lang w:eastAsia="ru-RU"/>
              </w:rPr>
              <w:t xml:space="preserve">Объемы финансового обеспечения муниципальной </w:t>
            </w:r>
            <w:r w:rsidRPr="00A239B9">
              <w:rPr>
                <w:rFonts w:ascii="Times New Roman" w:eastAsia="Times New Roman" w:hAnsi="Times New Roman" w:cs="Times New Roman"/>
                <w:b/>
                <w:bCs/>
                <w:sz w:val="28"/>
                <w:szCs w:val="28"/>
                <w:lang w:eastAsia="ru-RU"/>
              </w:rPr>
              <w:t xml:space="preserve">программы </w:t>
            </w:r>
          </w:p>
          <w:p w:rsidR="000C7211" w:rsidRPr="00A239B9" w:rsidRDefault="000C7211" w:rsidP="006F22EC">
            <w:pPr>
              <w:widowControl w:val="0"/>
              <w:spacing w:after="0" w:line="240" w:lineRule="auto"/>
              <w:rPr>
                <w:rFonts w:ascii="Times New Roman" w:eastAsia="Times New Roman" w:hAnsi="Times New Roman" w:cs="Times New Roman"/>
                <w:b/>
                <w:bCs/>
                <w:sz w:val="28"/>
                <w:szCs w:val="28"/>
                <w:lang w:eastAsia="ru-RU"/>
              </w:rPr>
            </w:pPr>
            <w:r w:rsidRPr="00A239B9">
              <w:rPr>
                <w:rFonts w:ascii="Times New Roman" w:eastAsia="Times New Roman" w:hAnsi="Times New Roman" w:cs="Times New Roman"/>
                <w:b/>
                <w:bCs/>
                <w:sz w:val="28"/>
                <w:szCs w:val="28"/>
                <w:lang w:eastAsia="ru-RU"/>
              </w:rPr>
              <w:t xml:space="preserve">(тыс. </w:t>
            </w:r>
            <w:proofErr w:type="gramStart"/>
            <w:r w:rsidRPr="00A239B9">
              <w:rPr>
                <w:rFonts w:ascii="Times New Roman" w:eastAsia="Times New Roman" w:hAnsi="Times New Roman" w:cs="Times New Roman"/>
                <w:b/>
                <w:bCs/>
                <w:sz w:val="28"/>
                <w:szCs w:val="28"/>
                <w:lang w:eastAsia="ru-RU"/>
              </w:rPr>
              <w:t>рублях)*</w:t>
            </w:r>
            <w:proofErr w:type="gramEnd"/>
          </w:p>
        </w:tc>
        <w:tc>
          <w:tcPr>
            <w:tcW w:w="5927" w:type="dxa"/>
            <w:tcBorders>
              <w:top w:val="single" w:sz="4" w:space="0" w:color="000000"/>
              <w:left w:val="single" w:sz="4" w:space="0" w:color="000000"/>
              <w:bottom w:val="single" w:sz="4" w:space="0" w:color="000000"/>
              <w:right w:val="single" w:sz="4" w:space="0" w:color="000000"/>
            </w:tcBorders>
          </w:tcPr>
          <w:p w:rsidR="000C7211" w:rsidRPr="00A239B9" w:rsidRDefault="000C7211" w:rsidP="006F22EC">
            <w:pPr>
              <w:suppressAutoHyphens/>
              <w:spacing w:after="0" w:line="240" w:lineRule="auto"/>
              <w:jc w:val="both"/>
              <w:rPr>
                <w:rFonts w:ascii="Times New Roman" w:eastAsia="Times New Roman" w:hAnsi="Times New Roman" w:cs="Times New Roman"/>
                <w:color w:val="000000" w:themeColor="text1"/>
                <w:spacing w:val="-14"/>
                <w:kern w:val="2"/>
                <w:sz w:val="24"/>
                <w:szCs w:val="24"/>
                <w:lang w:eastAsia="ru-RU"/>
              </w:rPr>
            </w:pPr>
            <w:r w:rsidRPr="00A239B9">
              <w:rPr>
                <w:rFonts w:ascii="Times New Roman" w:eastAsia="Times New Roman" w:hAnsi="Times New Roman" w:cs="Times New Roman"/>
                <w:color w:val="000000" w:themeColor="text1"/>
                <w:spacing w:val="-14"/>
                <w:kern w:val="2"/>
                <w:sz w:val="24"/>
                <w:szCs w:val="24"/>
                <w:lang w:eastAsia="ru-RU"/>
              </w:rPr>
              <w:t>Общий объем финансового обеспечения программы составляет (</w:t>
            </w:r>
            <w:proofErr w:type="spellStart"/>
            <w:r w:rsidRPr="00A239B9">
              <w:rPr>
                <w:rFonts w:ascii="Times New Roman" w:eastAsia="Times New Roman" w:hAnsi="Times New Roman" w:cs="Times New Roman"/>
                <w:color w:val="000000" w:themeColor="text1"/>
                <w:spacing w:val="-14"/>
                <w:kern w:val="2"/>
                <w:sz w:val="24"/>
                <w:szCs w:val="24"/>
                <w:lang w:eastAsia="ru-RU"/>
              </w:rPr>
              <w:t>прогнозно</w:t>
            </w:r>
            <w:proofErr w:type="spellEnd"/>
            <w:r w:rsidRPr="00A239B9">
              <w:rPr>
                <w:rFonts w:ascii="Times New Roman" w:eastAsia="Times New Roman" w:hAnsi="Times New Roman" w:cs="Times New Roman"/>
                <w:color w:val="000000" w:themeColor="text1"/>
                <w:spacing w:val="-14"/>
                <w:kern w:val="2"/>
                <w:sz w:val="24"/>
                <w:szCs w:val="24"/>
                <w:lang w:eastAsia="ru-RU"/>
              </w:rPr>
              <w:t xml:space="preserve">) </w:t>
            </w:r>
            <w:r>
              <w:rPr>
                <w:rFonts w:ascii="Times New Roman" w:eastAsia="Times New Roman" w:hAnsi="Times New Roman" w:cs="Times New Roman"/>
                <w:color w:val="000000" w:themeColor="text1"/>
                <w:spacing w:val="-14"/>
                <w:kern w:val="2"/>
                <w:sz w:val="24"/>
                <w:szCs w:val="24"/>
                <w:lang w:eastAsia="ru-RU"/>
              </w:rPr>
              <w:t>11 952 826,4</w:t>
            </w:r>
            <w:r w:rsidRPr="00A239B9">
              <w:rPr>
                <w:rFonts w:ascii="Times New Roman" w:eastAsia="Times New Roman" w:hAnsi="Times New Roman" w:cs="Times New Roman"/>
                <w:color w:val="000000" w:themeColor="text1"/>
                <w:spacing w:val="-14"/>
                <w:kern w:val="2"/>
                <w:sz w:val="24"/>
                <w:szCs w:val="24"/>
                <w:lang w:eastAsia="ru-RU"/>
              </w:rPr>
              <w:t xml:space="preserve"> тыс. руб., в том числе:</w:t>
            </w:r>
          </w:p>
          <w:p w:rsidR="000C7211" w:rsidRPr="00A239B9" w:rsidRDefault="000C7211" w:rsidP="006F22EC">
            <w:pPr>
              <w:suppressAutoHyphens/>
              <w:spacing w:after="0" w:line="240" w:lineRule="auto"/>
              <w:jc w:val="both"/>
              <w:rPr>
                <w:rFonts w:ascii="Times New Roman" w:eastAsia="Times New Roman" w:hAnsi="Times New Roman" w:cs="Times New Roman"/>
                <w:color w:val="000000" w:themeColor="text1"/>
                <w:spacing w:val="-14"/>
                <w:kern w:val="2"/>
                <w:sz w:val="24"/>
                <w:szCs w:val="24"/>
                <w:lang w:eastAsia="ru-RU"/>
              </w:rPr>
            </w:pPr>
            <w:r w:rsidRPr="00A239B9">
              <w:rPr>
                <w:rFonts w:ascii="Times New Roman" w:eastAsia="Times New Roman" w:hAnsi="Times New Roman" w:cs="Times New Roman"/>
                <w:color w:val="000000" w:themeColor="text1"/>
                <w:spacing w:val="-14"/>
                <w:kern w:val="2"/>
                <w:sz w:val="24"/>
                <w:szCs w:val="24"/>
                <w:lang w:eastAsia="ru-RU"/>
              </w:rPr>
              <w:t>федеральный бюджет (</w:t>
            </w:r>
            <w:proofErr w:type="spellStart"/>
            <w:r w:rsidRPr="00A239B9">
              <w:rPr>
                <w:rFonts w:ascii="Times New Roman" w:eastAsia="Times New Roman" w:hAnsi="Times New Roman" w:cs="Times New Roman"/>
                <w:color w:val="000000" w:themeColor="text1"/>
                <w:spacing w:val="-14"/>
                <w:kern w:val="2"/>
                <w:sz w:val="24"/>
                <w:szCs w:val="24"/>
                <w:lang w:eastAsia="ru-RU"/>
              </w:rPr>
              <w:t>прогнозно</w:t>
            </w:r>
            <w:proofErr w:type="spellEnd"/>
            <w:r w:rsidRPr="00A239B9">
              <w:rPr>
                <w:rFonts w:ascii="Times New Roman" w:eastAsia="Times New Roman" w:hAnsi="Times New Roman" w:cs="Times New Roman"/>
                <w:color w:val="000000" w:themeColor="text1"/>
                <w:spacing w:val="-14"/>
                <w:kern w:val="2"/>
                <w:sz w:val="24"/>
                <w:szCs w:val="24"/>
                <w:lang w:eastAsia="ru-RU"/>
              </w:rPr>
              <w:t xml:space="preserve">) </w:t>
            </w:r>
            <w:r w:rsidR="00BB7E7C">
              <w:rPr>
                <w:rFonts w:ascii="Times New Roman" w:eastAsia="Times New Roman" w:hAnsi="Times New Roman" w:cs="Times New Roman"/>
                <w:color w:val="000000" w:themeColor="text1"/>
                <w:spacing w:val="-14"/>
                <w:kern w:val="2"/>
                <w:sz w:val="24"/>
                <w:szCs w:val="24"/>
                <w:lang w:eastAsia="ru-RU"/>
              </w:rPr>
              <w:t>–</w:t>
            </w:r>
            <w:r w:rsidRPr="00A239B9">
              <w:rPr>
                <w:rFonts w:ascii="Times New Roman" w:eastAsia="Times New Roman" w:hAnsi="Times New Roman" w:cs="Times New Roman"/>
                <w:color w:val="000000" w:themeColor="text1"/>
                <w:spacing w:val="-14"/>
                <w:kern w:val="2"/>
                <w:sz w:val="24"/>
                <w:szCs w:val="24"/>
                <w:lang w:eastAsia="ru-RU"/>
              </w:rPr>
              <w:t xml:space="preserve"> </w:t>
            </w:r>
            <w:r w:rsidR="00BB7E7C">
              <w:rPr>
                <w:rFonts w:ascii="Times New Roman" w:eastAsia="Times New Roman" w:hAnsi="Times New Roman" w:cs="Times New Roman"/>
                <w:color w:val="000000" w:themeColor="text1"/>
                <w:spacing w:val="-14"/>
                <w:kern w:val="2"/>
                <w:sz w:val="24"/>
                <w:szCs w:val="24"/>
                <w:lang w:eastAsia="ru-RU"/>
              </w:rPr>
              <w:t>638 006,6</w:t>
            </w:r>
            <w:r w:rsidRPr="00A239B9">
              <w:rPr>
                <w:rFonts w:ascii="Times New Roman" w:eastAsia="Times New Roman" w:hAnsi="Times New Roman" w:cs="Times New Roman"/>
                <w:color w:val="000000" w:themeColor="text1"/>
                <w:spacing w:val="-14"/>
                <w:kern w:val="2"/>
                <w:sz w:val="24"/>
                <w:szCs w:val="24"/>
                <w:lang w:eastAsia="ru-RU"/>
              </w:rPr>
              <w:t xml:space="preserve"> тыс. руб.,</w:t>
            </w:r>
          </w:p>
          <w:p w:rsidR="000C7211" w:rsidRPr="00A239B9" w:rsidRDefault="000C7211" w:rsidP="006F22EC">
            <w:pPr>
              <w:suppressAutoHyphens/>
              <w:spacing w:after="0" w:line="240" w:lineRule="auto"/>
              <w:jc w:val="both"/>
              <w:rPr>
                <w:rFonts w:ascii="Times New Roman" w:eastAsia="Times New Roman" w:hAnsi="Times New Roman" w:cs="Times New Roman"/>
                <w:color w:val="000000" w:themeColor="text1"/>
                <w:spacing w:val="-14"/>
                <w:kern w:val="2"/>
                <w:sz w:val="24"/>
                <w:szCs w:val="24"/>
                <w:lang w:eastAsia="ru-RU"/>
              </w:rPr>
            </w:pPr>
            <w:r w:rsidRPr="00A239B9">
              <w:rPr>
                <w:rFonts w:ascii="Times New Roman" w:eastAsia="Times New Roman" w:hAnsi="Times New Roman" w:cs="Times New Roman"/>
                <w:color w:val="000000" w:themeColor="text1"/>
                <w:spacing w:val="-14"/>
                <w:kern w:val="2"/>
                <w:sz w:val="24"/>
                <w:szCs w:val="24"/>
                <w:lang w:eastAsia="ru-RU"/>
              </w:rPr>
              <w:t>областной бюджет (</w:t>
            </w:r>
            <w:proofErr w:type="spellStart"/>
            <w:r w:rsidRPr="00A239B9">
              <w:rPr>
                <w:rFonts w:ascii="Times New Roman" w:eastAsia="Times New Roman" w:hAnsi="Times New Roman" w:cs="Times New Roman"/>
                <w:color w:val="000000" w:themeColor="text1"/>
                <w:spacing w:val="-14"/>
                <w:kern w:val="2"/>
                <w:sz w:val="24"/>
                <w:szCs w:val="24"/>
                <w:lang w:eastAsia="ru-RU"/>
              </w:rPr>
              <w:t>прогнозно</w:t>
            </w:r>
            <w:proofErr w:type="spellEnd"/>
            <w:r w:rsidRPr="00A239B9">
              <w:rPr>
                <w:rFonts w:ascii="Times New Roman" w:eastAsia="Times New Roman" w:hAnsi="Times New Roman" w:cs="Times New Roman"/>
                <w:color w:val="000000" w:themeColor="text1"/>
                <w:spacing w:val="-14"/>
                <w:kern w:val="2"/>
                <w:sz w:val="24"/>
                <w:szCs w:val="24"/>
                <w:lang w:eastAsia="ru-RU"/>
              </w:rPr>
              <w:t xml:space="preserve">) - 7 918 912, </w:t>
            </w:r>
            <w:proofErr w:type="gramStart"/>
            <w:r w:rsidRPr="00A239B9">
              <w:rPr>
                <w:rFonts w:ascii="Times New Roman" w:eastAsia="Times New Roman" w:hAnsi="Times New Roman" w:cs="Times New Roman"/>
                <w:color w:val="000000" w:themeColor="text1"/>
                <w:spacing w:val="-14"/>
                <w:kern w:val="2"/>
                <w:sz w:val="24"/>
                <w:szCs w:val="24"/>
                <w:lang w:eastAsia="ru-RU"/>
              </w:rPr>
              <w:t>5  тыс.</w:t>
            </w:r>
            <w:proofErr w:type="gramEnd"/>
            <w:r w:rsidRPr="00A239B9">
              <w:rPr>
                <w:rFonts w:ascii="Times New Roman" w:eastAsia="Times New Roman" w:hAnsi="Times New Roman" w:cs="Times New Roman"/>
                <w:color w:val="000000" w:themeColor="text1"/>
                <w:spacing w:val="-14"/>
                <w:kern w:val="2"/>
                <w:sz w:val="24"/>
                <w:szCs w:val="24"/>
                <w:lang w:eastAsia="ru-RU"/>
              </w:rPr>
              <w:t xml:space="preserve"> руб.</w:t>
            </w:r>
            <w:r w:rsidRPr="00A239B9">
              <w:rPr>
                <w:rFonts w:ascii="Times New Roman" w:eastAsia="Times New Roman" w:hAnsi="Times New Roman" w:cs="Times New Roman"/>
                <w:bCs/>
                <w:color w:val="000000" w:themeColor="text1"/>
                <w:spacing w:val="-14"/>
                <w:kern w:val="2"/>
                <w:sz w:val="24"/>
                <w:szCs w:val="24"/>
                <w:lang w:eastAsia="ru-RU"/>
              </w:rPr>
              <w:t>,</w:t>
            </w:r>
          </w:p>
          <w:p w:rsidR="000C7211" w:rsidRPr="00A239B9" w:rsidRDefault="000C7211" w:rsidP="006F22EC">
            <w:pPr>
              <w:suppressAutoHyphens/>
              <w:spacing w:after="0" w:line="240" w:lineRule="auto"/>
              <w:jc w:val="both"/>
              <w:rPr>
                <w:rFonts w:ascii="Times New Roman" w:eastAsia="Times New Roman" w:hAnsi="Times New Roman" w:cs="Times New Roman"/>
                <w:color w:val="000000" w:themeColor="text1"/>
                <w:spacing w:val="-14"/>
                <w:kern w:val="2"/>
                <w:sz w:val="24"/>
                <w:szCs w:val="24"/>
                <w:lang w:eastAsia="ru-RU"/>
              </w:rPr>
            </w:pPr>
            <w:r w:rsidRPr="00A239B9">
              <w:rPr>
                <w:rFonts w:ascii="Times New Roman" w:eastAsia="Times New Roman" w:hAnsi="Times New Roman" w:cs="Times New Roman"/>
                <w:color w:val="000000" w:themeColor="text1"/>
                <w:spacing w:val="-14"/>
                <w:kern w:val="2"/>
                <w:sz w:val="24"/>
                <w:szCs w:val="24"/>
                <w:lang w:eastAsia="ru-RU"/>
              </w:rPr>
              <w:t>районный бюджет (</w:t>
            </w:r>
            <w:proofErr w:type="spellStart"/>
            <w:r w:rsidRPr="00A239B9">
              <w:rPr>
                <w:rFonts w:ascii="Times New Roman" w:eastAsia="Times New Roman" w:hAnsi="Times New Roman" w:cs="Times New Roman"/>
                <w:color w:val="000000" w:themeColor="text1"/>
                <w:spacing w:val="-14"/>
                <w:kern w:val="2"/>
                <w:sz w:val="24"/>
                <w:szCs w:val="24"/>
                <w:lang w:eastAsia="ru-RU"/>
              </w:rPr>
              <w:t>прогнозно</w:t>
            </w:r>
            <w:proofErr w:type="spellEnd"/>
            <w:r w:rsidRPr="00A239B9">
              <w:rPr>
                <w:rFonts w:ascii="Times New Roman" w:eastAsia="Times New Roman" w:hAnsi="Times New Roman" w:cs="Times New Roman"/>
                <w:color w:val="000000" w:themeColor="text1"/>
                <w:spacing w:val="-14"/>
                <w:kern w:val="2"/>
                <w:sz w:val="24"/>
                <w:szCs w:val="24"/>
                <w:lang w:eastAsia="ru-RU"/>
              </w:rPr>
              <w:t xml:space="preserve">) </w:t>
            </w:r>
            <w:r w:rsidR="00BB7E7C">
              <w:rPr>
                <w:rFonts w:ascii="Times New Roman" w:eastAsia="Times New Roman" w:hAnsi="Times New Roman" w:cs="Times New Roman"/>
                <w:color w:val="000000" w:themeColor="text1"/>
                <w:spacing w:val="-14"/>
                <w:kern w:val="2"/>
                <w:sz w:val="24"/>
                <w:szCs w:val="24"/>
                <w:lang w:eastAsia="ru-RU"/>
              </w:rPr>
              <w:t>–</w:t>
            </w:r>
            <w:r w:rsidRPr="00A239B9">
              <w:rPr>
                <w:rFonts w:ascii="Times New Roman" w:eastAsia="Times New Roman" w:hAnsi="Times New Roman" w:cs="Times New Roman"/>
                <w:color w:val="000000" w:themeColor="text1"/>
                <w:spacing w:val="-14"/>
                <w:kern w:val="2"/>
                <w:sz w:val="24"/>
                <w:szCs w:val="24"/>
                <w:lang w:eastAsia="ru-RU"/>
              </w:rPr>
              <w:t xml:space="preserve"> </w:t>
            </w:r>
            <w:r w:rsidR="00BB7E7C">
              <w:rPr>
                <w:rFonts w:ascii="Times New Roman" w:eastAsia="Times New Roman" w:hAnsi="Times New Roman" w:cs="Times New Roman"/>
                <w:color w:val="000000" w:themeColor="text1"/>
                <w:spacing w:val="-14"/>
                <w:kern w:val="2"/>
                <w:sz w:val="24"/>
                <w:szCs w:val="24"/>
                <w:lang w:eastAsia="ru-RU"/>
              </w:rPr>
              <w:t>2 788 666,</w:t>
            </w:r>
            <w:proofErr w:type="gramStart"/>
            <w:r w:rsidR="00BB7E7C">
              <w:rPr>
                <w:rFonts w:ascii="Times New Roman" w:eastAsia="Times New Roman" w:hAnsi="Times New Roman" w:cs="Times New Roman"/>
                <w:color w:val="000000" w:themeColor="text1"/>
                <w:spacing w:val="-14"/>
                <w:kern w:val="2"/>
                <w:sz w:val="24"/>
                <w:szCs w:val="24"/>
                <w:lang w:eastAsia="ru-RU"/>
              </w:rPr>
              <w:t>5</w:t>
            </w:r>
            <w:r w:rsidRPr="00A239B9">
              <w:rPr>
                <w:rFonts w:ascii="Times New Roman" w:eastAsia="Times New Roman" w:hAnsi="Times New Roman" w:cs="Times New Roman"/>
                <w:color w:val="000000" w:themeColor="text1"/>
                <w:spacing w:val="-14"/>
                <w:kern w:val="2"/>
                <w:sz w:val="24"/>
                <w:szCs w:val="24"/>
                <w:lang w:eastAsia="ru-RU"/>
              </w:rPr>
              <w:t xml:space="preserve">  тыс.</w:t>
            </w:r>
            <w:proofErr w:type="gramEnd"/>
            <w:r w:rsidRPr="00A239B9">
              <w:rPr>
                <w:rFonts w:ascii="Times New Roman" w:eastAsia="Times New Roman" w:hAnsi="Times New Roman" w:cs="Times New Roman"/>
                <w:color w:val="000000" w:themeColor="text1"/>
                <w:spacing w:val="-14"/>
                <w:kern w:val="2"/>
                <w:sz w:val="24"/>
                <w:szCs w:val="24"/>
                <w:lang w:eastAsia="ru-RU"/>
              </w:rPr>
              <w:t xml:space="preserve"> руб.,</w:t>
            </w:r>
          </w:p>
          <w:p w:rsidR="000C7211" w:rsidRPr="00A239B9" w:rsidRDefault="000C7211" w:rsidP="006F22EC">
            <w:pPr>
              <w:suppressAutoHyphens/>
              <w:spacing w:after="0" w:line="240" w:lineRule="auto"/>
              <w:jc w:val="both"/>
              <w:rPr>
                <w:rFonts w:ascii="Times New Roman" w:eastAsia="Times New Roman" w:hAnsi="Times New Roman" w:cs="Times New Roman"/>
                <w:bCs/>
                <w:color w:val="000000" w:themeColor="text1"/>
                <w:spacing w:val="-14"/>
                <w:kern w:val="2"/>
                <w:sz w:val="24"/>
                <w:szCs w:val="24"/>
                <w:lang w:eastAsia="ru-RU"/>
              </w:rPr>
            </w:pPr>
            <w:r w:rsidRPr="00A239B9">
              <w:rPr>
                <w:rFonts w:ascii="Times New Roman" w:eastAsia="Times New Roman" w:hAnsi="Times New Roman" w:cs="Times New Roman"/>
                <w:color w:val="000000" w:themeColor="text1"/>
                <w:spacing w:val="-14"/>
                <w:kern w:val="2"/>
                <w:sz w:val="24"/>
                <w:szCs w:val="24"/>
                <w:lang w:eastAsia="ru-RU"/>
              </w:rPr>
              <w:t xml:space="preserve">поступления от </w:t>
            </w:r>
            <w:proofErr w:type="spellStart"/>
            <w:r w:rsidRPr="00A239B9">
              <w:rPr>
                <w:rFonts w:ascii="Times New Roman" w:eastAsia="Times New Roman" w:hAnsi="Times New Roman" w:cs="Times New Roman"/>
                <w:color w:val="000000" w:themeColor="text1"/>
                <w:spacing w:val="-14"/>
                <w:kern w:val="2"/>
                <w:sz w:val="24"/>
                <w:szCs w:val="24"/>
                <w:lang w:eastAsia="ru-RU"/>
              </w:rPr>
              <w:t>юр.лиц</w:t>
            </w:r>
            <w:proofErr w:type="spellEnd"/>
            <w:r w:rsidRPr="00A239B9">
              <w:rPr>
                <w:rFonts w:ascii="Times New Roman" w:eastAsia="Times New Roman" w:hAnsi="Times New Roman" w:cs="Times New Roman"/>
                <w:color w:val="000000" w:themeColor="text1"/>
                <w:spacing w:val="-14"/>
                <w:kern w:val="2"/>
                <w:sz w:val="24"/>
                <w:szCs w:val="24"/>
                <w:lang w:eastAsia="ru-RU"/>
              </w:rPr>
              <w:t xml:space="preserve"> (</w:t>
            </w:r>
            <w:proofErr w:type="spellStart"/>
            <w:r w:rsidRPr="00A239B9">
              <w:rPr>
                <w:rFonts w:ascii="Times New Roman" w:eastAsia="Times New Roman" w:hAnsi="Times New Roman" w:cs="Times New Roman"/>
                <w:color w:val="000000" w:themeColor="text1"/>
                <w:spacing w:val="-14"/>
                <w:kern w:val="2"/>
                <w:sz w:val="24"/>
                <w:szCs w:val="24"/>
                <w:lang w:eastAsia="ru-RU"/>
              </w:rPr>
              <w:t>прогнозно</w:t>
            </w:r>
            <w:proofErr w:type="spellEnd"/>
            <w:r w:rsidRPr="00A239B9">
              <w:rPr>
                <w:rFonts w:ascii="Times New Roman" w:eastAsia="Times New Roman" w:hAnsi="Times New Roman" w:cs="Times New Roman"/>
                <w:color w:val="000000" w:themeColor="text1"/>
                <w:spacing w:val="-14"/>
                <w:kern w:val="2"/>
                <w:sz w:val="24"/>
                <w:szCs w:val="24"/>
                <w:lang w:eastAsia="ru-RU"/>
              </w:rPr>
              <w:t xml:space="preserve">) - </w:t>
            </w:r>
            <w:r w:rsidRPr="00A239B9">
              <w:rPr>
                <w:rFonts w:ascii="Times New Roman" w:eastAsia="Times New Roman" w:hAnsi="Times New Roman" w:cs="Times New Roman"/>
                <w:bCs/>
                <w:color w:val="000000" w:themeColor="text1"/>
                <w:spacing w:val="-14"/>
                <w:kern w:val="2"/>
                <w:sz w:val="24"/>
                <w:szCs w:val="24"/>
                <w:lang w:eastAsia="ru-RU"/>
              </w:rPr>
              <w:t xml:space="preserve">0,00 </w:t>
            </w:r>
            <w:proofErr w:type="spellStart"/>
            <w:r w:rsidRPr="00A239B9">
              <w:rPr>
                <w:rFonts w:ascii="Times New Roman" w:eastAsia="Times New Roman" w:hAnsi="Times New Roman" w:cs="Times New Roman"/>
                <w:bCs/>
                <w:color w:val="000000" w:themeColor="text1"/>
                <w:spacing w:val="-14"/>
                <w:kern w:val="2"/>
                <w:sz w:val="24"/>
                <w:szCs w:val="24"/>
                <w:lang w:eastAsia="ru-RU"/>
              </w:rPr>
              <w:t>тыс.руб</w:t>
            </w:r>
            <w:proofErr w:type="spellEnd"/>
            <w:r w:rsidRPr="00A239B9">
              <w:rPr>
                <w:rFonts w:ascii="Times New Roman" w:eastAsia="Times New Roman" w:hAnsi="Times New Roman" w:cs="Times New Roman"/>
                <w:bCs/>
                <w:color w:val="000000" w:themeColor="text1"/>
                <w:spacing w:val="-14"/>
                <w:kern w:val="2"/>
                <w:sz w:val="24"/>
                <w:szCs w:val="24"/>
                <w:lang w:eastAsia="ru-RU"/>
              </w:rPr>
              <w:t>.;</w:t>
            </w:r>
          </w:p>
          <w:p w:rsidR="000C7211" w:rsidRPr="00A239B9" w:rsidRDefault="000C7211" w:rsidP="006F22EC">
            <w:pPr>
              <w:suppressAutoHyphens/>
              <w:spacing w:after="0" w:line="240" w:lineRule="auto"/>
              <w:jc w:val="both"/>
              <w:rPr>
                <w:rFonts w:ascii="Times New Roman" w:eastAsia="Times New Roman" w:hAnsi="Times New Roman" w:cs="Times New Roman"/>
                <w:color w:val="000000" w:themeColor="text1"/>
                <w:spacing w:val="-14"/>
                <w:kern w:val="2"/>
                <w:sz w:val="24"/>
                <w:szCs w:val="24"/>
                <w:lang w:eastAsia="ru-RU"/>
              </w:rPr>
            </w:pPr>
            <w:r w:rsidRPr="00A239B9">
              <w:rPr>
                <w:rFonts w:ascii="Times New Roman" w:eastAsia="Times New Roman" w:hAnsi="Times New Roman" w:cs="Times New Roman"/>
                <w:color w:val="000000" w:themeColor="text1"/>
                <w:spacing w:val="-14"/>
                <w:kern w:val="2"/>
                <w:sz w:val="24"/>
                <w:szCs w:val="24"/>
                <w:lang w:eastAsia="ru-RU"/>
              </w:rPr>
              <w:t>внебюджетные источники (</w:t>
            </w:r>
            <w:proofErr w:type="spellStart"/>
            <w:r w:rsidRPr="00A239B9">
              <w:rPr>
                <w:rFonts w:ascii="Times New Roman" w:eastAsia="Times New Roman" w:hAnsi="Times New Roman" w:cs="Times New Roman"/>
                <w:color w:val="000000" w:themeColor="text1"/>
                <w:spacing w:val="-14"/>
                <w:kern w:val="2"/>
                <w:sz w:val="24"/>
                <w:szCs w:val="24"/>
                <w:lang w:eastAsia="ru-RU"/>
              </w:rPr>
              <w:t>прогнозно</w:t>
            </w:r>
            <w:proofErr w:type="spellEnd"/>
            <w:r w:rsidRPr="00A239B9">
              <w:rPr>
                <w:rFonts w:ascii="Times New Roman" w:eastAsia="Times New Roman" w:hAnsi="Times New Roman" w:cs="Times New Roman"/>
                <w:color w:val="000000" w:themeColor="text1"/>
                <w:spacing w:val="-14"/>
                <w:kern w:val="2"/>
                <w:sz w:val="24"/>
                <w:szCs w:val="24"/>
                <w:lang w:eastAsia="ru-RU"/>
              </w:rPr>
              <w:t xml:space="preserve">) - 607 240, 80 тыс. </w:t>
            </w:r>
            <w:proofErr w:type="gramStart"/>
            <w:r w:rsidRPr="00A239B9">
              <w:rPr>
                <w:rFonts w:ascii="Times New Roman" w:eastAsia="Times New Roman" w:hAnsi="Times New Roman" w:cs="Times New Roman"/>
                <w:color w:val="000000" w:themeColor="text1"/>
                <w:spacing w:val="-14"/>
                <w:kern w:val="2"/>
                <w:sz w:val="24"/>
                <w:szCs w:val="24"/>
                <w:lang w:eastAsia="ru-RU"/>
              </w:rPr>
              <w:t>руб.,.</w:t>
            </w:r>
            <w:proofErr w:type="gramEnd"/>
          </w:p>
        </w:tc>
      </w:tr>
      <w:tr w:rsidR="000C7211" w:rsidRPr="00A239B9" w:rsidTr="006F22EC">
        <w:tc>
          <w:tcPr>
            <w:tcW w:w="3429" w:type="dxa"/>
            <w:tcBorders>
              <w:top w:val="single" w:sz="4" w:space="0" w:color="000000"/>
              <w:left w:val="single" w:sz="4" w:space="0" w:color="000000"/>
              <w:bottom w:val="single" w:sz="4" w:space="0" w:color="000000"/>
              <w:right w:val="single" w:sz="4" w:space="0" w:color="000000"/>
            </w:tcBorders>
          </w:tcPr>
          <w:p w:rsidR="000C7211" w:rsidRPr="00A239B9" w:rsidRDefault="000C7211" w:rsidP="006F22EC">
            <w:pPr>
              <w:widowControl w:val="0"/>
              <w:spacing w:after="0" w:line="240" w:lineRule="auto"/>
              <w:rPr>
                <w:rFonts w:ascii="Times New Roman" w:eastAsia="Times New Roman" w:hAnsi="Times New Roman" w:cs="Times New Roman"/>
                <w:sz w:val="28"/>
                <w:szCs w:val="28"/>
                <w:lang w:eastAsia="ru-RU"/>
              </w:rPr>
            </w:pPr>
            <w:r w:rsidRPr="00A239B9">
              <w:rPr>
                <w:rFonts w:ascii="Times New Roman" w:eastAsia="Times New Roman" w:hAnsi="Times New Roman" w:cs="Times New Roman"/>
                <w:b/>
                <w:bCs/>
                <w:color w:val="26282F"/>
                <w:sz w:val="28"/>
                <w:szCs w:val="28"/>
                <w:lang w:eastAsia="ru-RU"/>
              </w:rPr>
              <w:t>Влияние на достижение национальных целей развития Российской Федерации</w:t>
            </w:r>
          </w:p>
        </w:tc>
        <w:tc>
          <w:tcPr>
            <w:tcW w:w="5927" w:type="dxa"/>
            <w:tcBorders>
              <w:top w:val="single" w:sz="4" w:space="0" w:color="000000"/>
              <w:left w:val="single" w:sz="4" w:space="0" w:color="000000"/>
              <w:bottom w:val="single" w:sz="4" w:space="0" w:color="000000"/>
              <w:right w:val="single" w:sz="4" w:space="0" w:color="000000"/>
            </w:tcBorders>
          </w:tcPr>
          <w:p w:rsidR="000C7211" w:rsidRPr="00A239B9" w:rsidRDefault="000C7211" w:rsidP="006F22EC">
            <w:pPr>
              <w:tabs>
                <w:tab w:val="left" w:pos="-135"/>
              </w:tabs>
              <w:suppressAutoHyphens/>
              <w:spacing w:after="0" w:line="240" w:lineRule="auto"/>
              <w:jc w:val="both"/>
              <w:rPr>
                <w:rFonts w:ascii="Times New Roman" w:eastAsia="Times New Roman" w:hAnsi="Times New Roman" w:cs="Times New Roman"/>
                <w:color w:val="000000" w:themeColor="text1"/>
                <w:sz w:val="24"/>
                <w:szCs w:val="24"/>
                <w:lang w:eastAsia="ru-RU"/>
              </w:rPr>
            </w:pPr>
            <w:r w:rsidRPr="00A239B9">
              <w:rPr>
                <w:rFonts w:ascii="Times New Roman" w:eastAsia="Andale Sans UI" w:hAnsi="Times New Roman" w:cs="Times New Roman"/>
                <w:color w:val="000000" w:themeColor="text1"/>
                <w:kern w:val="2"/>
                <w:sz w:val="24"/>
                <w:szCs w:val="24"/>
                <w:lang w:eastAsia="ru-RU"/>
              </w:rPr>
              <w:t xml:space="preserve">Обеспечение общедоступного и качественного образования. </w:t>
            </w:r>
          </w:p>
          <w:p w:rsidR="000C7211" w:rsidRPr="00A239B9" w:rsidRDefault="000C7211" w:rsidP="006F22EC">
            <w:pPr>
              <w:widowControl w:val="0"/>
              <w:spacing w:after="0" w:line="240" w:lineRule="auto"/>
              <w:jc w:val="both"/>
              <w:rPr>
                <w:rFonts w:ascii="Times New Roman" w:eastAsia="Times New Roman" w:hAnsi="Times New Roman" w:cs="Times New Roman"/>
                <w:color w:val="000000" w:themeColor="text1"/>
                <w:sz w:val="24"/>
                <w:szCs w:val="24"/>
                <w:lang w:eastAsia="ru-RU"/>
              </w:rPr>
            </w:pPr>
            <w:r w:rsidRPr="00A239B9">
              <w:rPr>
                <w:rFonts w:ascii="Times New Roman" w:eastAsia="Times New Roman" w:hAnsi="Times New Roman" w:cs="Times New Roman"/>
                <w:color w:val="000000" w:themeColor="text1"/>
                <w:sz w:val="24"/>
                <w:szCs w:val="24"/>
                <w:lang w:eastAsia="ru-RU"/>
              </w:rPr>
              <w:t>Обеспечение доступности качественного дошкольного образования, в том числе присмотра и ухода за детьми</w:t>
            </w:r>
          </w:p>
          <w:p w:rsidR="000C7211" w:rsidRPr="00A239B9" w:rsidRDefault="000C7211" w:rsidP="006F22EC">
            <w:pPr>
              <w:widowControl w:val="0"/>
              <w:spacing w:after="0" w:line="240" w:lineRule="auto"/>
              <w:jc w:val="both"/>
              <w:rPr>
                <w:rFonts w:ascii="Times New Roman" w:eastAsia="Times New Roman" w:hAnsi="Times New Roman" w:cs="Times New Roman"/>
                <w:color w:val="000000" w:themeColor="text1"/>
                <w:sz w:val="24"/>
                <w:szCs w:val="24"/>
                <w:lang w:eastAsia="ru-RU"/>
              </w:rPr>
            </w:pPr>
            <w:r w:rsidRPr="00A239B9">
              <w:rPr>
                <w:rFonts w:ascii="Times New Roman" w:eastAsia="Times New Roman" w:hAnsi="Times New Roman" w:cs="Times New Roman"/>
                <w:color w:val="000000" w:themeColor="text1"/>
                <w:sz w:val="24"/>
                <w:szCs w:val="24"/>
                <w:lang w:eastAsia="ru-RU"/>
              </w:rPr>
              <w:t xml:space="preserve">Формирование эффективной системы выявления, поддержки и развития способностей и талантов у детей </w:t>
            </w:r>
            <w:r w:rsidRPr="00A239B9">
              <w:rPr>
                <w:rFonts w:ascii="Times New Roman" w:eastAsia="Times New Roman" w:hAnsi="Times New Roman" w:cs="Times New Roman"/>
                <w:color w:val="000000" w:themeColor="text1"/>
                <w:sz w:val="24"/>
                <w:szCs w:val="24"/>
                <w:lang w:eastAsia="ru-RU"/>
              </w:rPr>
              <w:lastRenderedPageBreak/>
              <w:t>и молодёжи. Повышение доступности дополнительного образования, увеличение охвата обучающихся качественными услугами дополнительного образования, создание региональных центров выявления, поддержки и развития способностей и талантов у детей и молодёжи.</w:t>
            </w:r>
          </w:p>
          <w:p w:rsidR="000C7211" w:rsidRPr="00A239B9" w:rsidRDefault="000C7211" w:rsidP="006F22EC">
            <w:pPr>
              <w:widowControl w:val="0"/>
              <w:spacing w:after="0" w:line="240" w:lineRule="auto"/>
              <w:jc w:val="both"/>
              <w:rPr>
                <w:rFonts w:ascii="Times New Roman" w:eastAsia="Times New Roman" w:hAnsi="Times New Roman" w:cs="Times New Roman"/>
                <w:color w:val="000000" w:themeColor="text1"/>
                <w:sz w:val="24"/>
                <w:szCs w:val="24"/>
                <w:lang w:eastAsia="ru-RU"/>
              </w:rPr>
            </w:pPr>
            <w:r w:rsidRPr="00A239B9">
              <w:rPr>
                <w:rFonts w:ascii="Times New Roman" w:eastAsia="Times New Roman" w:hAnsi="Times New Roman" w:cs="Times New Roman"/>
                <w:color w:val="000000" w:themeColor="text1"/>
                <w:sz w:val="24"/>
                <w:szCs w:val="24"/>
                <w:lang w:eastAsia="ru-RU"/>
              </w:rPr>
              <w:t>Развитие системы кадрового обеспечения сферы образования. Формирование единой федеральной системы научно-методического сопровождения педагогических работников и управленческих кадров, создание системы непрерывного профессионального роста.</w:t>
            </w:r>
          </w:p>
        </w:tc>
      </w:tr>
    </w:tbl>
    <w:p w:rsidR="000C7211" w:rsidRPr="00A239B9" w:rsidRDefault="000C7211" w:rsidP="000C7211">
      <w:pPr>
        <w:widowControl w:val="0"/>
        <w:spacing w:after="0" w:line="240" w:lineRule="auto"/>
        <w:ind w:firstLine="720"/>
        <w:jc w:val="both"/>
        <w:rPr>
          <w:rFonts w:ascii="Times New Roman" w:eastAsia="Times New Roman" w:hAnsi="Times New Roman" w:cs="Times New Roman"/>
          <w:sz w:val="24"/>
          <w:szCs w:val="24"/>
          <w:lang w:eastAsia="ru-RU"/>
        </w:rPr>
      </w:pPr>
    </w:p>
    <w:p w:rsidR="000C7211" w:rsidRPr="00A239B9" w:rsidRDefault="000C7211" w:rsidP="000C7211">
      <w:pPr>
        <w:widowControl w:val="0"/>
        <w:spacing w:after="0" w:line="240" w:lineRule="auto"/>
        <w:rPr>
          <w:rFonts w:ascii="Times New Roman" w:eastAsia="Times New Roman" w:hAnsi="Times New Roman" w:cs="Times New Roman"/>
          <w:sz w:val="24"/>
          <w:szCs w:val="24"/>
          <w:lang w:eastAsia="ru-RU"/>
        </w:rPr>
      </w:pPr>
      <w:r w:rsidRPr="00A239B9">
        <w:rPr>
          <w:rFonts w:ascii="Times New Roman" w:eastAsia="Times New Roman" w:hAnsi="Times New Roman" w:cs="Times New Roman"/>
          <w:b/>
          <w:bCs/>
          <w:color w:val="26282F"/>
          <w:sz w:val="24"/>
          <w:szCs w:val="24"/>
          <w:lang w:eastAsia="ru-RU"/>
        </w:rPr>
        <w:t>Примечание:</w:t>
      </w:r>
    </w:p>
    <w:p w:rsidR="000C7211" w:rsidRPr="00A239B9" w:rsidRDefault="000C7211" w:rsidP="000C7211">
      <w:pPr>
        <w:widowControl w:val="0"/>
        <w:spacing w:after="0" w:line="240" w:lineRule="auto"/>
        <w:jc w:val="both"/>
        <w:rPr>
          <w:rFonts w:ascii="Times New Roman" w:eastAsia="Times New Roman" w:hAnsi="Times New Roman" w:cs="Times New Roman"/>
          <w:sz w:val="24"/>
          <w:szCs w:val="24"/>
          <w:lang w:eastAsia="ru-RU"/>
        </w:rPr>
      </w:pPr>
      <w:r w:rsidRPr="00A239B9">
        <w:rPr>
          <w:rFonts w:ascii="Times New Roman" w:eastAsia="Times New Roman" w:hAnsi="Times New Roman" w:cs="Times New Roman"/>
          <w:sz w:val="24"/>
          <w:szCs w:val="24"/>
          <w:lang w:eastAsia="ru-RU"/>
        </w:rPr>
        <w:t xml:space="preserve">* Указываются общий объем финансового обеспечения в целом по </w:t>
      </w:r>
      <w:r w:rsidRPr="00A239B9">
        <w:rPr>
          <w:rFonts w:ascii="Times New Roman" w:eastAsia="Times New Roman" w:hAnsi="Times New Roman" w:cs="Times New Roman"/>
          <w:bCs/>
          <w:color w:val="26282F"/>
          <w:sz w:val="24"/>
          <w:szCs w:val="24"/>
          <w:lang w:eastAsia="ru-RU"/>
        </w:rPr>
        <w:t>муниципаль</w:t>
      </w:r>
      <w:r w:rsidRPr="00A239B9">
        <w:rPr>
          <w:rFonts w:ascii="Times New Roman" w:eastAsia="Times New Roman" w:hAnsi="Times New Roman" w:cs="Times New Roman"/>
          <w:sz w:val="24"/>
          <w:szCs w:val="24"/>
          <w:lang w:eastAsia="ru-RU"/>
        </w:rPr>
        <w:t>ной программе по всем источникам финансирования за весь период реализации муниципальной программы (</w:t>
      </w:r>
      <w:r w:rsidRPr="00A239B9">
        <w:rPr>
          <w:rFonts w:ascii="Times New Roman" w:eastAsia="Times New Roman" w:hAnsi="Times New Roman" w:cs="Times New Roman"/>
          <w:b/>
          <w:sz w:val="24"/>
          <w:szCs w:val="24"/>
          <w:lang w:eastAsia="ru-RU"/>
        </w:rPr>
        <w:t>в тысячах рублей с точностью до двух знаков после запятой</w:t>
      </w:r>
      <w:r w:rsidRPr="00A239B9">
        <w:rPr>
          <w:rFonts w:ascii="Times New Roman" w:eastAsia="Times New Roman" w:hAnsi="Times New Roman" w:cs="Times New Roman"/>
          <w:sz w:val="24"/>
          <w:szCs w:val="24"/>
          <w:lang w:eastAsia="ru-RU"/>
        </w:rPr>
        <w:t>).</w:t>
      </w:r>
    </w:p>
    <w:p w:rsidR="000C7211" w:rsidRPr="00A239B9" w:rsidRDefault="000C7211" w:rsidP="000C7211">
      <w:pPr>
        <w:jc w:val="center"/>
        <w:rPr>
          <w:rFonts w:ascii="Times New Roman" w:hAnsi="Times New Roman" w:cs="Times New Roman"/>
          <w:b/>
        </w:rPr>
        <w:sectPr w:rsidR="000C7211" w:rsidRPr="00A239B9" w:rsidSect="00DF1D74">
          <w:headerReference w:type="default" r:id="rId8"/>
          <w:pgSz w:w="11907" w:h="16840" w:code="9"/>
          <w:pgMar w:top="1134" w:right="850" w:bottom="993" w:left="1701" w:header="284" w:footer="284" w:gutter="57"/>
          <w:cols w:space="708"/>
          <w:docGrid w:linePitch="381"/>
        </w:sectPr>
      </w:pPr>
    </w:p>
    <w:p w:rsidR="000C7211" w:rsidRPr="00A239B9" w:rsidRDefault="000C7211" w:rsidP="000C7211">
      <w:pPr>
        <w:spacing w:after="0" w:line="240" w:lineRule="auto"/>
        <w:jc w:val="center"/>
        <w:rPr>
          <w:rFonts w:ascii="Times New Roman" w:hAnsi="Times New Roman" w:cs="Times New Roman"/>
          <w:b/>
          <w:bCs/>
          <w:sz w:val="24"/>
          <w:szCs w:val="24"/>
        </w:rPr>
      </w:pPr>
      <w:r w:rsidRPr="00A239B9">
        <w:rPr>
          <w:rFonts w:ascii="Times New Roman" w:hAnsi="Times New Roman" w:cs="Times New Roman"/>
          <w:b/>
          <w:bCs/>
          <w:sz w:val="24"/>
          <w:szCs w:val="24"/>
        </w:rPr>
        <w:lastRenderedPageBreak/>
        <w:t>II. Показатели муниципальной программы</w:t>
      </w:r>
    </w:p>
    <w:tbl>
      <w:tblPr>
        <w:tblW w:w="15032" w:type="dxa"/>
        <w:tblInd w:w="108" w:type="dxa"/>
        <w:tblLayout w:type="fixed"/>
        <w:tblLook w:val="04A0" w:firstRow="1" w:lastRow="0" w:firstColumn="1" w:lastColumn="0" w:noHBand="0" w:noVBand="1"/>
      </w:tblPr>
      <w:tblGrid>
        <w:gridCol w:w="409"/>
        <w:gridCol w:w="3679"/>
        <w:gridCol w:w="7"/>
        <w:gridCol w:w="6"/>
        <w:gridCol w:w="1396"/>
        <w:gridCol w:w="8"/>
        <w:gridCol w:w="7"/>
        <w:gridCol w:w="1120"/>
        <w:gridCol w:w="6"/>
        <w:gridCol w:w="7"/>
        <w:gridCol w:w="12"/>
        <w:gridCol w:w="1124"/>
        <w:gridCol w:w="12"/>
        <w:gridCol w:w="1419"/>
        <w:gridCol w:w="1512"/>
        <w:gridCol w:w="49"/>
        <w:gridCol w:w="2407"/>
        <w:gridCol w:w="1846"/>
        <w:gridCol w:w="6"/>
      </w:tblGrid>
      <w:tr w:rsidR="000C7211" w:rsidRPr="00A239B9" w:rsidTr="006F22EC">
        <w:trPr>
          <w:trHeight w:val="20"/>
        </w:trPr>
        <w:tc>
          <w:tcPr>
            <w:tcW w:w="409" w:type="dxa"/>
            <w:vMerge w:val="restart"/>
            <w:tcBorders>
              <w:top w:val="single" w:sz="4" w:space="0" w:color="000000"/>
              <w:left w:val="single" w:sz="4" w:space="0" w:color="000000"/>
              <w:bottom w:val="single" w:sz="4" w:space="0" w:color="000000"/>
              <w:right w:val="single" w:sz="4" w:space="0" w:color="000000"/>
            </w:tcBorders>
          </w:tcPr>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p>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w:t>
            </w:r>
          </w:p>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п/п</w:t>
            </w:r>
          </w:p>
        </w:tc>
        <w:tc>
          <w:tcPr>
            <w:tcW w:w="3679" w:type="dxa"/>
            <w:vMerge w:val="restart"/>
            <w:tcBorders>
              <w:top w:val="single" w:sz="4" w:space="0" w:color="000000"/>
              <w:left w:val="single" w:sz="4" w:space="0" w:color="000000"/>
              <w:bottom w:val="single" w:sz="4" w:space="0" w:color="000000"/>
              <w:right w:val="single" w:sz="4" w:space="0" w:color="000000"/>
            </w:tcBorders>
          </w:tcPr>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p>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Наименование показателя</w:t>
            </w:r>
          </w:p>
        </w:tc>
        <w:tc>
          <w:tcPr>
            <w:tcW w:w="1409" w:type="dxa"/>
            <w:gridSpan w:val="3"/>
            <w:vMerge w:val="restart"/>
            <w:tcBorders>
              <w:top w:val="single" w:sz="4" w:space="0" w:color="000000"/>
              <w:left w:val="single" w:sz="4" w:space="0" w:color="000000"/>
              <w:bottom w:val="single" w:sz="4" w:space="0" w:color="000000"/>
              <w:right w:val="single" w:sz="4" w:space="0" w:color="auto"/>
            </w:tcBorders>
          </w:tcPr>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p>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Единица измерения</w:t>
            </w:r>
          </w:p>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p>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p>
        </w:tc>
        <w:tc>
          <w:tcPr>
            <w:tcW w:w="5276" w:type="dxa"/>
            <w:gridSpan w:val="11"/>
            <w:tcBorders>
              <w:top w:val="single" w:sz="4" w:space="0" w:color="000000"/>
              <w:left w:val="single" w:sz="4" w:space="0" w:color="auto"/>
              <w:bottom w:val="single" w:sz="4" w:space="0" w:color="auto"/>
              <w:right w:val="single" w:sz="4" w:space="0" w:color="auto"/>
            </w:tcBorders>
          </w:tcPr>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Значение показателей</w:t>
            </w:r>
          </w:p>
        </w:tc>
        <w:tc>
          <w:tcPr>
            <w:tcW w:w="2407" w:type="dxa"/>
            <w:tcBorders>
              <w:top w:val="single" w:sz="4" w:space="0" w:color="000000"/>
              <w:left w:val="single" w:sz="4" w:space="0" w:color="auto"/>
              <w:bottom w:val="single" w:sz="4" w:space="0" w:color="auto"/>
              <w:right w:val="single" w:sz="4" w:space="0" w:color="auto"/>
            </w:tcBorders>
          </w:tcPr>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p>
        </w:tc>
        <w:tc>
          <w:tcPr>
            <w:tcW w:w="1852" w:type="dxa"/>
            <w:gridSpan w:val="2"/>
            <w:tcBorders>
              <w:top w:val="single" w:sz="4" w:space="0" w:color="000000"/>
              <w:left w:val="single" w:sz="4" w:space="0" w:color="auto"/>
              <w:bottom w:val="single" w:sz="4" w:space="0" w:color="auto"/>
              <w:right w:val="single" w:sz="4" w:space="0" w:color="auto"/>
            </w:tcBorders>
          </w:tcPr>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p>
        </w:tc>
      </w:tr>
      <w:tr w:rsidR="000C7211" w:rsidRPr="00A239B9" w:rsidTr="006F22EC">
        <w:trPr>
          <w:trHeight w:val="1335"/>
        </w:trPr>
        <w:tc>
          <w:tcPr>
            <w:tcW w:w="409" w:type="dxa"/>
            <w:vMerge/>
            <w:tcBorders>
              <w:top w:val="single" w:sz="4" w:space="0" w:color="000000"/>
              <w:left w:val="single" w:sz="4" w:space="0" w:color="000000"/>
              <w:bottom w:val="single" w:sz="4" w:space="0" w:color="auto"/>
              <w:right w:val="single" w:sz="4" w:space="0" w:color="000000"/>
            </w:tcBorders>
            <w:vAlign w:val="center"/>
          </w:tcPr>
          <w:p w:rsidR="000C7211" w:rsidRPr="00A239B9" w:rsidRDefault="000C7211" w:rsidP="006F22EC">
            <w:pPr>
              <w:spacing w:after="0" w:line="240" w:lineRule="auto"/>
              <w:rPr>
                <w:rFonts w:ascii="Times New Roman" w:eastAsia="Andale Sans UI" w:hAnsi="Times New Roman" w:cs="Times New Roman"/>
                <w:kern w:val="2"/>
                <w:sz w:val="24"/>
                <w:szCs w:val="24"/>
                <w:lang w:eastAsia="ru-RU"/>
              </w:rPr>
            </w:pPr>
          </w:p>
        </w:tc>
        <w:tc>
          <w:tcPr>
            <w:tcW w:w="3679" w:type="dxa"/>
            <w:vMerge/>
            <w:tcBorders>
              <w:top w:val="single" w:sz="4" w:space="0" w:color="000000"/>
              <w:left w:val="single" w:sz="4" w:space="0" w:color="000000"/>
              <w:bottom w:val="single" w:sz="4" w:space="0" w:color="auto"/>
              <w:right w:val="single" w:sz="4" w:space="0" w:color="000000"/>
            </w:tcBorders>
            <w:vAlign w:val="center"/>
          </w:tcPr>
          <w:p w:rsidR="000C7211" w:rsidRPr="00A239B9" w:rsidRDefault="000C7211" w:rsidP="006F22EC">
            <w:pPr>
              <w:spacing w:after="0" w:line="240" w:lineRule="auto"/>
              <w:rPr>
                <w:rFonts w:ascii="Times New Roman" w:eastAsia="Andale Sans UI" w:hAnsi="Times New Roman" w:cs="Times New Roman"/>
                <w:kern w:val="2"/>
                <w:sz w:val="24"/>
                <w:szCs w:val="24"/>
                <w:lang w:eastAsia="ru-RU"/>
              </w:rPr>
            </w:pPr>
          </w:p>
        </w:tc>
        <w:tc>
          <w:tcPr>
            <w:tcW w:w="1409" w:type="dxa"/>
            <w:gridSpan w:val="3"/>
            <w:vMerge/>
            <w:tcBorders>
              <w:top w:val="single" w:sz="4" w:space="0" w:color="000000"/>
              <w:left w:val="single" w:sz="4" w:space="0" w:color="000000"/>
              <w:bottom w:val="single" w:sz="4" w:space="0" w:color="auto"/>
              <w:right w:val="single" w:sz="4" w:space="0" w:color="auto"/>
            </w:tcBorders>
            <w:vAlign w:val="center"/>
          </w:tcPr>
          <w:p w:rsidR="000C7211" w:rsidRPr="00A239B9" w:rsidRDefault="000C7211" w:rsidP="006F22EC">
            <w:pPr>
              <w:spacing w:after="0" w:line="240" w:lineRule="auto"/>
              <w:rPr>
                <w:rFonts w:ascii="Times New Roman" w:eastAsia="Andale Sans UI" w:hAnsi="Times New Roman" w:cs="Times New Roman"/>
                <w:kern w:val="2"/>
                <w:sz w:val="24"/>
                <w:szCs w:val="24"/>
                <w:lang w:eastAsia="ru-RU"/>
              </w:rPr>
            </w:pPr>
          </w:p>
        </w:tc>
        <w:tc>
          <w:tcPr>
            <w:tcW w:w="1135" w:type="dxa"/>
            <w:gridSpan w:val="3"/>
            <w:tcBorders>
              <w:top w:val="single" w:sz="4" w:space="0" w:color="auto"/>
              <w:left w:val="single" w:sz="4" w:space="0" w:color="auto"/>
              <w:bottom w:val="single" w:sz="4" w:space="0" w:color="auto"/>
              <w:right w:val="single" w:sz="4" w:space="0" w:color="auto"/>
            </w:tcBorders>
          </w:tcPr>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Базовое значение</w:t>
            </w:r>
          </w:p>
          <w:p w:rsidR="000C7211" w:rsidRPr="00A239B9" w:rsidRDefault="000C7211" w:rsidP="006F22EC">
            <w:pPr>
              <w:widowControl w:val="0"/>
              <w:suppressAutoHyphens/>
              <w:spacing w:after="0" w:line="240" w:lineRule="auto"/>
              <w:jc w:val="center"/>
              <w:rPr>
                <w:rFonts w:ascii="Times New Roman" w:eastAsia="Andale Sans UI" w:hAnsi="Times New Roman" w:cs="Times New Roman"/>
                <w:color w:val="000000" w:themeColor="text1"/>
                <w:kern w:val="2"/>
                <w:sz w:val="24"/>
                <w:szCs w:val="24"/>
                <w:lang w:eastAsia="ru-RU"/>
              </w:rPr>
            </w:pPr>
          </w:p>
        </w:tc>
        <w:tc>
          <w:tcPr>
            <w:tcW w:w="1149" w:type="dxa"/>
            <w:gridSpan w:val="4"/>
            <w:tcBorders>
              <w:top w:val="single" w:sz="4" w:space="0" w:color="auto"/>
              <w:left w:val="single" w:sz="4" w:space="0" w:color="000000"/>
              <w:bottom w:val="single" w:sz="4" w:space="0" w:color="auto"/>
              <w:right w:val="single" w:sz="4" w:space="0" w:color="auto"/>
            </w:tcBorders>
          </w:tcPr>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2026 г.</w:t>
            </w:r>
          </w:p>
        </w:tc>
        <w:tc>
          <w:tcPr>
            <w:tcW w:w="1431" w:type="dxa"/>
            <w:gridSpan w:val="2"/>
            <w:tcBorders>
              <w:top w:val="single" w:sz="4" w:space="0" w:color="auto"/>
              <w:left w:val="single" w:sz="4" w:space="0" w:color="000000"/>
              <w:bottom w:val="single" w:sz="4" w:space="0" w:color="auto"/>
              <w:right w:val="single" w:sz="4" w:space="0" w:color="auto"/>
            </w:tcBorders>
          </w:tcPr>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2027 г.</w:t>
            </w:r>
          </w:p>
        </w:tc>
        <w:tc>
          <w:tcPr>
            <w:tcW w:w="1561" w:type="dxa"/>
            <w:gridSpan w:val="2"/>
            <w:tcBorders>
              <w:top w:val="single" w:sz="4" w:space="0" w:color="auto"/>
              <w:left w:val="single" w:sz="4" w:space="0" w:color="000000"/>
              <w:bottom w:val="single" w:sz="4" w:space="0" w:color="auto"/>
              <w:right w:val="single" w:sz="4" w:space="0" w:color="auto"/>
            </w:tcBorders>
          </w:tcPr>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2028 г.</w:t>
            </w:r>
          </w:p>
        </w:tc>
        <w:tc>
          <w:tcPr>
            <w:tcW w:w="2407" w:type="dxa"/>
            <w:tcBorders>
              <w:top w:val="single" w:sz="4" w:space="0" w:color="auto"/>
              <w:left w:val="single" w:sz="4" w:space="0" w:color="000000"/>
              <w:bottom w:val="single" w:sz="4" w:space="0" w:color="auto"/>
              <w:right w:val="single" w:sz="4" w:space="0" w:color="auto"/>
            </w:tcBorders>
          </w:tcPr>
          <w:p w:rsidR="000C7211" w:rsidRPr="00A239B9" w:rsidRDefault="000C7211" w:rsidP="006F22EC">
            <w:pPr>
              <w:widowControl w:val="0"/>
              <w:spacing w:after="0" w:line="240" w:lineRule="auto"/>
              <w:jc w:val="center"/>
              <w:rPr>
                <w:rFonts w:ascii="Times New Roman" w:eastAsia="Times New Roman" w:hAnsi="Times New Roman" w:cs="Times New Roman"/>
                <w:sz w:val="24"/>
                <w:szCs w:val="24"/>
                <w:lang w:eastAsia="ru-RU"/>
              </w:rPr>
            </w:pPr>
            <w:r w:rsidRPr="00A239B9">
              <w:rPr>
                <w:rFonts w:ascii="Times New Roman" w:eastAsia="Times New Roman" w:hAnsi="Times New Roman" w:cs="Times New Roman"/>
                <w:sz w:val="24"/>
                <w:szCs w:val="24"/>
                <w:lang w:eastAsia="ru-RU"/>
              </w:rPr>
              <w:t>Ответственный</w:t>
            </w:r>
          </w:p>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r w:rsidRPr="00A239B9">
              <w:rPr>
                <w:rFonts w:ascii="Times New Roman" w:eastAsia="Times New Roman" w:hAnsi="Times New Roman" w:cs="Times New Roman"/>
                <w:sz w:val="24"/>
                <w:szCs w:val="24"/>
                <w:lang w:eastAsia="ru-RU"/>
              </w:rPr>
              <w:t xml:space="preserve">за достижение показателя </w:t>
            </w:r>
            <w:r w:rsidRPr="00A239B9">
              <w:rPr>
                <w:rFonts w:ascii="Times New Roman" w:eastAsia="Times New Roman" w:hAnsi="Times New Roman" w:cs="Times New Roman"/>
                <w:sz w:val="24"/>
                <w:szCs w:val="24"/>
                <w:vertAlign w:val="superscript"/>
                <w:lang w:eastAsia="ru-RU"/>
              </w:rPr>
              <w:t>1</w:t>
            </w:r>
          </w:p>
        </w:tc>
        <w:tc>
          <w:tcPr>
            <w:tcW w:w="1852" w:type="dxa"/>
            <w:gridSpan w:val="2"/>
            <w:tcBorders>
              <w:top w:val="single" w:sz="4" w:space="0" w:color="auto"/>
              <w:left w:val="single" w:sz="4" w:space="0" w:color="000000"/>
              <w:bottom w:val="single" w:sz="4" w:space="0" w:color="auto"/>
              <w:right w:val="single" w:sz="4" w:space="0" w:color="auto"/>
            </w:tcBorders>
          </w:tcPr>
          <w:p w:rsidR="000C7211" w:rsidRPr="00A239B9" w:rsidRDefault="000C7211" w:rsidP="006F22EC">
            <w:pPr>
              <w:widowControl w:val="0"/>
              <w:spacing w:after="0" w:line="240" w:lineRule="auto"/>
              <w:jc w:val="center"/>
              <w:rPr>
                <w:rFonts w:ascii="Times New Roman" w:eastAsia="Times New Roman" w:hAnsi="Times New Roman" w:cs="Times New Roman"/>
                <w:sz w:val="24"/>
                <w:szCs w:val="24"/>
                <w:lang w:eastAsia="ru-RU"/>
              </w:rPr>
            </w:pPr>
            <w:r w:rsidRPr="00A239B9">
              <w:rPr>
                <w:rFonts w:ascii="Times New Roman" w:eastAsia="Times New Roman" w:hAnsi="Times New Roman" w:cs="Times New Roman"/>
                <w:sz w:val="24"/>
                <w:szCs w:val="24"/>
                <w:lang w:eastAsia="ru-RU"/>
              </w:rPr>
              <w:t>Связь</w:t>
            </w:r>
          </w:p>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r w:rsidRPr="00A239B9">
              <w:rPr>
                <w:rFonts w:ascii="Times New Roman" w:eastAsia="Times New Roman" w:hAnsi="Times New Roman" w:cs="Times New Roman"/>
                <w:sz w:val="24"/>
                <w:szCs w:val="24"/>
                <w:lang w:eastAsia="ru-RU"/>
              </w:rPr>
              <w:t xml:space="preserve">с показателями национальных целей государственной программы (маркировка) </w:t>
            </w:r>
            <w:r w:rsidRPr="00A239B9">
              <w:rPr>
                <w:rFonts w:ascii="Times New Roman" w:eastAsia="Times New Roman" w:hAnsi="Times New Roman" w:cs="Times New Roman"/>
                <w:sz w:val="24"/>
                <w:szCs w:val="24"/>
                <w:vertAlign w:val="superscript"/>
                <w:lang w:eastAsia="ru-RU"/>
              </w:rPr>
              <w:t>2</w:t>
            </w:r>
          </w:p>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p>
        </w:tc>
      </w:tr>
      <w:tr w:rsidR="000C7211" w:rsidRPr="00A239B9" w:rsidTr="006F22EC">
        <w:trPr>
          <w:trHeight w:val="270"/>
        </w:trPr>
        <w:tc>
          <w:tcPr>
            <w:tcW w:w="409" w:type="dxa"/>
            <w:tcBorders>
              <w:top w:val="single" w:sz="4" w:space="0" w:color="auto"/>
              <w:left w:val="single" w:sz="4" w:space="0" w:color="000000"/>
              <w:bottom w:val="single" w:sz="4" w:space="0" w:color="000000"/>
              <w:right w:val="single" w:sz="4" w:space="0" w:color="000000"/>
            </w:tcBorders>
            <w:vAlign w:val="center"/>
          </w:tcPr>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1</w:t>
            </w:r>
          </w:p>
        </w:tc>
        <w:tc>
          <w:tcPr>
            <w:tcW w:w="3679" w:type="dxa"/>
            <w:tcBorders>
              <w:top w:val="single" w:sz="4" w:space="0" w:color="auto"/>
              <w:left w:val="single" w:sz="4" w:space="0" w:color="000000"/>
              <w:bottom w:val="single" w:sz="4" w:space="0" w:color="000000"/>
              <w:right w:val="single" w:sz="4" w:space="0" w:color="000000"/>
            </w:tcBorders>
            <w:vAlign w:val="center"/>
          </w:tcPr>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2</w:t>
            </w:r>
          </w:p>
        </w:tc>
        <w:tc>
          <w:tcPr>
            <w:tcW w:w="1409" w:type="dxa"/>
            <w:gridSpan w:val="3"/>
            <w:tcBorders>
              <w:top w:val="single" w:sz="4" w:space="0" w:color="auto"/>
              <w:left w:val="single" w:sz="4" w:space="0" w:color="000000"/>
              <w:bottom w:val="single" w:sz="4" w:space="0" w:color="000000"/>
              <w:right w:val="single" w:sz="4" w:space="0" w:color="auto"/>
            </w:tcBorders>
            <w:vAlign w:val="center"/>
          </w:tcPr>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3</w:t>
            </w:r>
          </w:p>
        </w:tc>
        <w:tc>
          <w:tcPr>
            <w:tcW w:w="1135" w:type="dxa"/>
            <w:gridSpan w:val="3"/>
            <w:tcBorders>
              <w:top w:val="single" w:sz="4" w:space="0" w:color="auto"/>
              <w:left w:val="single" w:sz="4" w:space="0" w:color="auto"/>
              <w:bottom w:val="single" w:sz="4" w:space="0" w:color="000000"/>
              <w:right w:val="single" w:sz="4" w:space="0" w:color="auto"/>
            </w:tcBorders>
          </w:tcPr>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4</w:t>
            </w:r>
          </w:p>
        </w:tc>
        <w:tc>
          <w:tcPr>
            <w:tcW w:w="1149" w:type="dxa"/>
            <w:gridSpan w:val="4"/>
            <w:tcBorders>
              <w:top w:val="single" w:sz="4" w:space="0" w:color="auto"/>
              <w:left w:val="single" w:sz="4" w:space="0" w:color="000000"/>
              <w:bottom w:val="nil"/>
              <w:right w:val="single" w:sz="4" w:space="0" w:color="auto"/>
            </w:tcBorders>
          </w:tcPr>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5</w:t>
            </w:r>
          </w:p>
        </w:tc>
        <w:tc>
          <w:tcPr>
            <w:tcW w:w="1431" w:type="dxa"/>
            <w:gridSpan w:val="2"/>
            <w:tcBorders>
              <w:top w:val="single" w:sz="4" w:space="0" w:color="auto"/>
              <w:left w:val="single" w:sz="4" w:space="0" w:color="000000"/>
              <w:bottom w:val="nil"/>
              <w:right w:val="single" w:sz="4" w:space="0" w:color="auto"/>
            </w:tcBorders>
          </w:tcPr>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6</w:t>
            </w:r>
          </w:p>
        </w:tc>
        <w:tc>
          <w:tcPr>
            <w:tcW w:w="1561" w:type="dxa"/>
            <w:gridSpan w:val="2"/>
            <w:tcBorders>
              <w:top w:val="single" w:sz="4" w:space="0" w:color="auto"/>
              <w:left w:val="single" w:sz="4" w:space="0" w:color="000000"/>
              <w:bottom w:val="nil"/>
              <w:right w:val="single" w:sz="4" w:space="0" w:color="auto"/>
            </w:tcBorders>
          </w:tcPr>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7</w:t>
            </w:r>
          </w:p>
        </w:tc>
        <w:tc>
          <w:tcPr>
            <w:tcW w:w="2407" w:type="dxa"/>
            <w:tcBorders>
              <w:top w:val="single" w:sz="4" w:space="0" w:color="auto"/>
              <w:left w:val="single" w:sz="4" w:space="0" w:color="000000"/>
              <w:bottom w:val="nil"/>
              <w:right w:val="single" w:sz="4" w:space="0" w:color="auto"/>
            </w:tcBorders>
          </w:tcPr>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8</w:t>
            </w:r>
          </w:p>
        </w:tc>
        <w:tc>
          <w:tcPr>
            <w:tcW w:w="1852" w:type="dxa"/>
            <w:gridSpan w:val="2"/>
            <w:tcBorders>
              <w:top w:val="single" w:sz="4" w:space="0" w:color="auto"/>
              <w:left w:val="single" w:sz="4" w:space="0" w:color="000000"/>
              <w:bottom w:val="nil"/>
              <w:right w:val="single" w:sz="4" w:space="0" w:color="auto"/>
            </w:tcBorders>
          </w:tcPr>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9</w:t>
            </w:r>
          </w:p>
        </w:tc>
      </w:tr>
      <w:tr w:rsidR="000C7211" w:rsidRPr="00A239B9" w:rsidTr="006F22EC">
        <w:trPr>
          <w:trHeight w:val="270"/>
        </w:trPr>
        <w:tc>
          <w:tcPr>
            <w:tcW w:w="409" w:type="dxa"/>
            <w:tcBorders>
              <w:top w:val="single" w:sz="4" w:space="0" w:color="auto"/>
              <w:left w:val="single" w:sz="4" w:space="0" w:color="000000"/>
              <w:bottom w:val="single" w:sz="4" w:space="0" w:color="000000"/>
              <w:right w:val="single" w:sz="4" w:space="0" w:color="auto"/>
            </w:tcBorders>
            <w:vAlign w:val="center"/>
          </w:tcPr>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p>
        </w:tc>
        <w:tc>
          <w:tcPr>
            <w:tcW w:w="14623" w:type="dxa"/>
            <w:gridSpan w:val="18"/>
            <w:tcBorders>
              <w:top w:val="single" w:sz="4" w:space="0" w:color="auto"/>
              <w:left w:val="single" w:sz="4" w:space="0" w:color="000000"/>
              <w:bottom w:val="single" w:sz="4" w:space="0" w:color="000000"/>
              <w:right w:val="single" w:sz="4" w:space="0" w:color="auto"/>
            </w:tcBorders>
            <w:vAlign w:val="center"/>
          </w:tcPr>
          <w:p w:rsidR="000C7211" w:rsidRPr="00DF1D74"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r w:rsidRPr="00DF1D74">
              <w:rPr>
                <w:rFonts w:ascii="Times New Roman" w:eastAsia="Calibri" w:hAnsi="Times New Roman" w:cs="Times New Roman"/>
                <w:b/>
                <w:kern w:val="2"/>
                <w:sz w:val="24"/>
                <w:szCs w:val="24"/>
              </w:rPr>
              <w:t xml:space="preserve">Создание и совершенствование условий для обеспечения доступного, качественного </w:t>
            </w:r>
            <w:r w:rsidRPr="00DF1D74">
              <w:rPr>
                <w:rFonts w:ascii="Times New Roman" w:eastAsia="Calibri" w:hAnsi="Times New Roman" w:cs="Times New Roman"/>
                <w:b/>
                <w:kern w:val="2"/>
                <w:sz w:val="24"/>
                <w:szCs w:val="24"/>
              </w:rPr>
              <w:br/>
              <w:t xml:space="preserve">и эффективного функционирования системы образования в </w:t>
            </w:r>
            <w:proofErr w:type="spellStart"/>
            <w:r w:rsidRPr="00DF1D74">
              <w:rPr>
                <w:rFonts w:ascii="Times New Roman" w:eastAsia="Calibri" w:hAnsi="Times New Roman" w:cs="Times New Roman"/>
                <w:b/>
                <w:kern w:val="2"/>
                <w:sz w:val="24"/>
                <w:szCs w:val="24"/>
              </w:rPr>
              <w:t>Балаковском</w:t>
            </w:r>
            <w:proofErr w:type="spellEnd"/>
            <w:r w:rsidRPr="00DF1D74">
              <w:rPr>
                <w:rFonts w:ascii="Times New Roman" w:eastAsia="Calibri" w:hAnsi="Times New Roman" w:cs="Times New Roman"/>
                <w:b/>
                <w:kern w:val="2"/>
                <w:sz w:val="24"/>
                <w:szCs w:val="24"/>
              </w:rPr>
              <w:t xml:space="preserve"> муниципальном районе</w:t>
            </w:r>
          </w:p>
        </w:tc>
      </w:tr>
      <w:tr w:rsidR="000C7211" w:rsidRPr="00A239B9" w:rsidTr="006F22EC">
        <w:trPr>
          <w:trHeight w:val="1453"/>
        </w:trPr>
        <w:tc>
          <w:tcPr>
            <w:tcW w:w="409" w:type="dxa"/>
            <w:tcBorders>
              <w:top w:val="single" w:sz="4" w:space="0" w:color="auto"/>
              <w:left w:val="single" w:sz="4" w:space="0" w:color="000000"/>
              <w:bottom w:val="single" w:sz="4" w:space="0" w:color="auto"/>
              <w:right w:val="single" w:sz="4" w:space="0" w:color="auto"/>
            </w:tcBorders>
            <w:vAlign w:val="center"/>
          </w:tcPr>
          <w:p w:rsidR="000C7211" w:rsidRPr="00A239B9" w:rsidRDefault="000C7211" w:rsidP="006F22EC">
            <w:pPr>
              <w:spacing w:line="240" w:lineRule="auto"/>
              <w:ind w:right="-251"/>
              <w:jc w:val="center"/>
              <w:rPr>
                <w:rFonts w:ascii="Times New Roman" w:hAnsi="Times New Roman" w:cs="Times New Roman"/>
                <w:b/>
                <w:sz w:val="24"/>
                <w:szCs w:val="24"/>
              </w:rPr>
            </w:pPr>
          </w:p>
        </w:tc>
        <w:tc>
          <w:tcPr>
            <w:tcW w:w="3679" w:type="dxa"/>
            <w:tcBorders>
              <w:top w:val="single" w:sz="4" w:space="0" w:color="auto"/>
              <w:left w:val="single" w:sz="4" w:space="0" w:color="000000"/>
              <w:bottom w:val="single" w:sz="4" w:space="0" w:color="auto"/>
              <w:right w:val="single" w:sz="4" w:space="0" w:color="auto"/>
            </w:tcBorders>
          </w:tcPr>
          <w:p w:rsidR="000C7211" w:rsidRPr="00A239B9" w:rsidRDefault="000C7211" w:rsidP="006F22EC">
            <w:pPr>
              <w:widowControl w:val="0"/>
              <w:suppressAutoHyphens/>
              <w:spacing w:after="0" w:line="240" w:lineRule="auto"/>
              <w:jc w:val="both"/>
              <w:rPr>
                <w:rFonts w:ascii="Times New Roman" w:hAnsi="Times New Roman" w:cs="Times New Roman"/>
                <w:b/>
                <w:sz w:val="24"/>
                <w:szCs w:val="24"/>
              </w:rPr>
            </w:pPr>
            <w:r w:rsidRPr="00A239B9">
              <w:rPr>
                <w:rFonts w:ascii="Times New Roman" w:hAnsi="Times New Roman" w:cs="Times New Roman"/>
                <w:b/>
                <w:sz w:val="24"/>
                <w:szCs w:val="24"/>
              </w:rPr>
              <w:t>Показатель 1</w:t>
            </w:r>
          </w:p>
          <w:p w:rsidR="000C7211" w:rsidRPr="00A239B9" w:rsidRDefault="000C7211" w:rsidP="006F22EC">
            <w:pPr>
              <w:widowControl w:val="0"/>
              <w:suppressAutoHyphens/>
              <w:spacing w:after="0" w:line="240" w:lineRule="auto"/>
              <w:jc w:val="both"/>
              <w:rPr>
                <w:rFonts w:ascii="Times New Roman" w:eastAsia="Andale Sans UI" w:hAnsi="Times New Roman" w:cs="Times New Roman"/>
                <w:kern w:val="2"/>
                <w:sz w:val="24"/>
                <w:szCs w:val="24"/>
                <w:lang w:eastAsia="ru-RU"/>
              </w:rPr>
            </w:pPr>
            <w:r w:rsidRPr="00A239B9">
              <w:rPr>
                <w:rFonts w:ascii="Times New Roman" w:hAnsi="Times New Roman" w:cs="Times New Roman"/>
                <w:sz w:val="24"/>
                <w:szCs w:val="24"/>
              </w:rPr>
              <w:t>Количество зданий учреждений, приведенных в текущем году в нормативно техническое состояние</w:t>
            </w:r>
          </w:p>
        </w:tc>
        <w:tc>
          <w:tcPr>
            <w:tcW w:w="1409" w:type="dxa"/>
            <w:gridSpan w:val="3"/>
            <w:tcBorders>
              <w:top w:val="single" w:sz="4" w:space="0" w:color="auto"/>
              <w:left w:val="single" w:sz="4" w:space="0" w:color="000000"/>
              <w:bottom w:val="single" w:sz="4" w:space="0" w:color="auto"/>
              <w:right w:val="single" w:sz="4" w:space="0" w:color="auto"/>
            </w:tcBorders>
          </w:tcPr>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proofErr w:type="spellStart"/>
            <w:r w:rsidRPr="00A239B9">
              <w:rPr>
                <w:rFonts w:ascii="Times New Roman" w:eastAsia="Andale Sans UI" w:hAnsi="Times New Roman" w:cs="Times New Roman"/>
                <w:kern w:val="2"/>
                <w:sz w:val="24"/>
                <w:szCs w:val="24"/>
                <w:lang w:eastAsia="ru-RU"/>
              </w:rPr>
              <w:t>Ед</w:t>
            </w:r>
            <w:proofErr w:type="spellEnd"/>
          </w:p>
        </w:tc>
        <w:tc>
          <w:tcPr>
            <w:tcW w:w="1160" w:type="dxa"/>
            <w:gridSpan w:val="6"/>
            <w:tcBorders>
              <w:top w:val="single" w:sz="4" w:space="0" w:color="auto"/>
              <w:left w:val="single" w:sz="4" w:space="0" w:color="000000"/>
              <w:bottom w:val="single" w:sz="4" w:space="0" w:color="auto"/>
              <w:right w:val="single" w:sz="4" w:space="0" w:color="auto"/>
            </w:tcBorders>
          </w:tcPr>
          <w:p w:rsidR="000C7211" w:rsidRPr="00A239B9" w:rsidRDefault="000C7211" w:rsidP="006F22EC">
            <w:pPr>
              <w:rPr>
                <w:rFonts w:ascii="Times New Roman" w:hAnsi="Times New Roman" w:cs="Times New Roman"/>
                <w:lang w:val="en-US"/>
              </w:rPr>
            </w:pPr>
            <w:r w:rsidRPr="00A239B9">
              <w:rPr>
                <w:rFonts w:ascii="Times New Roman" w:eastAsia="Andale Sans UI" w:hAnsi="Times New Roman" w:cs="Times New Roman"/>
                <w:kern w:val="2"/>
                <w:sz w:val="24"/>
                <w:szCs w:val="24"/>
                <w:lang w:val="en-US" w:eastAsia="ru-RU"/>
              </w:rPr>
              <w:t>27</w:t>
            </w:r>
          </w:p>
          <w:p w:rsidR="000C7211" w:rsidRPr="00A239B9" w:rsidRDefault="000C7211" w:rsidP="006F22EC">
            <w:pPr>
              <w:rPr>
                <w:rFonts w:ascii="Times New Roman" w:hAnsi="Times New Roman" w:cs="Times New Roman"/>
              </w:rPr>
            </w:pPr>
          </w:p>
        </w:tc>
        <w:tc>
          <w:tcPr>
            <w:tcW w:w="1124" w:type="dxa"/>
            <w:tcBorders>
              <w:top w:val="single" w:sz="4" w:space="0" w:color="auto"/>
              <w:left w:val="single" w:sz="4" w:space="0" w:color="000000"/>
              <w:bottom w:val="single" w:sz="4" w:space="0" w:color="auto"/>
              <w:right w:val="single" w:sz="4" w:space="0" w:color="auto"/>
            </w:tcBorders>
          </w:tcPr>
          <w:p w:rsidR="000C7211" w:rsidRPr="00A239B9" w:rsidRDefault="000C7211" w:rsidP="006F22EC">
            <w:pPr>
              <w:rPr>
                <w:rFonts w:ascii="Times New Roman" w:hAnsi="Times New Roman" w:cs="Times New Roman"/>
              </w:rPr>
            </w:pPr>
            <w:r w:rsidRPr="00A239B9">
              <w:rPr>
                <w:rFonts w:ascii="Times New Roman" w:eastAsia="Andale Sans UI" w:hAnsi="Times New Roman" w:cs="Times New Roman"/>
                <w:kern w:val="2"/>
                <w:sz w:val="24"/>
                <w:szCs w:val="24"/>
                <w:lang w:eastAsia="ru-RU"/>
              </w:rPr>
              <w:t>0</w:t>
            </w:r>
          </w:p>
          <w:p w:rsidR="000C7211" w:rsidRPr="00A239B9" w:rsidRDefault="000C7211" w:rsidP="006F22EC">
            <w:pPr>
              <w:rPr>
                <w:rFonts w:ascii="Times New Roman" w:hAnsi="Times New Roman" w:cs="Times New Roman"/>
              </w:rPr>
            </w:pPr>
          </w:p>
        </w:tc>
        <w:tc>
          <w:tcPr>
            <w:tcW w:w="1431" w:type="dxa"/>
            <w:gridSpan w:val="2"/>
            <w:tcBorders>
              <w:top w:val="single" w:sz="4" w:space="0" w:color="auto"/>
              <w:left w:val="single" w:sz="4" w:space="0" w:color="000000"/>
              <w:bottom w:val="single" w:sz="4" w:space="0" w:color="auto"/>
              <w:right w:val="single" w:sz="4" w:space="0" w:color="auto"/>
            </w:tcBorders>
          </w:tcPr>
          <w:p w:rsidR="000C7211" w:rsidRPr="00A239B9" w:rsidRDefault="000C7211" w:rsidP="006F22EC">
            <w:pPr>
              <w:jc w:val="center"/>
              <w:rPr>
                <w:rFonts w:ascii="Times New Roman" w:eastAsia="Andale Sans UI" w:hAnsi="Times New Roman" w:cs="Times New Roman"/>
                <w:kern w:val="2"/>
                <w:sz w:val="24"/>
                <w:szCs w:val="24"/>
                <w:lang w:val="en-US" w:eastAsia="ru-RU"/>
              </w:rPr>
            </w:pPr>
            <w:r w:rsidRPr="00A239B9">
              <w:rPr>
                <w:rFonts w:ascii="Times New Roman" w:eastAsia="Andale Sans UI" w:hAnsi="Times New Roman" w:cs="Times New Roman"/>
                <w:kern w:val="2"/>
                <w:sz w:val="24"/>
                <w:szCs w:val="24"/>
                <w:lang w:eastAsia="ru-RU"/>
              </w:rPr>
              <w:t>1</w:t>
            </w:r>
          </w:p>
          <w:p w:rsidR="000C7211" w:rsidRPr="00A239B9" w:rsidRDefault="000C7211" w:rsidP="006F22EC">
            <w:pPr>
              <w:jc w:val="center"/>
              <w:rPr>
                <w:rFonts w:ascii="Times New Roman" w:hAnsi="Times New Roman" w:cs="Times New Roman"/>
              </w:rPr>
            </w:pPr>
          </w:p>
          <w:p w:rsidR="000C7211" w:rsidRPr="00A239B9" w:rsidRDefault="000C7211" w:rsidP="006F22EC">
            <w:pPr>
              <w:rPr>
                <w:rFonts w:ascii="Times New Roman" w:hAnsi="Times New Roman" w:cs="Times New Roman"/>
              </w:rPr>
            </w:pPr>
          </w:p>
        </w:tc>
        <w:tc>
          <w:tcPr>
            <w:tcW w:w="1561" w:type="dxa"/>
            <w:gridSpan w:val="2"/>
            <w:tcBorders>
              <w:top w:val="single" w:sz="4" w:space="0" w:color="auto"/>
              <w:left w:val="single" w:sz="4" w:space="0" w:color="000000"/>
              <w:bottom w:val="single" w:sz="4" w:space="0" w:color="auto"/>
              <w:right w:val="single" w:sz="4" w:space="0" w:color="auto"/>
            </w:tcBorders>
          </w:tcPr>
          <w:p w:rsidR="000C7211" w:rsidRPr="00A239B9" w:rsidRDefault="000C7211" w:rsidP="006F22EC">
            <w:pP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1</w:t>
            </w:r>
          </w:p>
          <w:p w:rsidR="000C7211" w:rsidRPr="00A239B9" w:rsidRDefault="000C7211" w:rsidP="006F22EC">
            <w:pPr>
              <w:rPr>
                <w:rFonts w:ascii="Times New Roman" w:hAnsi="Times New Roman" w:cs="Times New Roman"/>
              </w:rPr>
            </w:pPr>
          </w:p>
        </w:tc>
        <w:tc>
          <w:tcPr>
            <w:tcW w:w="2407" w:type="dxa"/>
            <w:tcBorders>
              <w:top w:val="single" w:sz="4" w:space="0" w:color="auto"/>
              <w:left w:val="single" w:sz="4" w:space="0" w:color="000000"/>
              <w:bottom w:val="single" w:sz="4" w:space="0" w:color="auto"/>
              <w:right w:val="single" w:sz="4" w:space="0" w:color="auto"/>
            </w:tcBorders>
          </w:tcPr>
          <w:p w:rsidR="000C7211" w:rsidRPr="00A239B9" w:rsidRDefault="000C7211" w:rsidP="006F22EC">
            <w:pPr>
              <w:jc w:val="center"/>
              <w:rPr>
                <w:rFonts w:ascii="Times New Roman" w:hAnsi="Times New Roman" w:cs="Times New Roman"/>
              </w:rPr>
            </w:pPr>
            <w:r w:rsidRPr="00A239B9">
              <w:rPr>
                <w:rFonts w:ascii="Times New Roman" w:eastAsia="Andale Sans UI" w:hAnsi="Times New Roman" w:cs="Times New Roman"/>
                <w:kern w:val="2"/>
                <w:sz w:val="24"/>
                <w:szCs w:val="24"/>
                <w:lang w:eastAsia="ru-RU"/>
              </w:rPr>
              <w:t>Комитет образования АБМР</w:t>
            </w:r>
          </w:p>
        </w:tc>
        <w:tc>
          <w:tcPr>
            <w:tcW w:w="1852" w:type="dxa"/>
            <w:gridSpan w:val="2"/>
            <w:tcBorders>
              <w:top w:val="single" w:sz="4" w:space="0" w:color="auto"/>
              <w:left w:val="single" w:sz="4" w:space="0" w:color="000000"/>
              <w:bottom w:val="single" w:sz="4" w:space="0" w:color="auto"/>
              <w:right w:val="single" w:sz="4" w:space="0" w:color="auto"/>
            </w:tcBorders>
          </w:tcPr>
          <w:p w:rsidR="000C7211" w:rsidRPr="00A239B9" w:rsidRDefault="000C7211" w:rsidP="006F22EC">
            <w:pPr>
              <w:rPr>
                <w:rFonts w:ascii="Times New Roman" w:hAnsi="Times New Roman" w:cs="Times New Roman"/>
              </w:rPr>
            </w:pPr>
            <w:r w:rsidRPr="00A239B9">
              <w:rPr>
                <w:rFonts w:ascii="Times New Roman" w:eastAsia="Andale Sans UI" w:hAnsi="Times New Roman" w:cs="Times New Roman"/>
                <w:kern w:val="2"/>
                <w:sz w:val="24"/>
                <w:szCs w:val="24"/>
                <w:lang w:eastAsia="ru-RU"/>
              </w:rPr>
              <w:t>-</w:t>
            </w:r>
          </w:p>
        </w:tc>
      </w:tr>
      <w:tr w:rsidR="000C7211" w:rsidRPr="00A239B9" w:rsidTr="006F22EC">
        <w:trPr>
          <w:gridAfter w:val="1"/>
          <w:wAfter w:w="6" w:type="dxa"/>
          <w:trHeight w:val="2083"/>
        </w:trPr>
        <w:tc>
          <w:tcPr>
            <w:tcW w:w="409" w:type="dxa"/>
            <w:tcBorders>
              <w:top w:val="single" w:sz="4" w:space="0" w:color="000000"/>
              <w:left w:val="single" w:sz="4" w:space="0" w:color="000000"/>
              <w:bottom w:val="single" w:sz="4" w:space="0" w:color="auto"/>
              <w:right w:val="single" w:sz="4" w:space="0" w:color="auto"/>
            </w:tcBorders>
          </w:tcPr>
          <w:p w:rsidR="000C7211" w:rsidRPr="00A239B9" w:rsidRDefault="000C7211" w:rsidP="006F22EC">
            <w:pPr>
              <w:widowControl w:val="0"/>
              <w:suppressAutoHyphens/>
              <w:spacing w:after="0" w:line="240" w:lineRule="auto"/>
              <w:rPr>
                <w:rFonts w:ascii="Times New Roman" w:eastAsia="Andale Sans UI" w:hAnsi="Times New Roman" w:cs="Times New Roman"/>
                <w:kern w:val="2"/>
                <w:sz w:val="24"/>
                <w:szCs w:val="24"/>
                <w:lang w:eastAsia="ru-RU"/>
              </w:rPr>
            </w:pPr>
          </w:p>
        </w:tc>
        <w:tc>
          <w:tcPr>
            <w:tcW w:w="3679" w:type="dxa"/>
            <w:tcBorders>
              <w:top w:val="single" w:sz="4" w:space="0" w:color="auto"/>
              <w:left w:val="single" w:sz="4" w:space="0" w:color="auto"/>
              <w:bottom w:val="single" w:sz="4" w:space="0" w:color="auto"/>
              <w:right w:val="single" w:sz="4" w:space="0" w:color="000000"/>
            </w:tcBorders>
          </w:tcPr>
          <w:p w:rsidR="000C7211" w:rsidRPr="00A239B9" w:rsidRDefault="000C7211" w:rsidP="006F22EC">
            <w:pPr>
              <w:spacing w:after="0"/>
              <w:jc w:val="both"/>
              <w:rPr>
                <w:rFonts w:ascii="Times New Roman" w:eastAsia="Andale Sans UI" w:hAnsi="Times New Roman" w:cs="Times New Roman"/>
                <w:b/>
                <w:kern w:val="2"/>
                <w:sz w:val="24"/>
                <w:szCs w:val="24"/>
                <w:lang w:eastAsia="ru-RU"/>
              </w:rPr>
            </w:pPr>
            <w:r w:rsidRPr="00A239B9">
              <w:rPr>
                <w:rFonts w:ascii="Times New Roman" w:eastAsia="Andale Sans UI" w:hAnsi="Times New Roman" w:cs="Times New Roman"/>
                <w:b/>
                <w:kern w:val="2"/>
                <w:sz w:val="24"/>
                <w:szCs w:val="24"/>
                <w:lang w:eastAsia="ru-RU"/>
              </w:rPr>
              <w:t>Показатель 2</w:t>
            </w:r>
          </w:p>
          <w:p w:rsidR="000C7211" w:rsidRPr="00A239B9" w:rsidRDefault="000C7211" w:rsidP="006F22EC">
            <w:pPr>
              <w:pStyle w:val="ConsPlusNormal"/>
            </w:pPr>
            <w:r w:rsidRPr="00A239B9">
              <w:t>Доля советников директоров по воспитанию и взаимодействию с детскими общественными объединениями, которым выплачено ежемесячное денежное вознаграждение</w:t>
            </w:r>
          </w:p>
        </w:tc>
        <w:tc>
          <w:tcPr>
            <w:tcW w:w="1409" w:type="dxa"/>
            <w:gridSpan w:val="3"/>
            <w:tcBorders>
              <w:top w:val="single" w:sz="4" w:space="0" w:color="000000"/>
              <w:left w:val="single" w:sz="4" w:space="0" w:color="000000"/>
              <w:bottom w:val="single" w:sz="4" w:space="0" w:color="auto"/>
              <w:right w:val="single" w:sz="4" w:space="0" w:color="auto"/>
            </w:tcBorders>
          </w:tcPr>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 xml:space="preserve">% </w:t>
            </w:r>
          </w:p>
        </w:tc>
        <w:tc>
          <w:tcPr>
            <w:tcW w:w="1160" w:type="dxa"/>
            <w:gridSpan w:val="6"/>
            <w:tcBorders>
              <w:top w:val="single" w:sz="4" w:space="0" w:color="000000"/>
              <w:left w:val="single" w:sz="4" w:space="0" w:color="auto"/>
              <w:bottom w:val="single" w:sz="4" w:space="0" w:color="auto"/>
              <w:right w:val="single" w:sz="4" w:space="0" w:color="000000"/>
            </w:tcBorders>
          </w:tcPr>
          <w:p w:rsidR="000C7211" w:rsidRPr="00A239B9" w:rsidRDefault="000C7211" w:rsidP="006F22EC">
            <w:pPr>
              <w:rPr>
                <w:rFonts w:ascii="Times New Roman" w:hAnsi="Times New Roman" w:cs="Times New Roman"/>
              </w:rPr>
            </w:pPr>
            <w:r w:rsidRPr="00A239B9">
              <w:rPr>
                <w:rFonts w:ascii="Times New Roman" w:eastAsia="Andale Sans UI" w:hAnsi="Times New Roman" w:cs="Times New Roman"/>
                <w:kern w:val="2"/>
                <w:sz w:val="24"/>
                <w:szCs w:val="24"/>
                <w:lang w:eastAsia="ru-RU"/>
              </w:rPr>
              <w:t>100</w:t>
            </w:r>
          </w:p>
        </w:tc>
        <w:tc>
          <w:tcPr>
            <w:tcW w:w="1124" w:type="dxa"/>
            <w:tcBorders>
              <w:top w:val="single" w:sz="4" w:space="0" w:color="000000"/>
              <w:left w:val="single" w:sz="4" w:space="0" w:color="000000"/>
              <w:bottom w:val="single" w:sz="4" w:space="0" w:color="auto"/>
              <w:right w:val="single" w:sz="4" w:space="0" w:color="000000"/>
            </w:tcBorders>
          </w:tcPr>
          <w:p w:rsidR="000C7211" w:rsidRPr="00A239B9" w:rsidRDefault="000C7211" w:rsidP="006F22EC">
            <w:pPr>
              <w:rPr>
                <w:rFonts w:ascii="Times New Roman" w:hAnsi="Times New Roman" w:cs="Times New Roman"/>
              </w:rPr>
            </w:pPr>
            <w:r w:rsidRPr="00A239B9">
              <w:rPr>
                <w:rFonts w:ascii="Times New Roman" w:eastAsia="Andale Sans UI" w:hAnsi="Times New Roman" w:cs="Times New Roman"/>
                <w:kern w:val="2"/>
                <w:sz w:val="24"/>
                <w:szCs w:val="24"/>
                <w:lang w:eastAsia="ru-RU"/>
              </w:rPr>
              <w:t>100</w:t>
            </w:r>
          </w:p>
        </w:tc>
        <w:tc>
          <w:tcPr>
            <w:tcW w:w="1431" w:type="dxa"/>
            <w:gridSpan w:val="2"/>
            <w:tcBorders>
              <w:top w:val="single" w:sz="4" w:space="0" w:color="000000"/>
              <w:left w:val="single" w:sz="4" w:space="0" w:color="000000"/>
              <w:bottom w:val="single" w:sz="4" w:space="0" w:color="auto"/>
              <w:right w:val="single" w:sz="4" w:space="0" w:color="000000"/>
            </w:tcBorders>
          </w:tcPr>
          <w:p w:rsidR="000C7211" w:rsidRPr="00A239B9" w:rsidRDefault="000C7211" w:rsidP="006F22EC">
            <w:pPr>
              <w:rPr>
                <w:rFonts w:ascii="Times New Roman" w:hAnsi="Times New Roman" w:cs="Times New Roman"/>
              </w:rPr>
            </w:pPr>
            <w:r w:rsidRPr="00A239B9">
              <w:rPr>
                <w:rFonts w:ascii="Times New Roman" w:eastAsia="Andale Sans UI" w:hAnsi="Times New Roman" w:cs="Times New Roman"/>
                <w:kern w:val="2"/>
                <w:sz w:val="24"/>
                <w:szCs w:val="24"/>
                <w:lang w:eastAsia="ru-RU"/>
              </w:rPr>
              <w:t>100</w:t>
            </w:r>
          </w:p>
        </w:tc>
        <w:tc>
          <w:tcPr>
            <w:tcW w:w="1561" w:type="dxa"/>
            <w:gridSpan w:val="2"/>
            <w:tcBorders>
              <w:top w:val="single" w:sz="4" w:space="0" w:color="000000"/>
              <w:left w:val="single" w:sz="4" w:space="0" w:color="000000"/>
              <w:bottom w:val="single" w:sz="4" w:space="0" w:color="auto"/>
              <w:right w:val="single" w:sz="4" w:space="0" w:color="auto"/>
            </w:tcBorders>
          </w:tcPr>
          <w:p w:rsidR="000C7211" w:rsidRPr="00A239B9" w:rsidRDefault="000C7211" w:rsidP="006F22EC">
            <w:pPr>
              <w:rPr>
                <w:rFonts w:ascii="Times New Roman" w:hAnsi="Times New Roman" w:cs="Times New Roman"/>
              </w:rPr>
            </w:pPr>
            <w:r w:rsidRPr="00A239B9">
              <w:rPr>
                <w:rFonts w:ascii="Times New Roman" w:eastAsia="Andale Sans UI" w:hAnsi="Times New Roman" w:cs="Times New Roman"/>
                <w:kern w:val="2"/>
                <w:sz w:val="24"/>
                <w:szCs w:val="24"/>
                <w:lang w:eastAsia="ru-RU"/>
              </w:rPr>
              <w:t>100</w:t>
            </w:r>
          </w:p>
        </w:tc>
        <w:tc>
          <w:tcPr>
            <w:tcW w:w="2407" w:type="dxa"/>
            <w:tcBorders>
              <w:top w:val="single" w:sz="4" w:space="0" w:color="000000"/>
              <w:left w:val="single" w:sz="4" w:space="0" w:color="000000"/>
              <w:bottom w:val="single" w:sz="4" w:space="0" w:color="auto"/>
              <w:right w:val="single" w:sz="4" w:space="0" w:color="auto"/>
            </w:tcBorders>
          </w:tcPr>
          <w:p w:rsidR="000C7211" w:rsidRPr="00A239B9" w:rsidRDefault="000C7211" w:rsidP="006F22EC">
            <w:pPr>
              <w:spacing w:line="240" w:lineRule="auto"/>
              <w:jc w:val="cente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Комитет образования АБМР</w:t>
            </w:r>
          </w:p>
        </w:tc>
        <w:tc>
          <w:tcPr>
            <w:tcW w:w="1846" w:type="dxa"/>
            <w:tcBorders>
              <w:top w:val="single" w:sz="4" w:space="0" w:color="000000"/>
              <w:left w:val="single" w:sz="4" w:space="0" w:color="000000"/>
              <w:bottom w:val="single" w:sz="4" w:space="0" w:color="auto"/>
              <w:right w:val="single" w:sz="4" w:space="0" w:color="auto"/>
            </w:tcBorders>
          </w:tcPr>
          <w:p w:rsidR="000C7211" w:rsidRPr="00A239B9" w:rsidRDefault="000C7211" w:rsidP="006F22EC">
            <w:pPr>
              <w:rPr>
                <w:rFonts w:ascii="Times New Roman" w:hAnsi="Times New Roman" w:cs="Times New Roman"/>
              </w:rPr>
            </w:pPr>
            <w:r w:rsidRPr="00A239B9">
              <w:rPr>
                <w:rFonts w:ascii="Times New Roman" w:eastAsia="Andale Sans UI" w:hAnsi="Times New Roman" w:cs="Times New Roman"/>
                <w:kern w:val="2"/>
                <w:sz w:val="24"/>
                <w:szCs w:val="24"/>
                <w:lang w:eastAsia="ru-RU"/>
              </w:rPr>
              <w:t>-</w:t>
            </w:r>
          </w:p>
        </w:tc>
      </w:tr>
      <w:tr w:rsidR="000C7211" w:rsidRPr="00A239B9" w:rsidTr="006F22EC">
        <w:trPr>
          <w:gridAfter w:val="1"/>
          <w:wAfter w:w="6" w:type="dxa"/>
          <w:trHeight w:val="156"/>
        </w:trPr>
        <w:tc>
          <w:tcPr>
            <w:tcW w:w="409" w:type="dxa"/>
            <w:tcBorders>
              <w:top w:val="single" w:sz="4" w:space="0" w:color="auto"/>
              <w:left w:val="single" w:sz="4" w:space="0" w:color="000000"/>
              <w:bottom w:val="single" w:sz="4" w:space="0" w:color="auto"/>
              <w:right w:val="single" w:sz="4" w:space="0" w:color="auto"/>
            </w:tcBorders>
          </w:tcPr>
          <w:p w:rsidR="000C7211" w:rsidRPr="00A239B9" w:rsidRDefault="000C7211" w:rsidP="006F22EC">
            <w:pPr>
              <w:widowControl w:val="0"/>
              <w:suppressAutoHyphens/>
              <w:spacing w:after="0" w:line="240" w:lineRule="auto"/>
              <w:rPr>
                <w:rFonts w:ascii="Times New Roman" w:eastAsia="Andale Sans UI" w:hAnsi="Times New Roman" w:cs="Times New Roman"/>
                <w:kern w:val="2"/>
                <w:sz w:val="24"/>
                <w:szCs w:val="24"/>
                <w:lang w:eastAsia="ru-RU"/>
              </w:rPr>
            </w:pPr>
          </w:p>
        </w:tc>
        <w:tc>
          <w:tcPr>
            <w:tcW w:w="3679" w:type="dxa"/>
            <w:tcBorders>
              <w:top w:val="single" w:sz="4" w:space="0" w:color="auto"/>
              <w:left w:val="single" w:sz="4" w:space="0" w:color="auto"/>
              <w:bottom w:val="single" w:sz="4" w:space="0" w:color="auto"/>
              <w:right w:val="single" w:sz="4" w:space="0" w:color="000000"/>
            </w:tcBorders>
          </w:tcPr>
          <w:p w:rsidR="000C7211" w:rsidRPr="00A239B9" w:rsidRDefault="000C7211" w:rsidP="006F22EC">
            <w:pPr>
              <w:spacing w:after="0"/>
              <w:jc w:val="both"/>
              <w:rPr>
                <w:rFonts w:ascii="Times New Roman" w:eastAsia="Andale Sans UI" w:hAnsi="Times New Roman" w:cs="Times New Roman"/>
                <w:b/>
                <w:kern w:val="2"/>
                <w:sz w:val="24"/>
                <w:szCs w:val="24"/>
                <w:lang w:eastAsia="ru-RU"/>
              </w:rPr>
            </w:pPr>
            <w:r w:rsidRPr="00A239B9">
              <w:rPr>
                <w:rFonts w:ascii="Times New Roman" w:eastAsia="Andale Sans UI" w:hAnsi="Times New Roman" w:cs="Times New Roman"/>
                <w:b/>
                <w:kern w:val="2"/>
                <w:sz w:val="24"/>
                <w:szCs w:val="24"/>
                <w:lang w:eastAsia="ru-RU"/>
              </w:rPr>
              <w:t>Показатель 3</w:t>
            </w:r>
          </w:p>
          <w:p w:rsidR="000C7211" w:rsidRPr="00A239B9" w:rsidRDefault="000C7211" w:rsidP="006F22EC">
            <w:pPr>
              <w:widowControl w:val="0"/>
              <w:suppressAutoHyphens/>
              <w:spacing w:after="0" w:line="240" w:lineRule="auto"/>
              <w:jc w:val="both"/>
              <w:rPr>
                <w:rFonts w:ascii="Times New Roman" w:eastAsia="Andale Sans UI" w:hAnsi="Times New Roman" w:cs="Times New Roman"/>
                <w:b/>
                <w:kern w:val="2"/>
                <w:sz w:val="24"/>
                <w:szCs w:val="24"/>
                <w:lang w:eastAsia="ru-RU"/>
              </w:rPr>
            </w:pPr>
            <w:r w:rsidRPr="00A239B9">
              <w:rPr>
                <w:rFonts w:ascii="Times New Roman" w:eastAsia="Andale Sans UI" w:hAnsi="Times New Roman" w:cs="Times New Roman"/>
                <w:kern w:val="2"/>
                <w:sz w:val="24"/>
                <w:szCs w:val="24"/>
                <w:lang w:eastAsia="ru-RU"/>
              </w:rPr>
              <w:t>Доля педагогических работников образовательных организаций, которым выплачено денежное вознаграждение за классное руководство</w:t>
            </w:r>
          </w:p>
        </w:tc>
        <w:tc>
          <w:tcPr>
            <w:tcW w:w="1409" w:type="dxa"/>
            <w:gridSpan w:val="3"/>
            <w:tcBorders>
              <w:top w:val="single" w:sz="4" w:space="0" w:color="auto"/>
              <w:left w:val="single" w:sz="4" w:space="0" w:color="000000"/>
              <w:bottom w:val="single" w:sz="4" w:space="0" w:color="auto"/>
              <w:right w:val="single" w:sz="4" w:space="0" w:color="auto"/>
            </w:tcBorders>
          </w:tcPr>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 xml:space="preserve">% </w:t>
            </w:r>
          </w:p>
        </w:tc>
        <w:tc>
          <w:tcPr>
            <w:tcW w:w="1160" w:type="dxa"/>
            <w:gridSpan w:val="6"/>
            <w:tcBorders>
              <w:top w:val="single" w:sz="4" w:space="0" w:color="auto"/>
              <w:left w:val="single" w:sz="4" w:space="0" w:color="auto"/>
              <w:bottom w:val="single" w:sz="4" w:space="0" w:color="auto"/>
              <w:right w:val="single" w:sz="4" w:space="0" w:color="000000"/>
            </w:tcBorders>
          </w:tcPr>
          <w:p w:rsidR="000C7211" w:rsidRPr="00A239B9" w:rsidRDefault="000C7211" w:rsidP="006F22EC">
            <w:pPr>
              <w:rPr>
                <w:rFonts w:ascii="Times New Roman" w:hAnsi="Times New Roman" w:cs="Times New Roman"/>
              </w:rPr>
            </w:pPr>
            <w:r w:rsidRPr="00A239B9">
              <w:rPr>
                <w:rFonts w:ascii="Times New Roman" w:eastAsia="Andale Sans UI" w:hAnsi="Times New Roman" w:cs="Times New Roman"/>
                <w:kern w:val="2"/>
                <w:sz w:val="24"/>
                <w:szCs w:val="24"/>
                <w:lang w:eastAsia="ru-RU"/>
              </w:rPr>
              <w:t>100</w:t>
            </w:r>
          </w:p>
        </w:tc>
        <w:tc>
          <w:tcPr>
            <w:tcW w:w="1124" w:type="dxa"/>
            <w:tcBorders>
              <w:top w:val="single" w:sz="4" w:space="0" w:color="auto"/>
              <w:left w:val="single" w:sz="4" w:space="0" w:color="000000"/>
              <w:bottom w:val="single" w:sz="4" w:space="0" w:color="auto"/>
              <w:right w:val="single" w:sz="4" w:space="0" w:color="000000"/>
            </w:tcBorders>
          </w:tcPr>
          <w:p w:rsidR="000C7211" w:rsidRPr="00A239B9" w:rsidRDefault="000C7211" w:rsidP="006F22EC">
            <w:pPr>
              <w:rPr>
                <w:rFonts w:ascii="Times New Roman" w:hAnsi="Times New Roman" w:cs="Times New Roman"/>
              </w:rPr>
            </w:pPr>
            <w:r w:rsidRPr="00A239B9">
              <w:rPr>
                <w:rFonts w:ascii="Times New Roman" w:eastAsia="Andale Sans UI" w:hAnsi="Times New Roman" w:cs="Times New Roman"/>
                <w:kern w:val="2"/>
                <w:sz w:val="24"/>
                <w:szCs w:val="24"/>
                <w:lang w:eastAsia="ru-RU"/>
              </w:rPr>
              <w:t>100</w:t>
            </w:r>
          </w:p>
        </w:tc>
        <w:tc>
          <w:tcPr>
            <w:tcW w:w="1431" w:type="dxa"/>
            <w:gridSpan w:val="2"/>
            <w:tcBorders>
              <w:top w:val="single" w:sz="4" w:space="0" w:color="auto"/>
              <w:left w:val="single" w:sz="4" w:space="0" w:color="000000"/>
              <w:bottom w:val="single" w:sz="4" w:space="0" w:color="auto"/>
              <w:right w:val="single" w:sz="4" w:space="0" w:color="000000"/>
            </w:tcBorders>
          </w:tcPr>
          <w:p w:rsidR="000C7211" w:rsidRPr="00A239B9" w:rsidRDefault="000C7211" w:rsidP="006F22EC">
            <w:pPr>
              <w:rPr>
                <w:rFonts w:ascii="Times New Roman" w:hAnsi="Times New Roman" w:cs="Times New Roman"/>
              </w:rPr>
            </w:pPr>
            <w:r w:rsidRPr="00A239B9">
              <w:rPr>
                <w:rFonts w:ascii="Times New Roman" w:eastAsia="Andale Sans UI" w:hAnsi="Times New Roman" w:cs="Times New Roman"/>
                <w:kern w:val="2"/>
                <w:sz w:val="24"/>
                <w:szCs w:val="24"/>
                <w:lang w:eastAsia="ru-RU"/>
              </w:rPr>
              <w:t>100</w:t>
            </w:r>
          </w:p>
        </w:tc>
        <w:tc>
          <w:tcPr>
            <w:tcW w:w="1561" w:type="dxa"/>
            <w:gridSpan w:val="2"/>
            <w:tcBorders>
              <w:top w:val="single" w:sz="4" w:space="0" w:color="auto"/>
              <w:left w:val="single" w:sz="4" w:space="0" w:color="000000"/>
              <w:bottom w:val="single" w:sz="4" w:space="0" w:color="auto"/>
              <w:right w:val="single" w:sz="4" w:space="0" w:color="auto"/>
            </w:tcBorders>
          </w:tcPr>
          <w:p w:rsidR="000C7211" w:rsidRPr="00A239B9" w:rsidRDefault="000C7211" w:rsidP="006F22EC">
            <w:pPr>
              <w:rPr>
                <w:rFonts w:ascii="Times New Roman" w:hAnsi="Times New Roman" w:cs="Times New Roman"/>
              </w:rPr>
            </w:pPr>
            <w:r w:rsidRPr="00A239B9">
              <w:rPr>
                <w:rFonts w:ascii="Times New Roman" w:eastAsia="Andale Sans UI" w:hAnsi="Times New Roman" w:cs="Times New Roman"/>
                <w:kern w:val="2"/>
                <w:sz w:val="24"/>
                <w:szCs w:val="24"/>
                <w:lang w:eastAsia="ru-RU"/>
              </w:rPr>
              <w:t>100</w:t>
            </w:r>
          </w:p>
        </w:tc>
        <w:tc>
          <w:tcPr>
            <w:tcW w:w="2407" w:type="dxa"/>
            <w:tcBorders>
              <w:top w:val="single" w:sz="4" w:space="0" w:color="auto"/>
              <w:left w:val="single" w:sz="4" w:space="0" w:color="000000"/>
              <w:bottom w:val="single" w:sz="4" w:space="0" w:color="auto"/>
              <w:right w:val="single" w:sz="4" w:space="0" w:color="auto"/>
            </w:tcBorders>
          </w:tcPr>
          <w:p w:rsidR="000C7211" w:rsidRPr="00A239B9" w:rsidRDefault="000C7211" w:rsidP="006F22EC">
            <w:pPr>
              <w:spacing w:line="240" w:lineRule="auto"/>
              <w:jc w:val="cente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Комитет образования АБМР</w:t>
            </w:r>
          </w:p>
        </w:tc>
        <w:tc>
          <w:tcPr>
            <w:tcW w:w="1846" w:type="dxa"/>
            <w:tcBorders>
              <w:top w:val="single" w:sz="4" w:space="0" w:color="auto"/>
              <w:left w:val="single" w:sz="4" w:space="0" w:color="000000"/>
              <w:bottom w:val="single" w:sz="4" w:space="0" w:color="auto"/>
              <w:right w:val="single" w:sz="4" w:space="0" w:color="auto"/>
            </w:tcBorders>
          </w:tcPr>
          <w:p w:rsidR="000C7211" w:rsidRPr="00A239B9" w:rsidRDefault="000C7211" w:rsidP="006F22EC">
            <w:pPr>
              <w:rPr>
                <w:rFonts w:ascii="Times New Roman" w:hAnsi="Times New Roman" w:cs="Times New Roman"/>
              </w:rPr>
            </w:pPr>
            <w:r w:rsidRPr="00A239B9">
              <w:rPr>
                <w:rFonts w:ascii="Times New Roman" w:eastAsia="Andale Sans UI" w:hAnsi="Times New Roman" w:cs="Times New Roman"/>
                <w:kern w:val="2"/>
                <w:sz w:val="24"/>
                <w:szCs w:val="24"/>
                <w:lang w:eastAsia="ru-RU"/>
              </w:rPr>
              <w:t>-</w:t>
            </w:r>
          </w:p>
        </w:tc>
      </w:tr>
      <w:tr w:rsidR="000C7211" w:rsidRPr="00A239B9" w:rsidTr="006F22EC">
        <w:trPr>
          <w:gridAfter w:val="1"/>
          <w:wAfter w:w="6" w:type="dxa"/>
          <w:trHeight w:val="1616"/>
        </w:trPr>
        <w:tc>
          <w:tcPr>
            <w:tcW w:w="409" w:type="dxa"/>
            <w:tcBorders>
              <w:top w:val="single" w:sz="4" w:space="0" w:color="auto"/>
              <w:left w:val="single" w:sz="4" w:space="0" w:color="000000"/>
              <w:bottom w:val="single" w:sz="4" w:space="0" w:color="auto"/>
              <w:right w:val="single" w:sz="4" w:space="0" w:color="000000"/>
            </w:tcBorders>
          </w:tcPr>
          <w:p w:rsidR="000C7211" w:rsidRPr="00A239B9" w:rsidRDefault="000C7211" w:rsidP="006F22EC">
            <w:pPr>
              <w:widowControl w:val="0"/>
              <w:suppressAutoHyphens/>
              <w:spacing w:after="0" w:line="240" w:lineRule="auto"/>
              <w:rPr>
                <w:rFonts w:ascii="Times New Roman" w:eastAsia="Andale Sans UI" w:hAnsi="Times New Roman" w:cs="Times New Roman"/>
                <w:kern w:val="2"/>
                <w:sz w:val="24"/>
                <w:szCs w:val="24"/>
                <w:lang w:eastAsia="ru-RU"/>
              </w:rPr>
            </w:pPr>
          </w:p>
          <w:p w:rsidR="000C7211" w:rsidRPr="00A239B9" w:rsidRDefault="000C7211" w:rsidP="006F22EC">
            <w:pPr>
              <w:widowControl w:val="0"/>
              <w:suppressAutoHyphens/>
              <w:spacing w:after="0" w:line="240" w:lineRule="auto"/>
              <w:rPr>
                <w:rFonts w:ascii="Times New Roman" w:eastAsia="Andale Sans UI" w:hAnsi="Times New Roman" w:cs="Times New Roman"/>
                <w:kern w:val="2"/>
                <w:sz w:val="24"/>
                <w:szCs w:val="24"/>
                <w:lang w:eastAsia="ru-RU"/>
              </w:rPr>
            </w:pPr>
          </w:p>
          <w:p w:rsidR="000C7211" w:rsidRPr="00A239B9" w:rsidRDefault="000C7211" w:rsidP="006F22EC">
            <w:pPr>
              <w:widowControl w:val="0"/>
              <w:suppressAutoHyphens/>
              <w:spacing w:after="0" w:line="240" w:lineRule="auto"/>
              <w:rPr>
                <w:rFonts w:ascii="Times New Roman" w:eastAsia="Andale Sans UI" w:hAnsi="Times New Roman" w:cs="Times New Roman"/>
                <w:kern w:val="2"/>
                <w:sz w:val="24"/>
                <w:szCs w:val="24"/>
                <w:lang w:eastAsia="ru-RU"/>
              </w:rPr>
            </w:pPr>
          </w:p>
          <w:p w:rsidR="000C7211" w:rsidRPr="00A239B9" w:rsidRDefault="000C7211" w:rsidP="006F22EC">
            <w:pPr>
              <w:widowControl w:val="0"/>
              <w:suppressAutoHyphens/>
              <w:spacing w:after="0" w:line="240" w:lineRule="auto"/>
              <w:rPr>
                <w:rFonts w:ascii="Times New Roman" w:eastAsia="Andale Sans UI" w:hAnsi="Times New Roman" w:cs="Times New Roman"/>
                <w:kern w:val="2"/>
                <w:sz w:val="24"/>
                <w:szCs w:val="24"/>
                <w:lang w:eastAsia="ru-RU"/>
              </w:rPr>
            </w:pPr>
          </w:p>
          <w:p w:rsidR="000C7211" w:rsidRPr="00A239B9" w:rsidRDefault="000C7211" w:rsidP="006F22EC">
            <w:pPr>
              <w:widowControl w:val="0"/>
              <w:suppressAutoHyphens/>
              <w:spacing w:after="0" w:line="240" w:lineRule="auto"/>
              <w:rPr>
                <w:rFonts w:ascii="Times New Roman" w:eastAsia="Andale Sans UI" w:hAnsi="Times New Roman" w:cs="Times New Roman"/>
                <w:kern w:val="2"/>
                <w:sz w:val="24"/>
                <w:szCs w:val="24"/>
                <w:lang w:eastAsia="ru-RU"/>
              </w:rPr>
            </w:pPr>
          </w:p>
        </w:tc>
        <w:tc>
          <w:tcPr>
            <w:tcW w:w="3679" w:type="dxa"/>
            <w:tcBorders>
              <w:top w:val="single" w:sz="4" w:space="0" w:color="auto"/>
              <w:left w:val="single" w:sz="4" w:space="0" w:color="000000"/>
              <w:bottom w:val="single" w:sz="4" w:space="0" w:color="auto"/>
              <w:right w:val="single" w:sz="4" w:space="0" w:color="000000"/>
            </w:tcBorders>
          </w:tcPr>
          <w:p w:rsidR="000C7211" w:rsidRPr="00A239B9" w:rsidRDefault="000C7211" w:rsidP="006F22EC">
            <w:pPr>
              <w:widowControl w:val="0"/>
              <w:suppressAutoHyphens/>
              <w:spacing w:after="0" w:line="240" w:lineRule="auto"/>
              <w:jc w:val="both"/>
              <w:rPr>
                <w:rFonts w:ascii="Times New Roman" w:hAnsi="Times New Roman" w:cs="Times New Roman"/>
                <w:b/>
                <w:sz w:val="24"/>
                <w:szCs w:val="24"/>
              </w:rPr>
            </w:pPr>
            <w:r w:rsidRPr="00A239B9">
              <w:rPr>
                <w:rFonts w:ascii="Times New Roman" w:hAnsi="Times New Roman" w:cs="Times New Roman"/>
                <w:b/>
                <w:sz w:val="24"/>
                <w:szCs w:val="24"/>
              </w:rPr>
              <w:t>Показатель 4</w:t>
            </w:r>
          </w:p>
          <w:p w:rsidR="000C7211" w:rsidRPr="00A239B9" w:rsidRDefault="000C7211" w:rsidP="006F22EC">
            <w:pPr>
              <w:widowControl w:val="0"/>
              <w:suppressAutoHyphens/>
              <w:spacing w:after="0" w:line="240" w:lineRule="auto"/>
              <w:jc w:val="both"/>
              <w:rPr>
                <w:rFonts w:ascii="Times New Roman" w:hAnsi="Times New Roman" w:cs="Times New Roman"/>
                <w:sz w:val="24"/>
                <w:szCs w:val="24"/>
              </w:rPr>
            </w:pPr>
            <w:r w:rsidRPr="00A239B9">
              <w:rPr>
                <w:rFonts w:ascii="Times New Roman" w:hAnsi="Times New Roman" w:cs="Times New Roman"/>
                <w:sz w:val="24"/>
                <w:szCs w:val="24"/>
              </w:rPr>
              <w:t>Количество общеобразовательных учреждений, в которых проведен капитальный и текущий ремонт спортивных залов</w:t>
            </w:r>
          </w:p>
        </w:tc>
        <w:tc>
          <w:tcPr>
            <w:tcW w:w="1409" w:type="dxa"/>
            <w:gridSpan w:val="3"/>
            <w:tcBorders>
              <w:top w:val="single" w:sz="4" w:space="0" w:color="auto"/>
              <w:left w:val="single" w:sz="4" w:space="0" w:color="000000"/>
              <w:bottom w:val="single" w:sz="4" w:space="0" w:color="auto"/>
              <w:right w:val="single" w:sz="4" w:space="0" w:color="auto"/>
            </w:tcBorders>
          </w:tcPr>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proofErr w:type="spellStart"/>
            <w:r w:rsidRPr="00A239B9">
              <w:rPr>
                <w:rFonts w:ascii="Times New Roman" w:eastAsia="Andale Sans UI" w:hAnsi="Times New Roman" w:cs="Times New Roman"/>
                <w:kern w:val="2"/>
                <w:sz w:val="24"/>
                <w:szCs w:val="24"/>
                <w:lang w:eastAsia="ru-RU"/>
              </w:rPr>
              <w:t>Ед</w:t>
            </w:r>
            <w:proofErr w:type="spellEnd"/>
          </w:p>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p>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p>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p>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p>
        </w:tc>
        <w:tc>
          <w:tcPr>
            <w:tcW w:w="1160" w:type="dxa"/>
            <w:gridSpan w:val="6"/>
            <w:tcBorders>
              <w:top w:val="single" w:sz="4" w:space="0" w:color="auto"/>
              <w:left w:val="single" w:sz="4" w:space="0" w:color="auto"/>
              <w:bottom w:val="single" w:sz="4" w:space="0" w:color="auto"/>
              <w:right w:val="single" w:sz="4" w:space="0" w:color="000000"/>
            </w:tcBorders>
          </w:tcPr>
          <w:p w:rsidR="000C7211" w:rsidRPr="00A239B9" w:rsidRDefault="000C7211" w:rsidP="006F22EC">
            <w:pP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2</w:t>
            </w:r>
          </w:p>
          <w:p w:rsidR="000C7211" w:rsidRPr="00A239B9" w:rsidRDefault="000C7211" w:rsidP="006F22EC">
            <w:pPr>
              <w:rPr>
                <w:rFonts w:ascii="Times New Roman" w:eastAsia="Andale Sans UI" w:hAnsi="Times New Roman" w:cs="Times New Roman"/>
                <w:kern w:val="2"/>
                <w:sz w:val="24"/>
                <w:szCs w:val="24"/>
                <w:lang w:eastAsia="ru-RU"/>
              </w:rPr>
            </w:pPr>
          </w:p>
          <w:p w:rsidR="000C7211" w:rsidRPr="00A239B9" w:rsidRDefault="000C7211" w:rsidP="006F22EC">
            <w:pPr>
              <w:rPr>
                <w:rFonts w:ascii="Times New Roman" w:hAnsi="Times New Roman" w:cs="Times New Roman"/>
              </w:rPr>
            </w:pPr>
          </w:p>
        </w:tc>
        <w:tc>
          <w:tcPr>
            <w:tcW w:w="1124" w:type="dxa"/>
            <w:tcBorders>
              <w:top w:val="single" w:sz="4" w:space="0" w:color="auto"/>
              <w:left w:val="single" w:sz="4" w:space="0" w:color="000000"/>
              <w:bottom w:val="single" w:sz="4" w:space="0" w:color="auto"/>
              <w:right w:val="single" w:sz="4" w:space="0" w:color="000000"/>
            </w:tcBorders>
          </w:tcPr>
          <w:p w:rsidR="000C7211" w:rsidRPr="00A239B9" w:rsidRDefault="000C7211" w:rsidP="006F22EC">
            <w:pP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1</w:t>
            </w:r>
          </w:p>
          <w:p w:rsidR="000C7211" w:rsidRPr="00A239B9" w:rsidRDefault="000C7211" w:rsidP="006F22EC">
            <w:pPr>
              <w:rPr>
                <w:rFonts w:ascii="Times New Roman" w:eastAsia="Andale Sans UI" w:hAnsi="Times New Roman" w:cs="Times New Roman"/>
                <w:kern w:val="2"/>
                <w:sz w:val="24"/>
                <w:szCs w:val="24"/>
                <w:lang w:eastAsia="ru-RU"/>
              </w:rPr>
            </w:pPr>
          </w:p>
          <w:p w:rsidR="000C7211" w:rsidRPr="00A239B9" w:rsidRDefault="000C7211" w:rsidP="006F22EC">
            <w:pPr>
              <w:rPr>
                <w:rFonts w:ascii="Times New Roman" w:hAnsi="Times New Roman" w:cs="Times New Roman"/>
              </w:rPr>
            </w:pPr>
          </w:p>
        </w:tc>
        <w:tc>
          <w:tcPr>
            <w:tcW w:w="1431" w:type="dxa"/>
            <w:gridSpan w:val="2"/>
            <w:tcBorders>
              <w:top w:val="single" w:sz="4" w:space="0" w:color="auto"/>
              <w:left w:val="single" w:sz="4" w:space="0" w:color="000000"/>
              <w:bottom w:val="single" w:sz="4" w:space="0" w:color="auto"/>
              <w:right w:val="single" w:sz="4" w:space="0" w:color="000000"/>
            </w:tcBorders>
          </w:tcPr>
          <w:p w:rsidR="000C7211" w:rsidRPr="00A239B9" w:rsidRDefault="000C7211" w:rsidP="006F22EC">
            <w:pP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0</w:t>
            </w:r>
          </w:p>
          <w:p w:rsidR="000C7211" w:rsidRPr="00A239B9" w:rsidRDefault="000C7211" w:rsidP="006F22EC">
            <w:pPr>
              <w:rPr>
                <w:rFonts w:ascii="Times New Roman" w:hAnsi="Times New Roman" w:cs="Times New Roman"/>
              </w:rPr>
            </w:pPr>
          </w:p>
        </w:tc>
        <w:tc>
          <w:tcPr>
            <w:tcW w:w="1561" w:type="dxa"/>
            <w:gridSpan w:val="2"/>
            <w:tcBorders>
              <w:top w:val="single" w:sz="4" w:space="0" w:color="auto"/>
              <w:left w:val="single" w:sz="4" w:space="0" w:color="000000"/>
              <w:bottom w:val="single" w:sz="4" w:space="0" w:color="auto"/>
              <w:right w:val="single" w:sz="4" w:space="0" w:color="auto"/>
            </w:tcBorders>
          </w:tcPr>
          <w:p w:rsidR="000C7211" w:rsidRPr="00A239B9" w:rsidRDefault="000C7211" w:rsidP="006F22EC">
            <w:pP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0</w:t>
            </w:r>
          </w:p>
          <w:p w:rsidR="000C7211" w:rsidRPr="00A239B9" w:rsidRDefault="000C7211" w:rsidP="006F22EC">
            <w:pPr>
              <w:rPr>
                <w:rFonts w:ascii="Times New Roman" w:eastAsia="Andale Sans UI" w:hAnsi="Times New Roman" w:cs="Times New Roman"/>
                <w:kern w:val="2"/>
                <w:sz w:val="24"/>
                <w:szCs w:val="24"/>
                <w:lang w:eastAsia="ru-RU"/>
              </w:rPr>
            </w:pPr>
          </w:p>
          <w:p w:rsidR="000C7211" w:rsidRPr="00A239B9" w:rsidRDefault="000C7211" w:rsidP="006F22EC">
            <w:pPr>
              <w:rPr>
                <w:rFonts w:ascii="Times New Roman" w:hAnsi="Times New Roman" w:cs="Times New Roman"/>
              </w:rPr>
            </w:pPr>
          </w:p>
        </w:tc>
        <w:tc>
          <w:tcPr>
            <w:tcW w:w="2407" w:type="dxa"/>
            <w:tcBorders>
              <w:top w:val="single" w:sz="4" w:space="0" w:color="auto"/>
              <w:left w:val="single" w:sz="4" w:space="0" w:color="000000"/>
              <w:bottom w:val="single" w:sz="4" w:space="0" w:color="auto"/>
              <w:right w:val="single" w:sz="4" w:space="0" w:color="auto"/>
            </w:tcBorders>
          </w:tcPr>
          <w:p w:rsidR="000C7211" w:rsidRPr="00A239B9" w:rsidRDefault="000C7211" w:rsidP="006F22EC">
            <w:pPr>
              <w:jc w:val="cente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Комитет образования АБМР</w:t>
            </w:r>
          </w:p>
          <w:p w:rsidR="000C7211" w:rsidRPr="00A239B9" w:rsidRDefault="000C7211" w:rsidP="006F22EC">
            <w:pPr>
              <w:rPr>
                <w:rFonts w:ascii="Times New Roman" w:hAnsi="Times New Roman" w:cs="Times New Roman"/>
              </w:rPr>
            </w:pPr>
          </w:p>
        </w:tc>
        <w:tc>
          <w:tcPr>
            <w:tcW w:w="1846" w:type="dxa"/>
            <w:tcBorders>
              <w:top w:val="single" w:sz="4" w:space="0" w:color="auto"/>
              <w:left w:val="single" w:sz="4" w:space="0" w:color="000000"/>
              <w:bottom w:val="single" w:sz="4" w:space="0" w:color="auto"/>
              <w:right w:val="single" w:sz="4" w:space="0" w:color="auto"/>
            </w:tcBorders>
          </w:tcPr>
          <w:p w:rsidR="000C7211" w:rsidRPr="00A239B9" w:rsidRDefault="000C7211" w:rsidP="006F22EC">
            <w:pP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w:t>
            </w:r>
          </w:p>
          <w:p w:rsidR="000C7211" w:rsidRPr="00A239B9" w:rsidRDefault="000C7211" w:rsidP="006F22EC">
            <w:pPr>
              <w:rPr>
                <w:rFonts w:ascii="Times New Roman" w:eastAsia="Andale Sans UI" w:hAnsi="Times New Roman" w:cs="Times New Roman"/>
                <w:kern w:val="2"/>
                <w:sz w:val="24"/>
                <w:szCs w:val="24"/>
                <w:lang w:eastAsia="ru-RU"/>
              </w:rPr>
            </w:pPr>
          </w:p>
          <w:p w:rsidR="000C7211" w:rsidRPr="00A239B9" w:rsidRDefault="000C7211" w:rsidP="006F22EC">
            <w:pPr>
              <w:rPr>
                <w:rFonts w:ascii="Times New Roman" w:hAnsi="Times New Roman" w:cs="Times New Roman"/>
              </w:rPr>
            </w:pPr>
          </w:p>
        </w:tc>
      </w:tr>
      <w:tr w:rsidR="000C7211" w:rsidRPr="00A239B9" w:rsidTr="006F22EC">
        <w:trPr>
          <w:gridAfter w:val="1"/>
          <w:wAfter w:w="6" w:type="dxa"/>
          <w:trHeight w:val="1616"/>
        </w:trPr>
        <w:tc>
          <w:tcPr>
            <w:tcW w:w="409" w:type="dxa"/>
            <w:tcBorders>
              <w:top w:val="single" w:sz="4" w:space="0" w:color="auto"/>
              <w:left w:val="single" w:sz="4" w:space="0" w:color="000000"/>
              <w:bottom w:val="single" w:sz="4" w:space="0" w:color="auto"/>
              <w:right w:val="single" w:sz="4" w:space="0" w:color="000000"/>
            </w:tcBorders>
          </w:tcPr>
          <w:p w:rsidR="000C7211" w:rsidRPr="00A239B9" w:rsidRDefault="000C7211" w:rsidP="006F22EC">
            <w:pPr>
              <w:widowControl w:val="0"/>
              <w:suppressAutoHyphens/>
              <w:spacing w:after="0" w:line="240" w:lineRule="auto"/>
              <w:rPr>
                <w:rFonts w:ascii="Times New Roman" w:eastAsia="Andale Sans UI" w:hAnsi="Times New Roman" w:cs="Times New Roman"/>
                <w:kern w:val="2"/>
                <w:sz w:val="24"/>
                <w:szCs w:val="24"/>
                <w:lang w:eastAsia="ru-RU"/>
              </w:rPr>
            </w:pPr>
          </w:p>
        </w:tc>
        <w:tc>
          <w:tcPr>
            <w:tcW w:w="3679" w:type="dxa"/>
            <w:tcBorders>
              <w:top w:val="single" w:sz="4" w:space="0" w:color="auto"/>
              <w:left w:val="single" w:sz="4" w:space="0" w:color="000000"/>
              <w:bottom w:val="single" w:sz="4" w:space="0" w:color="auto"/>
              <w:right w:val="single" w:sz="4" w:space="0" w:color="000000"/>
            </w:tcBorders>
          </w:tcPr>
          <w:p w:rsidR="000C7211" w:rsidRPr="00A239B9" w:rsidRDefault="000C7211" w:rsidP="006F22EC">
            <w:pPr>
              <w:widowControl w:val="0"/>
              <w:suppressAutoHyphens/>
              <w:spacing w:after="0" w:line="240" w:lineRule="auto"/>
              <w:jc w:val="both"/>
              <w:rPr>
                <w:rFonts w:ascii="Times New Roman" w:hAnsi="Times New Roman" w:cs="Times New Roman"/>
                <w:b/>
                <w:sz w:val="24"/>
                <w:szCs w:val="24"/>
              </w:rPr>
            </w:pPr>
            <w:r w:rsidRPr="00A239B9">
              <w:rPr>
                <w:rFonts w:ascii="Times New Roman" w:hAnsi="Times New Roman" w:cs="Times New Roman"/>
                <w:b/>
                <w:sz w:val="24"/>
                <w:szCs w:val="24"/>
              </w:rPr>
              <w:t>Показатель 5</w:t>
            </w:r>
          </w:p>
          <w:p w:rsidR="000C7211" w:rsidRPr="00A239B9" w:rsidRDefault="000C7211" w:rsidP="006F22EC">
            <w:pPr>
              <w:widowControl w:val="0"/>
              <w:suppressAutoHyphens/>
              <w:spacing w:after="0" w:line="240" w:lineRule="auto"/>
              <w:jc w:val="both"/>
              <w:rPr>
                <w:rFonts w:ascii="Times New Roman" w:hAnsi="Times New Roman" w:cs="Times New Roman"/>
                <w:b/>
                <w:sz w:val="24"/>
                <w:szCs w:val="24"/>
              </w:rPr>
            </w:pPr>
            <w:r w:rsidRPr="00A239B9">
              <w:rPr>
                <w:rFonts w:ascii="Times New Roman" w:hAnsi="Times New Roman" w:cs="Times New Roman"/>
                <w:sz w:val="24"/>
                <w:szCs w:val="24"/>
              </w:rPr>
              <w:t>Количество общеобразовательных учреждений, в которых проведен капитальный и текущий ремонт школьных музеев</w:t>
            </w:r>
          </w:p>
        </w:tc>
        <w:tc>
          <w:tcPr>
            <w:tcW w:w="1409" w:type="dxa"/>
            <w:gridSpan w:val="3"/>
            <w:tcBorders>
              <w:top w:val="single" w:sz="4" w:space="0" w:color="auto"/>
              <w:left w:val="single" w:sz="4" w:space="0" w:color="000000"/>
              <w:bottom w:val="single" w:sz="4" w:space="0" w:color="auto"/>
              <w:right w:val="single" w:sz="4" w:space="0" w:color="auto"/>
            </w:tcBorders>
          </w:tcPr>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proofErr w:type="spellStart"/>
            <w:r w:rsidRPr="00A239B9">
              <w:rPr>
                <w:rFonts w:ascii="Times New Roman" w:eastAsia="Andale Sans UI" w:hAnsi="Times New Roman" w:cs="Times New Roman"/>
                <w:kern w:val="2"/>
                <w:sz w:val="24"/>
                <w:szCs w:val="24"/>
                <w:lang w:eastAsia="ru-RU"/>
              </w:rPr>
              <w:t>Ед</w:t>
            </w:r>
            <w:proofErr w:type="spellEnd"/>
          </w:p>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p>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p>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p>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p>
        </w:tc>
        <w:tc>
          <w:tcPr>
            <w:tcW w:w="1160" w:type="dxa"/>
            <w:gridSpan w:val="6"/>
            <w:tcBorders>
              <w:top w:val="single" w:sz="4" w:space="0" w:color="auto"/>
              <w:left w:val="single" w:sz="4" w:space="0" w:color="auto"/>
              <w:bottom w:val="single" w:sz="4" w:space="0" w:color="auto"/>
              <w:right w:val="single" w:sz="4" w:space="0" w:color="000000"/>
            </w:tcBorders>
          </w:tcPr>
          <w:p w:rsidR="000C7211" w:rsidRPr="00A239B9" w:rsidRDefault="000C7211" w:rsidP="006F22EC">
            <w:pP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2</w:t>
            </w:r>
          </w:p>
          <w:p w:rsidR="000C7211" w:rsidRPr="00A239B9" w:rsidRDefault="000C7211" w:rsidP="006F22EC">
            <w:pPr>
              <w:rPr>
                <w:rFonts w:ascii="Times New Roman" w:eastAsia="Andale Sans UI" w:hAnsi="Times New Roman" w:cs="Times New Roman"/>
                <w:kern w:val="2"/>
                <w:sz w:val="24"/>
                <w:szCs w:val="24"/>
                <w:lang w:eastAsia="ru-RU"/>
              </w:rPr>
            </w:pPr>
          </w:p>
          <w:p w:rsidR="000C7211" w:rsidRPr="00A239B9" w:rsidRDefault="000C7211" w:rsidP="006F22EC">
            <w:pPr>
              <w:rPr>
                <w:rFonts w:ascii="Times New Roman" w:hAnsi="Times New Roman" w:cs="Times New Roman"/>
              </w:rPr>
            </w:pPr>
          </w:p>
        </w:tc>
        <w:tc>
          <w:tcPr>
            <w:tcW w:w="1124" w:type="dxa"/>
            <w:tcBorders>
              <w:top w:val="single" w:sz="4" w:space="0" w:color="auto"/>
              <w:left w:val="single" w:sz="4" w:space="0" w:color="000000"/>
              <w:bottom w:val="single" w:sz="4" w:space="0" w:color="auto"/>
              <w:right w:val="single" w:sz="4" w:space="0" w:color="000000"/>
            </w:tcBorders>
          </w:tcPr>
          <w:p w:rsidR="000C7211" w:rsidRPr="00A239B9" w:rsidRDefault="000C7211" w:rsidP="006F22EC">
            <w:pP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2</w:t>
            </w:r>
          </w:p>
          <w:p w:rsidR="000C7211" w:rsidRPr="00A239B9" w:rsidRDefault="000C7211" w:rsidP="006F22EC">
            <w:pPr>
              <w:rPr>
                <w:rFonts w:ascii="Times New Roman" w:eastAsia="Andale Sans UI" w:hAnsi="Times New Roman" w:cs="Times New Roman"/>
                <w:kern w:val="2"/>
                <w:sz w:val="24"/>
                <w:szCs w:val="24"/>
                <w:lang w:eastAsia="ru-RU"/>
              </w:rPr>
            </w:pPr>
          </w:p>
          <w:p w:rsidR="000C7211" w:rsidRPr="00A239B9" w:rsidRDefault="000C7211" w:rsidP="006F22EC">
            <w:pPr>
              <w:rPr>
                <w:rFonts w:ascii="Times New Roman" w:hAnsi="Times New Roman" w:cs="Times New Roman"/>
              </w:rPr>
            </w:pPr>
          </w:p>
        </w:tc>
        <w:tc>
          <w:tcPr>
            <w:tcW w:w="1431" w:type="dxa"/>
            <w:gridSpan w:val="2"/>
            <w:tcBorders>
              <w:top w:val="single" w:sz="4" w:space="0" w:color="auto"/>
              <w:left w:val="single" w:sz="4" w:space="0" w:color="000000"/>
              <w:bottom w:val="single" w:sz="4" w:space="0" w:color="auto"/>
              <w:right w:val="single" w:sz="4" w:space="0" w:color="000000"/>
            </w:tcBorders>
          </w:tcPr>
          <w:p w:rsidR="000C7211" w:rsidRPr="00A239B9" w:rsidRDefault="000C7211" w:rsidP="006F22EC">
            <w:pP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0</w:t>
            </w:r>
          </w:p>
          <w:p w:rsidR="000C7211" w:rsidRPr="00A239B9" w:rsidRDefault="000C7211" w:rsidP="006F22EC">
            <w:pPr>
              <w:rPr>
                <w:rFonts w:ascii="Times New Roman" w:eastAsia="Andale Sans UI" w:hAnsi="Times New Roman" w:cs="Times New Roman"/>
                <w:kern w:val="2"/>
                <w:sz w:val="24"/>
                <w:szCs w:val="24"/>
                <w:lang w:eastAsia="ru-RU"/>
              </w:rPr>
            </w:pPr>
          </w:p>
          <w:p w:rsidR="000C7211" w:rsidRPr="00A239B9" w:rsidRDefault="000C7211" w:rsidP="006F22EC">
            <w:pPr>
              <w:rPr>
                <w:rFonts w:ascii="Times New Roman" w:hAnsi="Times New Roman" w:cs="Times New Roman"/>
              </w:rPr>
            </w:pPr>
          </w:p>
        </w:tc>
        <w:tc>
          <w:tcPr>
            <w:tcW w:w="1561" w:type="dxa"/>
            <w:gridSpan w:val="2"/>
            <w:tcBorders>
              <w:top w:val="single" w:sz="4" w:space="0" w:color="auto"/>
              <w:left w:val="single" w:sz="4" w:space="0" w:color="000000"/>
              <w:bottom w:val="single" w:sz="4" w:space="0" w:color="auto"/>
              <w:right w:val="single" w:sz="4" w:space="0" w:color="auto"/>
            </w:tcBorders>
          </w:tcPr>
          <w:p w:rsidR="000C7211" w:rsidRPr="00A239B9" w:rsidRDefault="000C7211" w:rsidP="006F22EC">
            <w:pP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0</w:t>
            </w:r>
          </w:p>
          <w:p w:rsidR="000C7211" w:rsidRPr="00A239B9" w:rsidRDefault="000C7211" w:rsidP="006F22EC">
            <w:pPr>
              <w:rPr>
                <w:rFonts w:ascii="Times New Roman" w:eastAsia="Andale Sans UI" w:hAnsi="Times New Roman" w:cs="Times New Roman"/>
                <w:kern w:val="2"/>
                <w:sz w:val="24"/>
                <w:szCs w:val="24"/>
                <w:lang w:eastAsia="ru-RU"/>
              </w:rPr>
            </w:pPr>
          </w:p>
          <w:p w:rsidR="000C7211" w:rsidRPr="00A239B9" w:rsidRDefault="000C7211" w:rsidP="006F22EC">
            <w:pPr>
              <w:rPr>
                <w:rFonts w:ascii="Times New Roman" w:hAnsi="Times New Roman" w:cs="Times New Roman"/>
              </w:rPr>
            </w:pPr>
          </w:p>
        </w:tc>
        <w:tc>
          <w:tcPr>
            <w:tcW w:w="2407" w:type="dxa"/>
            <w:tcBorders>
              <w:top w:val="single" w:sz="4" w:space="0" w:color="auto"/>
              <w:left w:val="single" w:sz="4" w:space="0" w:color="000000"/>
              <w:bottom w:val="single" w:sz="4" w:space="0" w:color="auto"/>
              <w:right w:val="single" w:sz="4" w:space="0" w:color="auto"/>
            </w:tcBorders>
          </w:tcPr>
          <w:p w:rsidR="000C7211" w:rsidRPr="00A239B9" w:rsidRDefault="000C7211" w:rsidP="006F22EC">
            <w:pPr>
              <w:jc w:val="cente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Комитет образования АБМР</w:t>
            </w:r>
          </w:p>
          <w:p w:rsidR="000C7211" w:rsidRPr="00A239B9" w:rsidRDefault="000C7211" w:rsidP="006F22EC">
            <w:pPr>
              <w:rPr>
                <w:rFonts w:ascii="Times New Roman" w:hAnsi="Times New Roman" w:cs="Times New Roman"/>
              </w:rPr>
            </w:pPr>
          </w:p>
        </w:tc>
        <w:tc>
          <w:tcPr>
            <w:tcW w:w="1846" w:type="dxa"/>
            <w:tcBorders>
              <w:top w:val="single" w:sz="4" w:space="0" w:color="auto"/>
              <w:left w:val="single" w:sz="4" w:space="0" w:color="000000"/>
              <w:bottom w:val="single" w:sz="4" w:space="0" w:color="auto"/>
              <w:right w:val="single" w:sz="4" w:space="0" w:color="auto"/>
            </w:tcBorders>
          </w:tcPr>
          <w:p w:rsidR="000C7211" w:rsidRPr="00A239B9" w:rsidRDefault="000C7211" w:rsidP="006F22EC">
            <w:pP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w:t>
            </w:r>
          </w:p>
          <w:p w:rsidR="000C7211" w:rsidRPr="00A239B9" w:rsidRDefault="000C7211" w:rsidP="006F22EC">
            <w:pPr>
              <w:rPr>
                <w:rFonts w:ascii="Times New Roman" w:eastAsia="Andale Sans UI" w:hAnsi="Times New Roman" w:cs="Times New Roman"/>
                <w:kern w:val="2"/>
                <w:sz w:val="24"/>
                <w:szCs w:val="24"/>
                <w:lang w:eastAsia="ru-RU"/>
              </w:rPr>
            </w:pPr>
          </w:p>
          <w:p w:rsidR="000C7211" w:rsidRPr="00A239B9" w:rsidRDefault="000C7211" w:rsidP="006F22EC">
            <w:pPr>
              <w:rPr>
                <w:rFonts w:ascii="Times New Roman" w:hAnsi="Times New Roman" w:cs="Times New Roman"/>
              </w:rPr>
            </w:pPr>
          </w:p>
        </w:tc>
      </w:tr>
      <w:tr w:rsidR="000C7211" w:rsidRPr="00A239B9" w:rsidTr="006F22EC">
        <w:trPr>
          <w:gridAfter w:val="1"/>
          <w:wAfter w:w="6" w:type="dxa"/>
          <w:trHeight w:val="1856"/>
        </w:trPr>
        <w:tc>
          <w:tcPr>
            <w:tcW w:w="409" w:type="dxa"/>
            <w:tcBorders>
              <w:top w:val="single" w:sz="4" w:space="0" w:color="auto"/>
              <w:left w:val="single" w:sz="4" w:space="0" w:color="000000"/>
              <w:bottom w:val="single" w:sz="4" w:space="0" w:color="auto"/>
              <w:right w:val="single" w:sz="4" w:space="0" w:color="000000"/>
            </w:tcBorders>
          </w:tcPr>
          <w:p w:rsidR="000C7211" w:rsidRPr="00A239B9" w:rsidRDefault="000C7211" w:rsidP="006F22EC">
            <w:pPr>
              <w:widowControl w:val="0"/>
              <w:suppressAutoHyphens/>
              <w:spacing w:after="0" w:line="240" w:lineRule="auto"/>
              <w:rPr>
                <w:rFonts w:ascii="Times New Roman" w:eastAsia="Andale Sans UI" w:hAnsi="Times New Roman" w:cs="Times New Roman"/>
                <w:kern w:val="2"/>
                <w:sz w:val="24"/>
                <w:szCs w:val="24"/>
                <w:lang w:eastAsia="ru-RU"/>
              </w:rPr>
            </w:pPr>
          </w:p>
        </w:tc>
        <w:tc>
          <w:tcPr>
            <w:tcW w:w="3679" w:type="dxa"/>
            <w:tcBorders>
              <w:top w:val="single" w:sz="4" w:space="0" w:color="auto"/>
              <w:left w:val="single" w:sz="4" w:space="0" w:color="000000"/>
              <w:bottom w:val="single" w:sz="4" w:space="0" w:color="auto"/>
              <w:right w:val="single" w:sz="4" w:space="0" w:color="000000"/>
            </w:tcBorders>
          </w:tcPr>
          <w:p w:rsidR="000C7211" w:rsidRPr="00A239B9" w:rsidRDefault="000C7211" w:rsidP="006F22EC">
            <w:pPr>
              <w:widowControl w:val="0"/>
              <w:suppressAutoHyphens/>
              <w:spacing w:after="0" w:line="240" w:lineRule="auto"/>
              <w:jc w:val="both"/>
              <w:rPr>
                <w:rFonts w:ascii="Times New Roman" w:eastAsia="Andale Sans UI" w:hAnsi="Times New Roman" w:cs="Times New Roman"/>
                <w:b/>
                <w:kern w:val="2"/>
                <w:sz w:val="24"/>
                <w:szCs w:val="24"/>
                <w:lang w:eastAsia="ru-RU"/>
              </w:rPr>
            </w:pPr>
            <w:r w:rsidRPr="00A239B9">
              <w:rPr>
                <w:rFonts w:ascii="Times New Roman" w:eastAsia="Andale Sans UI" w:hAnsi="Times New Roman" w:cs="Times New Roman"/>
                <w:b/>
                <w:kern w:val="2"/>
                <w:sz w:val="24"/>
                <w:szCs w:val="24"/>
                <w:lang w:eastAsia="ru-RU"/>
              </w:rPr>
              <w:t>Показатель 6</w:t>
            </w:r>
          </w:p>
          <w:p w:rsidR="000C7211" w:rsidRPr="00A239B9" w:rsidRDefault="000C7211" w:rsidP="006F22EC">
            <w:pPr>
              <w:widowControl w:val="0"/>
              <w:suppressAutoHyphens/>
              <w:spacing w:after="0" w:line="240" w:lineRule="auto"/>
              <w:jc w:val="both"/>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Количество образовательных организаций в которых в текущем году проведены мероприятия по укреплению материально технической базы</w:t>
            </w:r>
          </w:p>
        </w:tc>
        <w:tc>
          <w:tcPr>
            <w:tcW w:w="1409" w:type="dxa"/>
            <w:gridSpan w:val="3"/>
            <w:tcBorders>
              <w:top w:val="single" w:sz="4" w:space="0" w:color="auto"/>
              <w:left w:val="single" w:sz="4" w:space="0" w:color="000000"/>
              <w:bottom w:val="single" w:sz="4" w:space="0" w:color="auto"/>
              <w:right w:val="single" w:sz="4" w:space="0" w:color="auto"/>
            </w:tcBorders>
          </w:tcPr>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proofErr w:type="spellStart"/>
            <w:r w:rsidRPr="00A239B9">
              <w:rPr>
                <w:rFonts w:ascii="Times New Roman" w:eastAsia="Andale Sans UI" w:hAnsi="Times New Roman" w:cs="Times New Roman"/>
                <w:kern w:val="2"/>
                <w:sz w:val="24"/>
                <w:szCs w:val="24"/>
                <w:lang w:eastAsia="ru-RU"/>
              </w:rPr>
              <w:t>Ед</w:t>
            </w:r>
            <w:proofErr w:type="spellEnd"/>
          </w:p>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p>
        </w:tc>
        <w:tc>
          <w:tcPr>
            <w:tcW w:w="1160" w:type="dxa"/>
            <w:gridSpan w:val="6"/>
            <w:tcBorders>
              <w:top w:val="single" w:sz="4" w:space="0" w:color="auto"/>
              <w:left w:val="single" w:sz="4" w:space="0" w:color="auto"/>
              <w:bottom w:val="single" w:sz="4" w:space="0" w:color="auto"/>
              <w:right w:val="single" w:sz="4" w:space="0" w:color="000000"/>
            </w:tcBorders>
          </w:tcPr>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67</w:t>
            </w:r>
          </w:p>
        </w:tc>
        <w:tc>
          <w:tcPr>
            <w:tcW w:w="1124" w:type="dxa"/>
            <w:tcBorders>
              <w:top w:val="single" w:sz="4" w:space="0" w:color="auto"/>
              <w:left w:val="single" w:sz="4" w:space="0" w:color="000000"/>
              <w:bottom w:val="single" w:sz="4" w:space="0" w:color="auto"/>
              <w:right w:val="single" w:sz="4" w:space="0" w:color="000000"/>
            </w:tcBorders>
          </w:tcPr>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67</w:t>
            </w:r>
          </w:p>
        </w:tc>
        <w:tc>
          <w:tcPr>
            <w:tcW w:w="1431" w:type="dxa"/>
            <w:gridSpan w:val="2"/>
            <w:tcBorders>
              <w:top w:val="single" w:sz="4" w:space="0" w:color="auto"/>
              <w:left w:val="single" w:sz="4" w:space="0" w:color="000000"/>
              <w:bottom w:val="single" w:sz="4" w:space="0" w:color="auto"/>
              <w:right w:val="single" w:sz="4" w:space="0" w:color="000000"/>
            </w:tcBorders>
          </w:tcPr>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67</w:t>
            </w:r>
          </w:p>
        </w:tc>
        <w:tc>
          <w:tcPr>
            <w:tcW w:w="1561" w:type="dxa"/>
            <w:gridSpan w:val="2"/>
            <w:tcBorders>
              <w:top w:val="single" w:sz="4" w:space="0" w:color="auto"/>
              <w:left w:val="single" w:sz="4" w:space="0" w:color="000000"/>
              <w:bottom w:val="single" w:sz="4" w:space="0" w:color="auto"/>
              <w:right w:val="single" w:sz="4" w:space="0" w:color="auto"/>
            </w:tcBorders>
          </w:tcPr>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67</w:t>
            </w:r>
          </w:p>
        </w:tc>
        <w:tc>
          <w:tcPr>
            <w:tcW w:w="2407" w:type="dxa"/>
            <w:tcBorders>
              <w:top w:val="single" w:sz="4" w:space="0" w:color="auto"/>
              <w:left w:val="single" w:sz="4" w:space="0" w:color="000000"/>
              <w:bottom w:val="single" w:sz="4" w:space="0" w:color="auto"/>
              <w:right w:val="single" w:sz="4" w:space="0" w:color="auto"/>
            </w:tcBorders>
          </w:tcPr>
          <w:p w:rsidR="000C7211" w:rsidRPr="00A239B9" w:rsidRDefault="000C7211" w:rsidP="006F22EC">
            <w:pPr>
              <w:spacing w:line="240" w:lineRule="auto"/>
              <w:jc w:val="cente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Комитет образования АБМР</w:t>
            </w:r>
          </w:p>
        </w:tc>
        <w:tc>
          <w:tcPr>
            <w:tcW w:w="1846" w:type="dxa"/>
            <w:tcBorders>
              <w:top w:val="single" w:sz="4" w:space="0" w:color="auto"/>
              <w:left w:val="single" w:sz="4" w:space="0" w:color="000000"/>
              <w:bottom w:val="single" w:sz="4" w:space="0" w:color="auto"/>
              <w:right w:val="single" w:sz="4" w:space="0" w:color="auto"/>
            </w:tcBorders>
          </w:tcPr>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p>
        </w:tc>
      </w:tr>
      <w:tr w:rsidR="000C7211" w:rsidRPr="00A239B9" w:rsidTr="006F22EC">
        <w:trPr>
          <w:gridAfter w:val="1"/>
          <w:wAfter w:w="6" w:type="dxa"/>
          <w:trHeight w:val="2238"/>
        </w:trPr>
        <w:tc>
          <w:tcPr>
            <w:tcW w:w="409" w:type="dxa"/>
            <w:tcBorders>
              <w:top w:val="single" w:sz="4" w:space="0" w:color="auto"/>
              <w:left w:val="single" w:sz="4" w:space="0" w:color="000000"/>
              <w:bottom w:val="single" w:sz="4" w:space="0" w:color="auto"/>
              <w:right w:val="single" w:sz="4" w:space="0" w:color="000000"/>
            </w:tcBorders>
          </w:tcPr>
          <w:p w:rsidR="000C7211" w:rsidRPr="00A239B9" w:rsidRDefault="000C7211" w:rsidP="006F22EC">
            <w:pPr>
              <w:widowControl w:val="0"/>
              <w:suppressAutoHyphens/>
              <w:spacing w:after="0" w:line="240" w:lineRule="auto"/>
              <w:rPr>
                <w:rFonts w:ascii="Times New Roman" w:eastAsia="Andale Sans UI" w:hAnsi="Times New Roman" w:cs="Times New Roman"/>
                <w:kern w:val="2"/>
                <w:sz w:val="24"/>
                <w:szCs w:val="24"/>
                <w:lang w:eastAsia="ru-RU"/>
              </w:rPr>
            </w:pPr>
          </w:p>
        </w:tc>
        <w:tc>
          <w:tcPr>
            <w:tcW w:w="3679" w:type="dxa"/>
            <w:tcBorders>
              <w:top w:val="single" w:sz="4" w:space="0" w:color="auto"/>
              <w:left w:val="single" w:sz="4" w:space="0" w:color="000000"/>
              <w:bottom w:val="single" w:sz="4" w:space="0" w:color="auto"/>
              <w:right w:val="single" w:sz="4" w:space="0" w:color="000000"/>
            </w:tcBorders>
          </w:tcPr>
          <w:p w:rsidR="000C7211" w:rsidRPr="00A239B9" w:rsidRDefault="000C7211" w:rsidP="006F22EC">
            <w:pPr>
              <w:widowControl w:val="0"/>
              <w:suppressAutoHyphens/>
              <w:spacing w:after="0" w:line="240" w:lineRule="auto"/>
              <w:jc w:val="both"/>
              <w:rPr>
                <w:rFonts w:ascii="Times New Roman" w:eastAsia="Andale Sans UI" w:hAnsi="Times New Roman" w:cs="Times New Roman"/>
                <w:b/>
                <w:kern w:val="2"/>
                <w:sz w:val="24"/>
                <w:szCs w:val="24"/>
                <w:lang w:eastAsia="ru-RU"/>
              </w:rPr>
            </w:pPr>
            <w:r w:rsidRPr="00A239B9">
              <w:rPr>
                <w:rFonts w:ascii="Times New Roman" w:eastAsia="Andale Sans UI" w:hAnsi="Times New Roman" w:cs="Times New Roman"/>
                <w:b/>
                <w:kern w:val="2"/>
                <w:sz w:val="24"/>
                <w:szCs w:val="24"/>
                <w:lang w:eastAsia="ru-RU"/>
              </w:rPr>
              <w:t>Показатель 7</w:t>
            </w:r>
          </w:p>
          <w:p w:rsidR="000C7211" w:rsidRPr="00A239B9" w:rsidRDefault="000C7211" w:rsidP="006F22EC">
            <w:pPr>
              <w:widowControl w:val="0"/>
              <w:suppressAutoHyphens/>
              <w:spacing w:after="0" w:line="240" w:lineRule="auto"/>
              <w:jc w:val="both"/>
              <w:rPr>
                <w:rFonts w:ascii="Times New Roman" w:eastAsia="Andale Sans UI" w:hAnsi="Times New Roman" w:cs="Times New Roman"/>
                <w:b/>
                <w:kern w:val="2"/>
                <w:sz w:val="24"/>
                <w:szCs w:val="24"/>
                <w:lang w:eastAsia="ru-RU"/>
              </w:rPr>
            </w:pPr>
            <w:r w:rsidRPr="00A239B9">
              <w:rPr>
                <w:rFonts w:ascii="Times New Roman" w:eastAsia="Andale Sans UI" w:hAnsi="Times New Roman" w:cs="Times New Roman"/>
                <w:kern w:val="2"/>
                <w:sz w:val="24"/>
                <w:szCs w:val="24"/>
                <w:lang w:eastAsia="ru-RU"/>
              </w:rPr>
              <w:t>Количество дошкольных образовательных организаций, в которых проведен капитальный и текущий ремонт ремонту зданий, устройство и ремонт ограждения, теневых навесов и малых архитектурных форм (МАФ)</w:t>
            </w:r>
          </w:p>
        </w:tc>
        <w:tc>
          <w:tcPr>
            <w:tcW w:w="1409" w:type="dxa"/>
            <w:gridSpan w:val="3"/>
            <w:tcBorders>
              <w:top w:val="single" w:sz="4" w:space="0" w:color="auto"/>
              <w:left w:val="single" w:sz="4" w:space="0" w:color="000000"/>
              <w:bottom w:val="single" w:sz="4" w:space="0" w:color="auto"/>
              <w:right w:val="single" w:sz="4" w:space="0" w:color="auto"/>
            </w:tcBorders>
          </w:tcPr>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proofErr w:type="spellStart"/>
            <w:r w:rsidRPr="00A239B9">
              <w:rPr>
                <w:rFonts w:ascii="Times New Roman" w:eastAsia="Andale Sans UI" w:hAnsi="Times New Roman" w:cs="Times New Roman"/>
                <w:kern w:val="2"/>
                <w:sz w:val="24"/>
                <w:szCs w:val="24"/>
                <w:lang w:eastAsia="ru-RU"/>
              </w:rPr>
              <w:t>Ед</w:t>
            </w:r>
            <w:proofErr w:type="spellEnd"/>
          </w:p>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p>
        </w:tc>
        <w:tc>
          <w:tcPr>
            <w:tcW w:w="1160" w:type="dxa"/>
            <w:gridSpan w:val="6"/>
            <w:tcBorders>
              <w:top w:val="single" w:sz="4" w:space="0" w:color="auto"/>
              <w:left w:val="single" w:sz="4" w:space="0" w:color="auto"/>
              <w:bottom w:val="single" w:sz="4" w:space="0" w:color="auto"/>
              <w:right w:val="single" w:sz="4" w:space="0" w:color="000000"/>
            </w:tcBorders>
          </w:tcPr>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16</w:t>
            </w:r>
          </w:p>
        </w:tc>
        <w:tc>
          <w:tcPr>
            <w:tcW w:w="1124" w:type="dxa"/>
            <w:tcBorders>
              <w:top w:val="single" w:sz="4" w:space="0" w:color="auto"/>
              <w:left w:val="single" w:sz="4" w:space="0" w:color="000000"/>
              <w:bottom w:val="single" w:sz="4" w:space="0" w:color="auto"/>
              <w:right w:val="single" w:sz="4" w:space="0" w:color="000000"/>
            </w:tcBorders>
          </w:tcPr>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10</w:t>
            </w:r>
          </w:p>
        </w:tc>
        <w:tc>
          <w:tcPr>
            <w:tcW w:w="1431" w:type="dxa"/>
            <w:gridSpan w:val="2"/>
            <w:tcBorders>
              <w:top w:val="single" w:sz="4" w:space="0" w:color="auto"/>
              <w:left w:val="single" w:sz="4" w:space="0" w:color="000000"/>
              <w:bottom w:val="single" w:sz="4" w:space="0" w:color="auto"/>
              <w:right w:val="single" w:sz="4" w:space="0" w:color="000000"/>
            </w:tcBorders>
          </w:tcPr>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0</w:t>
            </w:r>
          </w:p>
        </w:tc>
        <w:tc>
          <w:tcPr>
            <w:tcW w:w="1561" w:type="dxa"/>
            <w:gridSpan w:val="2"/>
            <w:tcBorders>
              <w:top w:val="single" w:sz="4" w:space="0" w:color="auto"/>
              <w:left w:val="single" w:sz="4" w:space="0" w:color="000000"/>
              <w:bottom w:val="single" w:sz="4" w:space="0" w:color="auto"/>
              <w:right w:val="single" w:sz="4" w:space="0" w:color="auto"/>
            </w:tcBorders>
          </w:tcPr>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0</w:t>
            </w:r>
          </w:p>
        </w:tc>
        <w:tc>
          <w:tcPr>
            <w:tcW w:w="2407" w:type="dxa"/>
            <w:tcBorders>
              <w:top w:val="single" w:sz="4" w:space="0" w:color="auto"/>
              <w:left w:val="single" w:sz="4" w:space="0" w:color="000000"/>
              <w:bottom w:val="single" w:sz="4" w:space="0" w:color="auto"/>
              <w:right w:val="single" w:sz="4" w:space="0" w:color="auto"/>
            </w:tcBorders>
          </w:tcPr>
          <w:p w:rsidR="000C7211" w:rsidRPr="00A239B9" w:rsidRDefault="000C7211" w:rsidP="006F22EC">
            <w:pPr>
              <w:spacing w:line="240" w:lineRule="auto"/>
              <w:jc w:val="cente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Комитет образования АБМР</w:t>
            </w:r>
          </w:p>
        </w:tc>
        <w:tc>
          <w:tcPr>
            <w:tcW w:w="1846" w:type="dxa"/>
            <w:tcBorders>
              <w:top w:val="single" w:sz="4" w:space="0" w:color="auto"/>
              <w:left w:val="single" w:sz="4" w:space="0" w:color="000000"/>
              <w:bottom w:val="single" w:sz="4" w:space="0" w:color="auto"/>
              <w:right w:val="single" w:sz="4" w:space="0" w:color="auto"/>
            </w:tcBorders>
          </w:tcPr>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w:t>
            </w:r>
          </w:p>
        </w:tc>
      </w:tr>
      <w:tr w:rsidR="000C7211" w:rsidRPr="00A239B9" w:rsidTr="006F22EC">
        <w:trPr>
          <w:gridAfter w:val="1"/>
          <w:wAfter w:w="6" w:type="dxa"/>
          <w:trHeight w:val="3484"/>
        </w:trPr>
        <w:tc>
          <w:tcPr>
            <w:tcW w:w="409" w:type="dxa"/>
            <w:tcBorders>
              <w:top w:val="single" w:sz="4" w:space="0" w:color="auto"/>
              <w:left w:val="single" w:sz="4" w:space="0" w:color="000000"/>
              <w:bottom w:val="single" w:sz="4" w:space="0" w:color="auto"/>
              <w:right w:val="single" w:sz="4" w:space="0" w:color="auto"/>
            </w:tcBorders>
          </w:tcPr>
          <w:p w:rsidR="000C7211" w:rsidRPr="00A239B9" w:rsidRDefault="000C7211" w:rsidP="006F22EC">
            <w:pPr>
              <w:widowControl w:val="0"/>
              <w:suppressAutoHyphens/>
              <w:spacing w:after="0" w:line="240" w:lineRule="auto"/>
              <w:rPr>
                <w:rFonts w:ascii="Times New Roman" w:eastAsia="Andale Sans UI" w:hAnsi="Times New Roman" w:cs="Times New Roman"/>
                <w:kern w:val="2"/>
                <w:sz w:val="24"/>
                <w:szCs w:val="24"/>
                <w:lang w:eastAsia="ru-RU"/>
              </w:rPr>
            </w:pPr>
          </w:p>
          <w:p w:rsidR="000C7211" w:rsidRPr="00A239B9" w:rsidRDefault="000C7211" w:rsidP="006F22EC">
            <w:pPr>
              <w:rPr>
                <w:rFonts w:ascii="Times New Roman" w:eastAsia="Andale Sans UI" w:hAnsi="Times New Roman" w:cs="Times New Roman"/>
                <w:sz w:val="24"/>
                <w:szCs w:val="24"/>
                <w:lang w:eastAsia="ru-RU"/>
              </w:rPr>
            </w:pPr>
          </w:p>
          <w:p w:rsidR="000C7211" w:rsidRPr="00A239B9" w:rsidRDefault="000C7211" w:rsidP="006F22EC">
            <w:pPr>
              <w:rPr>
                <w:rFonts w:ascii="Times New Roman" w:eastAsia="Andale Sans UI" w:hAnsi="Times New Roman" w:cs="Times New Roman"/>
                <w:sz w:val="24"/>
                <w:szCs w:val="24"/>
                <w:lang w:eastAsia="ru-RU"/>
              </w:rPr>
            </w:pPr>
          </w:p>
          <w:p w:rsidR="000C7211" w:rsidRPr="00A239B9" w:rsidRDefault="000C7211" w:rsidP="006F22EC">
            <w:pPr>
              <w:rPr>
                <w:rFonts w:ascii="Times New Roman" w:eastAsia="Andale Sans UI" w:hAnsi="Times New Roman" w:cs="Times New Roman"/>
                <w:sz w:val="24"/>
                <w:szCs w:val="24"/>
                <w:lang w:eastAsia="ru-RU"/>
              </w:rPr>
            </w:pPr>
          </w:p>
          <w:p w:rsidR="000C7211" w:rsidRPr="00A239B9" w:rsidRDefault="000C7211" w:rsidP="006F22EC">
            <w:pPr>
              <w:rPr>
                <w:rFonts w:ascii="Times New Roman" w:eastAsia="Andale Sans UI" w:hAnsi="Times New Roman" w:cs="Times New Roman"/>
                <w:sz w:val="24"/>
                <w:szCs w:val="24"/>
                <w:lang w:eastAsia="ru-RU"/>
              </w:rPr>
            </w:pPr>
          </w:p>
        </w:tc>
        <w:tc>
          <w:tcPr>
            <w:tcW w:w="3679" w:type="dxa"/>
            <w:tcBorders>
              <w:top w:val="single" w:sz="4" w:space="0" w:color="auto"/>
              <w:left w:val="single" w:sz="4" w:space="0" w:color="auto"/>
              <w:bottom w:val="single" w:sz="4" w:space="0" w:color="auto"/>
              <w:right w:val="single" w:sz="4" w:space="0" w:color="000000"/>
            </w:tcBorders>
          </w:tcPr>
          <w:p w:rsidR="000C7211" w:rsidRPr="00A239B9" w:rsidRDefault="000C7211" w:rsidP="006F22EC">
            <w:pPr>
              <w:widowControl w:val="0"/>
              <w:suppressAutoHyphens/>
              <w:spacing w:after="0" w:line="240" w:lineRule="auto"/>
              <w:jc w:val="both"/>
              <w:rPr>
                <w:rFonts w:ascii="Times New Roman" w:eastAsia="Andale Sans UI" w:hAnsi="Times New Roman" w:cs="Times New Roman"/>
                <w:b/>
                <w:kern w:val="2"/>
                <w:sz w:val="24"/>
                <w:szCs w:val="24"/>
                <w:lang w:eastAsia="ru-RU"/>
              </w:rPr>
            </w:pPr>
            <w:r w:rsidRPr="00A239B9">
              <w:rPr>
                <w:rFonts w:ascii="Times New Roman" w:eastAsia="Andale Sans UI" w:hAnsi="Times New Roman" w:cs="Times New Roman"/>
                <w:b/>
                <w:kern w:val="2"/>
                <w:sz w:val="24"/>
                <w:szCs w:val="24"/>
                <w:lang w:eastAsia="ru-RU"/>
              </w:rPr>
              <w:t>Показатель 8</w:t>
            </w:r>
          </w:p>
          <w:p w:rsidR="000C7211" w:rsidRPr="00A239B9" w:rsidRDefault="000C7211" w:rsidP="006F22EC">
            <w:pPr>
              <w:widowControl w:val="0"/>
              <w:suppressAutoHyphens/>
              <w:spacing w:after="0" w:line="240" w:lineRule="auto"/>
              <w:jc w:val="both"/>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 xml:space="preserve">Доля общеобразовательных организаций, в которых созданы современные условия для реализации основных образовательных программ начального общего, основного общего и среднего общего образования (выполнено не менее 70% установленных требований), в общей численности общеобразовательных организаций </w:t>
            </w:r>
            <w:proofErr w:type="spellStart"/>
            <w:r w:rsidRPr="00A239B9">
              <w:rPr>
                <w:rFonts w:ascii="Times New Roman" w:eastAsia="Andale Sans UI" w:hAnsi="Times New Roman" w:cs="Times New Roman"/>
                <w:kern w:val="2"/>
                <w:sz w:val="24"/>
                <w:szCs w:val="24"/>
                <w:lang w:eastAsia="ru-RU"/>
              </w:rPr>
              <w:t>Балаковского</w:t>
            </w:r>
            <w:proofErr w:type="spellEnd"/>
            <w:r w:rsidRPr="00A239B9">
              <w:rPr>
                <w:rFonts w:ascii="Times New Roman" w:eastAsia="Andale Sans UI" w:hAnsi="Times New Roman" w:cs="Times New Roman"/>
                <w:kern w:val="2"/>
                <w:sz w:val="24"/>
                <w:szCs w:val="24"/>
                <w:lang w:eastAsia="ru-RU"/>
              </w:rPr>
              <w:t xml:space="preserve"> муниципального района</w:t>
            </w:r>
          </w:p>
        </w:tc>
        <w:tc>
          <w:tcPr>
            <w:tcW w:w="1409" w:type="dxa"/>
            <w:gridSpan w:val="3"/>
            <w:tcBorders>
              <w:top w:val="single" w:sz="4" w:space="0" w:color="auto"/>
              <w:left w:val="single" w:sz="4" w:space="0" w:color="000000"/>
              <w:bottom w:val="single" w:sz="4" w:space="0" w:color="auto"/>
              <w:right w:val="single" w:sz="4" w:space="0" w:color="auto"/>
            </w:tcBorders>
          </w:tcPr>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w:t>
            </w:r>
          </w:p>
          <w:p w:rsidR="000C7211" w:rsidRPr="00A239B9" w:rsidRDefault="000C7211" w:rsidP="006F22EC">
            <w:pPr>
              <w:rPr>
                <w:rFonts w:ascii="Times New Roman" w:eastAsia="Andale Sans UI" w:hAnsi="Times New Roman" w:cs="Times New Roman"/>
                <w:sz w:val="24"/>
                <w:szCs w:val="24"/>
                <w:lang w:eastAsia="ru-RU"/>
              </w:rPr>
            </w:pPr>
          </w:p>
          <w:p w:rsidR="000C7211" w:rsidRPr="00A239B9" w:rsidRDefault="000C7211" w:rsidP="006F22EC">
            <w:pPr>
              <w:rPr>
                <w:rFonts w:ascii="Times New Roman" w:eastAsia="Andale Sans UI" w:hAnsi="Times New Roman" w:cs="Times New Roman"/>
                <w:sz w:val="24"/>
                <w:szCs w:val="24"/>
                <w:lang w:eastAsia="ru-RU"/>
              </w:rPr>
            </w:pPr>
          </w:p>
          <w:p w:rsidR="000C7211" w:rsidRPr="00A239B9" w:rsidRDefault="000C7211" w:rsidP="006F22EC">
            <w:pPr>
              <w:rPr>
                <w:rFonts w:ascii="Times New Roman" w:eastAsia="Andale Sans UI" w:hAnsi="Times New Roman" w:cs="Times New Roman"/>
                <w:sz w:val="24"/>
                <w:szCs w:val="24"/>
                <w:lang w:eastAsia="ru-RU"/>
              </w:rPr>
            </w:pPr>
          </w:p>
          <w:p w:rsidR="000C7211" w:rsidRPr="00A239B9" w:rsidRDefault="000C7211" w:rsidP="006F22EC">
            <w:pPr>
              <w:rPr>
                <w:rFonts w:ascii="Times New Roman" w:eastAsia="Andale Sans UI" w:hAnsi="Times New Roman" w:cs="Times New Roman"/>
                <w:sz w:val="24"/>
                <w:szCs w:val="24"/>
                <w:lang w:eastAsia="ru-RU"/>
              </w:rPr>
            </w:pPr>
          </w:p>
          <w:p w:rsidR="000C7211" w:rsidRPr="00A239B9" w:rsidRDefault="000C7211" w:rsidP="006F22EC">
            <w:pPr>
              <w:rPr>
                <w:rFonts w:ascii="Times New Roman" w:eastAsia="Andale Sans UI" w:hAnsi="Times New Roman" w:cs="Times New Roman"/>
                <w:sz w:val="24"/>
                <w:szCs w:val="24"/>
                <w:lang w:eastAsia="ru-RU"/>
              </w:rPr>
            </w:pPr>
          </w:p>
        </w:tc>
        <w:tc>
          <w:tcPr>
            <w:tcW w:w="1160" w:type="dxa"/>
            <w:gridSpan w:val="6"/>
            <w:tcBorders>
              <w:top w:val="single" w:sz="4" w:space="0" w:color="auto"/>
              <w:left w:val="single" w:sz="4" w:space="0" w:color="auto"/>
              <w:bottom w:val="single" w:sz="4" w:space="0" w:color="auto"/>
              <w:right w:val="single" w:sz="4" w:space="0" w:color="000000"/>
            </w:tcBorders>
          </w:tcPr>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100</w:t>
            </w:r>
          </w:p>
          <w:p w:rsidR="000C7211" w:rsidRPr="00A239B9" w:rsidRDefault="000C7211" w:rsidP="006F22EC">
            <w:pPr>
              <w:rPr>
                <w:rFonts w:ascii="Times New Roman" w:eastAsia="Andale Sans UI" w:hAnsi="Times New Roman" w:cs="Times New Roman"/>
                <w:sz w:val="24"/>
                <w:szCs w:val="24"/>
                <w:lang w:eastAsia="ru-RU"/>
              </w:rPr>
            </w:pPr>
          </w:p>
          <w:p w:rsidR="000C7211" w:rsidRPr="00A239B9" w:rsidRDefault="000C7211" w:rsidP="006F22EC">
            <w:pPr>
              <w:rPr>
                <w:rFonts w:ascii="Times New Roman" w:eastAsia="Andale Sans UI" w:hAnsi="Times New Roman" w:cs="Times New Roman"/>
                <w:sz w:val="24"/>
                <w:szCs w:val="24"/>
                <w:lang w:eastAsia="ru-RU"/>
              </w:rPr>
            </w:pPr>
          </w:p>
          <w:p w:rsidR="000C7211" w:rsidRPr="00A239B9" w:rsidRDefault="000C7211" w:rsidP="006F22EC">
            <w:pPr>
              <w:rPr>
                <w:rFonts w:ascii="Times New Roman" w:eastAsia="Andale Sans UI" w:hAnsi="Times New Roman" w:cs="Times New Roman"/>
                <w:sz w:val="24"/>
                <w:szCs w:val="24"/>
                <w:lang w:eastAsia="ru-RU"/>
              </w:rPr>
            </w:pPr>
          </w:p>
          <w:p w:rsidR="000C7211" w:rsidRPr="00A239B9" w:rsidRDefault="000C7211" w:rsidP="006F22EC">
            <w:pPr>
              <w:rPr>
                <w:rFonts w:ascii="Times New Roman" w:eastAsia="Andale Sans UI" w:hAnsi="Times New Roman" w:cs="Times New Roman"/>
                <w:sz w:val="24"/>
                <w:szCs w:val="24"/>
                <w:lang w:eastAsia="ru-RU"/>
              </w:rPr>
            </w:pPr>
          </w:p>
          <w:p w:rsidR="000C7211" w:rsidRPr="00A239B9" w:rsidRDefault="000C7211" w:rsidP="006F22EC">
            <w:pPr>
              <w:rPr>
                <w:rFonts w:ascii="Times New Roman" w:eastAsia="Andale Sans UI" w:hAnsi="Times New Roman" w:cs="Times New Roman"/>
                <w:sz w:val="24"/>
                <w:szCs w:val="24"/>
                <w:lang w:eastAsia="ru-RU"/>
              </w:rPr>
            </w:pPr>
          </w:p>
        </w:tc>
        <w:tc>
          <w:tcPr>
            <w:tcW w:w="1124" w:type="dxa"/>
            <w:tcBorders>
              <w:top w:val="single" w:sz="4" w:space="0" w:color="auto"/>
              <w:left w:val="single" w:sz="4" w:space="0" w:color="000000"/>
              <w:bottom w:val="single" w:sz="4" w:space="0" w:color="auto"/>
              <w:right w:val="single" w:sz="4" w:space="0" w:color="000000"/>
            </w:tcBorders>
          </w:tcPr>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100</w:t>
            </w:r>
          </w:p>
          <w:p w:rsidR="000C7211" w:rsidRPr="00A239B9" w:rsidRDefault="000C7211" w:rsidP="006F22EC">
            <w:pPr>
              <w:rPr>
                <w:rFonts w:ascii="Times New Roman" w:eastAsia="Andale Sans UI" w:hAnsi="Times New Roman" w:cs="Times New Roman"/>
                <w:sz w:val="24"/>
                <w:szCs w:val="24"/>
                <w:lang w:eastAsia="ru-RU"/>
              </w:rPr>
            </w:pPr>
          </w:p>
          <w:p w:rsidR="000C7211" w:rsidRPr="00A239B9" w:rsidRDefault="000C7211" w:rsidP="006F22EC">
            <w:pPr>
              <w:rPr>
                <w:rFonts w:ascii="Times New Roman" w:eastAsia="Andale Sans UI" w:hAnsi="Times New Roman" w:cs="Times New Roman"/>
                <w:sz w:val="24"/>
                <w:szCs w:val="24"/>
                <w:lang w:eastAsia="ru-RU"/>
              </w:rPr>
            </w:pPr>
          </w:p>
          <w:p w:rsidR="000C7211" w:rsidRPr="00A239B9" w:rsidRDefault="000C7211" w:rsidP="006F22EC">
            <w:pPr>
              <w:rPr>
                <w:rFonts w:ascii="Times New Roman" w:eastAsia="Andale Sans UI" w:hAnsi="Times New Roman" w:cs="Times New Roman"/>
                <w:sz w:val="24"/>
                <w:szCs w:val="24"/>
                <w:lang w:eastAsia="ru-RU"/>
              </w:rPr>
            </w:pPr>
          </w:p>
          <w:p w:rsidR="000C7211" w:rsidRPr="00A239B9" w:rsidRDefault="000C7211" w:rsidP="006F22EC">
            <w:pPr>
              <w:rPr>
                <w:rFonts w:ascii="Times New Roman" w:eastAsia="Andale Sans UI" w:hAnsi="Times New Roman" w:cs="Times New Roman"/>
                <w:sz w:val="24"/>
                <w:szCs w:val="24"/>
                <w:lang w:eastAsia="ru-RU"/>
              </w:rPr>
            </w:pPr>
          </w:p>
          <w:p w:rsidR="000C7211" w:rsidRPr="00A239B9" w:rsidRDefault="000C7211" w:rsidP="006F22EC">
            <w:pPr>
              <w:rPr>
                <w:rFonts w:ascii="Times New Roman" w:eastAsia="Andale Sans UI" w:hAnsi="Times New Roman" w:cs="Times New Roman"/>
                <w:sz w:val="24"/>
                <w:szCs w:val="24"/>
                <w:lang w:eastAsia="ru-RU"/>
              </w:rPr>
            </w:pPr>
          </w:p>
        </w:tc>
        <w:tc>
          <w:tcPr>
            <w:tcW w:w="1431" w:type="dxa"/>
            <w:gridSpan w:val="2"/>
            <w:tcBorders>
              <w:top w:val="single" w:sz="4" w:space="0" w:color="auto"/>
              <w:left w:val="single" w:sz="4" w:space="0" w:color="000000"/>
              <w:bottom w:val="single" w:sz="4" w:space="0" w:color="auto"/>
              <w:right w:val="single" w:sz="4" w:space="0" w:color="000000"/>
            </w:tcBorders>
          </w:tcPr>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100</w:t>
            </w:r>
          </w:p>
          <w:p w:rsidR="000C7211" w:rsidRPr="00A239B9" w:rsidRDefault="000C7211" w:rsidP="006F22EC">
            <w:pPr>
              <w:rPr>
                <w:rFonts w:ascii="Times New Roman" w:eastAsia="Andale Sans UI" w:hAnsi="Times New Roman" w:cs="Times New Roman"/>
                <w:sz w:val="24"/>
                <w:szCs w:val="24"/>
                <w:lang w:eastAsia="ru-RU"/>
              </w:rPr>
            </w:pPr>
          </w:p>
          <w:p w:rsidR="000C7211" w:rsidRPr="00A239B9" w:rsidRDefault="000C7211" w:rsidP="006F22EC">
            <w:pPr>
              <w:rPr>
                <w:rFonts w:ascii="Times New Roman" w:eastAsia="Andale Sans UI" w:hAnsi="Times New Roman" w:cs="Times New Roman"/>
                <w:sz w:val="24"/>
                <w:szCs w:val="24"/>
                <w:lang w:eastAsia="ru-RU"/>
              </w:rPr>
            </w:pPr>
          </w:p>
          <w:p w:rsidR="000C7211" w:rsidRPr="00A239B9" w:rsidRDefault="000C7211" w:rsidP="006F22EC">
            <w:pPr>
              <w:rPr>
                <w:rFonts w:ascii="Times New Roman" w:eastAsia="Andale Sans UI" w:hAnsi="Times New Roman" w:cs="Times New Roman"/>
                <w:sz w:val="24"/>
                <w:szCs w:val="24"/>
                <w:lang w:eastAsia="ru-RU"/>
              </w:rPr>
            </w:pPr>
          </w:p>
          <w:p w:rsidR="000C7211" w:rsidRPr="00A239B9" w:rsidRDefault="000C7211" w:rsidP="006F22EC">
            <w:pPr>
              <w:rPr>
                <w:rFonts w:ascii="Times New Roman" w:eastAsia="Andale Sans UI" w:hAnsi="Times New Roman" w:cs="Times New Roman"/>
                <w:sz w:val="24"/>
                <w:szCs w:val="24"/>
                <w:lang w:eastAsia="ru-RU"/>
              </w:rPr>
            </w:pPr>
          </w:p>
          <w:p w:rsidR="000C7211" w:rsidRPr="00A239B9" w:rsidRDefault="000C7211" w:rsidP="006F22EC">
            <w:pPr>
              <w:rPr>
                <w:rFonts w:ascii="Times New Roman" w:eastAsia="Andale Sans UI" w:hAnsi="Times New Roman" w:cs="Times New Roman"/>
                <w:sz w:val="24"/>
                <w:szCs w:val="24"/>
                <w:lang w:eastAsia="ru-RU"/>
              </w:rPr>
            </w:pPr>
          </w:p>
        </w:tc>
        <w:tc>
          <w:tcPr>
            <w:tcW w:w="1561" w:type="dxa"/>
            <w:gridSpan w:val="2"/>
            <w:tcBorders>
              <w:top w:val="single" w:sz="4" w:space="0" w:color="auto"/>
              <w:left w:val="single" w:sz="4" w:space="0" w:color="000000"/>
              <w:bottom w:val="single" w:sz="4" w:space="0" w:color="auto"/>
              <w:right w:val="single" w:sz="4" w:space="0" w:color="auto"/>
            </w:tcBorders>
          </w:tcPr>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100</w:t>
            </w:r>
          </w:p>
          <w:p w:rsidR="000C7211" w:rsidRPr="00A239B9" w:rsidRDefault="000C7211" w:rsidP="006F22EC">
            <w:pPr>
              <w:rPr>
                <w:rFonts w:ascii="Times New Roman" w:eastAsia="Andale Sans UI" w:hAnsi="Times New Roman" w:cs="Times New Roman"/>
                <w:sz w:val="24"/>
                <w:szCs w:val="24"/>
                <w:lang w:eastAsia="ru-RU"/>
              </w:rPr>
            </w:pPr>
          </w:p>
          <w:p w:rsidR="000C7211" w:rsidRPr="00A239B9" w:rsidRDefault="000C7211" w:rsidP="006F22EC">
            <w:pPr>
              <w:rPr>
                <w:rFonts w:ascii="Times New Roman" w:eastAsia="Andale Sans UI" w:hAnsi="Times New Roman" w:cs="Times New Roman"/>
                <w:sz w:val="24"/>
                <w:szCs w:val="24"/>
                <w:lang w:eastAsia="ru-RU"/>
              </w:rPr>
            </w:pPr>
          </w:p>
          <w:p w:rsidR="000C7211" w:rsidRPr="00A239B9" w:rsidRDefault="000C7211" w:rsidP="006F22EC">
            <w:pPr>
              <w:rPr>
                <w:rFonts w:ascii="Times New Roman" w:eastAsia="Andale Sans UI" w:hAnsi="Times New Roman" w:cs="Times New Roman"/>
                <w:sz w:val="24"/>
                <w:szCs w:val="24"/>
                <w:lang w:eastAsia="ru-RU"/>
              </w:rPr>
            </w:pPr>
          </w:p>
          <w:p w:rsidR="000C7211" w:rsidRPr="00A239B9" w:rsidRDefault="000C7211" w:rsidP="006F22EC">
            <w:pPr>
              <w:rPr>
                <w:rFonts w:ascii="Times New Roman" w:eastAsia="Andale Sans UI" w:hAnsi="Times New Roman" w:cs="Times New Roman"/>
                <w:sz w:val="24"/>
                <w:szCs w:val="24"/>
                <w:lang w:eastAsia="ru-RU"/>
              </w:rPr>
            </w:pPr>
          </w:p>
          <w:p w:rsidR="000C7211" w:rsidRPr="00A239B9" w:rsidRDefault="000C7211" w:rsidP="006F22EC">
            <w:pPr>
              <w:rPr>
                <w:rFonts w:ascii="Times New Roman" w:eastAsia="Andale Sans UI" w:hAnsi="Times New Roman" w:cs="Times New Roman"/>
                <w:sz w:val="24"/>
                <w:szCs w:val="24"/>
                <w:lang w:eastAsia="ru-RU"/>
              </w:rPr>
            </w:pPr>
          </w:p>
        </w:tc>
        <w:tc>
          <w:tcPr>
            <w:tcW w:w="2407" w:type="dxa"/>
            <w:tcBorders>
              <w:top w:val="single" w:sz="4" w:space="0" w:color="auto"/>
              <w:left w:val="single" w:sz="4" w:space="0" w:color="000000"/>
              <w:bottom w:val="single" w:sz="4" w:space="0" w:color="auto"/>
              <w:right w:val="single" w:sz="4" w:space="0" w:color="auto"/>
            </w:tcBorders>
          </w:tcPr>
          <w:p w:rsidR="000C7211" w:rsidRPr="00A239B9" w:rsidRDefault="000C7211" w:rsidP="006F22EC">
            <w:pPr>
              <w:spacing w:line="240" w:lineRule="auto"/>
              <w:jc w:val="center"/>
              <w:rPr>
                <w:rFonts w:ascii="Times New Roman" w:hAnsi="Times New Roman" w:cs="Times New Roman"/>
                <w:sz w:val="24"/>
                <w:szCs w:val="24"/>
              </w:rPr>
            </w:pPr>
            <w:r w:rsidRPr="00A239B9">
              <w:rPr>
                <w:rFonts w:ascii="Times New Roman" w:eastAsia="Andale Sans UI" w:hAnsi="Times New Roman" w:cs="Times New Roman"/>
                <w:kern w:val="2"/>
                <w:sz w:val="24"/>
                <w:szCs w:val="24"/>
                <w:lang w:eastAsia="ru-RU"/>
              </w:rPr>
              <w:t>Комитет образования АБМР</w:t>
            </w:r>
          </w:p>
          <w:p w:rsidR="000C7211" w:rsidRPr="00A239B9" w:rsidRDefault="000C7211" w:rsidP="006F22EC">
            <w:pPr>
              <w:rPr>
                <w:rFonts w:ascii="Times New Roman" w:hAnsi="Times New Roman" w:cs="Times New Roman"/>
                <w:sz w:val="24"/>
                <w:szCs w:val="24"/>
              </w:rPr>
            </w:pPr>
          </w:p>
          <w:p w:rsidR="000C7211" w:rsidRPr="00A239B9" w:rsidRDefault="000C7211" w:rsidP="006F22EC">
            <w:pPr>
              <w:rPr>
                <w:rFonts w:ascii="Times New Roman" w:hAnsi="Times New Roman" w:cs="Times New Roman"/>
                <w:sz w:val="24"/>
                <w:szCs w:val="24"/>
              </w:rPr>
            </w:pPr>
          </w:p>
          <w:p w:rsidR="000C7211" w:rsidRPr="00A239B9" w:rsidRDefault="000C7211" w:rsidP="006F22EC">
            <w:pPr>
              <w:rPr>
                <w:rFonts w:ascii="Times New Roman" w:hAnsi="Times New Roman" w:cs="Times New Roman"/>
                <w:sz w:val="24"/>
                <w:szCs w:val="24"/>
              </w:rPr>
            </w:pPr>
          </w:p>
          <w:p w:rsidR="000C7211" w:rsidRPr="00A239B9" w:rsidRDefault="000C7211" w:rsidP="006F22EC">
            <w:pPr>
              <w:rPr>
                <w:rFonts w:ascii="Times New Roman" w:hAnsi="Times New Roman" w:cs="Times New Roman"/>
                <w:sz w:val="24"/>
                <w:szCs w:val="24"/>
              </w:rPr>
            </w:pPr>
          </w:p>
          <w:p w:rsidR="000C7211" w:rsidRPr="00A239B9" w:rsidRDefault="000C7211" w:rsidP="006F22EC">
            <w:pPr>
              <w:jc w:val="center"/>
              <w:rPr>
                <w:rFonts w:ascii="Times New Roman" w:hAnsi="Times New Roman" w:cs="Times New Roman"/>
                <w:sz w:val="24"/>
                <w:szCs w:val="24"/>
              </w:rPr>
            </w:pPr>
          </w:p>
        </w:tc>
        <w:tc>
          <w:tcPr>
            <w:tcW w:w="1846" w:type="dxa"/>
            <w:tcBorders>
              <w:top w:val="single" w:sz="4" w:space="0" w:color="auto"/>
              <w:left w:val="single" w:sz="4" w:space="0" w:color="000000"/>
              <w:bottom w:val="single" w:sz="4" w:space="0" w:color="auto"/>
              <w:right w:val="single" w:sz="4" w:space="0" w:color="auto"/>
            </w:tcBorders>
          </w:tcPr>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w:t>
            </w:r>
          </w:p>
          <w:p w:rsidR="000C7211" w:rsidRPr="00A239B9" w:rsidRDefault="000C7211" w:rsidP="006F22EC">
            <w:pPr>
              <w:rPr>
                <w:rFonts w:ascii="Times New Roman" w:eastAsia="Andale Sans UI" w:hAnsi="Times New Roman" w:cs="Times New Roman"/>
                <w:sz w:val="24"/>
                <w:szCs w:val="24"/>
                <w:lang w:eastAsia="ru-RU"/>
              </w:rPr>
            </w:pPr>
          </w:p>
          <w:p w:rsidR="000C7211" w:rsidRPr="00A239B9" w:rsidRDefault="000C7211" w:rsidP="006F22EC">
            <w:pPr>
              <w:rPr>
                <w:rFonts w:ascii="Times New Roman" w:eastAsia="Andale Sans UI" w:hAnsi="Times New Roman" w:cs="Times New Roman"/>
                <w:sz w:val="24"/>
                <w:szCs w:val="24"/>
                <w:lang w:eastAsia="ru-RU"/>
              </w:rPr>
            </w:pPr>
          </w:p>
          <w:p w:rsidR="000C7211" w:rsidRPr="00A239B9" w:rsidRDefault="000C7211" w:rsidP="006F22EC">
            <w:pPr>
              <w:rPr>
                <w:rFonts w:ascii="Times New Roman" w:eastAsia="Andale Sans UI" w:hAnsi="Times New Roman" w:cs="Times New Roman"/>
                <w:sz w:val="24"/>
                <w:szCs w:val="24"/>
                <w:lang w:eastAsia="ru-RU"/>
              </w:rPr>
            </w:pPr>
          </w:p>
          <w:p w:rsidR="000C7211" w:rsidRPr="00A239B9" w:rsidRDefault="000C7211" w:rsidP="006F22EC">
            <w:pPr>
              <w:rPr>
                <w:rFonts w:ascii="Times New Roman" w:eastAsia="Andale Sans UI" w:hAnsi="Times New Roman" w:cs="Times New Roman"/>
                <w:sz w:val="24"/>
                <w:szCs w:val="24"/>
                <w:lang w:eastAsia="ru-RU"/>
              </w:rPr>
            </w:pPr>
          </w:p>
          <w:p w:rsidR="000C7211" w:rsidRPr="00A239B9" w:rsidRDefault="000C7211" w:rsidP="006F22EC">
            <w:pPr>
              <w:rPr>
                <w:rFonts w:ascii="Times New Roman" w:eastAsia="Andale Sans UI" w:hAnsi="Times New Roman" w:cs="Times New Roman"/>
                <w:sz w:val="24"/>
                <w:szCs w:val="24"/>
                <w:lang w:eastAsia="ru-RU"/>
              </w:rPr>
            </w:pPr>
          </w:p>
          <w:p w:rsidR="000C7211" w:rsidRPr="00A239B9" w:rsidRDefault="000C7211" w:rsidP="006F22EC">
            <w:pPr>
              <w:rPr>
                <w:rFonts w:ascii="Times New Roman" w:eastAsia="Andale Sans UI" w:hAnsi="Times New Roman" w:cs="Times New Roman"/>
                <w:sz w:val="24"/>
                <w:szCs w:val="24"/>
                <w:lang w:eastAsia="ru-RU"/>
              </w:rPr>
            </w:pPr>
          </w:p>
        </w:tc>
      </w:tr>
      <w:tr w:rsidR="000C7211" w:rsidRPr="00A239B9" w:rsidTr="006F22EC">
        <w:trPr>
          <w:gridAfter w:val="1"/>
          <w:wAfter w:w="6" w:type="dxa"/>
        </w:trPr>
        <w:tc>
          <w:tcPr>
            <w:tcW w:w="409" w:type="dxa"/>
            <w:tcBorders>
              <w:top w:val="single" w:sz="4" w:space="0" w:color="auto"/>
              <w:left w:val="single" w:sz="4" w:space="0" w:color="000000"/>
              <w:bottom w:val="single" w:sz="4" w:space="0" w:color="auto"/>
              <w:right w:val="single" w:sz="4" w:space="0" w:color="auto"/>
            </w:tcBorders>
          </w:tcPr>
          <w:p w:rsidR="000C7211" w:rsidRPr="00A239B9" w:rsidRDefault="000C7211" w:rsidP="006F22EC">
            <w:pPr>
              <w:widowControl w:val="0"/>
              <w:suppressAutoHyphens/>
              <w:spacing w:after="0" w:line="240" w:lineRule="auto"/>
              <w:rPr>
                <w:rFonts w:ascii="Times New Roman" w:eastAsia="Andale Sans UI" w:hAnsi="Times New Roman" w:cs="Times New Roman"/>
                <w:kern w:val="2"/>
                <w:sz w:val="24"/>
                <w:szCs w:val="24"/>
                <w:lang w:eastAsia="ru-RU"/>
              </w:rPr>
            </w:pPr>
          </w:p>
        </w:tc>
        <w:tc>
          <w:tcPr>
            <w:tcW w:w="3679" w:type="dxa"/>
            <w:tcBorders>
              <w:top w:val="single" w:sz="4" w:space="0" w:color="auto"/>
              <w:left w:val="single" w:sz="4" w:space="0" w:color="auto"/>
              <w:bottom w:val="single" w:sz="4" w:space="0" w:color="auto"/>
              <w:right w:val="single" w:sz="4" w:space="0" w:color="000000"/>
            </w:tcBorders>
          </w:tcPr>
          <w:p w:rsidR="000C7211" w:rsidRPr="00A239B9" w:rsidRDefault="000C7211" w:rsidP="006F22EC">
            <w:pPr>
              <w:widowControl w:val="0"/>
              <w:suppressAutoHyphens/>
              <w:spacing w:after="0" w:line="240" w:lineRule="auto"/>
              <w:jc w:val="both"/>
              <w:rPr>
                <w:rFonts w:ascii="Times New Roman" w:eastAsia="Andale Sans UI" w:hAnsi="Times New Roman" w:cs="Times New Roman"/>
                <w:b/>
                <w:kern w:val="2"/>
                <w:sz w:val="24"/>
                <w:szCs w:val="24"/>
                <w:lang w:eastAsia="ru-RU"/>
              </w:rPr>
            </w:pPr>
            <w:r w:rsidRPr="00A239B9">
              <w:rPr>
                <w:rFonts w:ascii="Times New Roman" w:eastAsia="Andale Sans UI" w:hAnsi="Times New Roman" w:cs="Times New Roman"/>
                <w:b/>
                <w:kern w:val="2"/>
                <w:sz w:val="24"/>
                <w:szCs w:val="24"/>
                <w:lang w:eastAsia="ru-RU"/>
              </w:rPr>
              <w:t>Показатель 9</w:t>
            </w:r>
          </w:p>
          <w:p w:rsidR="000C7211" w:rsidRPr="00A239B9" w:rsidRDefault="000C7211" w:rsidP="006F22EC">
            <w:pPr>
              <w:widowControl w:val="0"/>
              <w:suppressAutoHyphens/>
              <w:spacing w:after="0" w:line="240" w:lineRule="auto"/>
              <w:jc w:val="both"/>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Количество учреждений (в том числе филиалов), в которых в текущем году созданы условия для занятий физической культурой и спортом</w:t>
            </w:r>
          </w:p>
        </w:tc>
        <w:tc>
          <w:tcPr>
            <w:tcW w:w="1409" w:type="dxa"/>
            <w:gridSpan w:val="3"/>
            <w:tcBorders>
              <w:top w:val="single" w:sz="4" w:space="0" w:color="auto"/>
              <w:left w:val="single" w:sz="4" w:space="0" w:color="000000"/>
              <w:bottom w:val="single" w:sz="4" w:space="0" w:color="auto"/>
              <w:right w:val="single" w:sz="4" w:space="0" w:color="auto"/>
            </w:tcBorders>
          </w:tcPr>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ед.</w:t>
            </w:r>
          </w:p>
        </w:tc>
        <w:tc>
          <w:tcPr>
            <w:tcW w:w="1160" w:type="dxa"/>
            <w:gridSpan w:val="6"/>
            <w:tcBorders>
              <w:top w:val="single" w:sz="4" w:space="0" w:color="auto"/>
              <w:left w:val="single" w:sz="4" w:space="0" w:color="auto"/>
              <w:bottom w:val="single" w:sz="4" w:space="0" w:color="auto"/>
              <w:right w:val="single" w:sz="4" w:space="0" w:color="000000"/>
            </w:tcBorders>
          </w:tcPr>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2</w:t>
            </w:r>
          </w:p>
        </w:tc>
        <w:tc>
          <w:tcPr>
            <w:tcW w:w="1124" w:type="dxa"/>
            <w:tcBorders>
              <w:top w:val="single" w:sz="4" w:space="0" w:color="auto"/>
              <w:left w:val="single" w:sz="4" w:space="0" w:color="000000"/>
              <w:bottom w:val="single" w:sz="4" w:space="0" w:color="auto"/>
              <w:right w:val="single" w:sz="4" w:space="0" w:color="000000"/>
            </w:tcBorders>
          </w:tcPr>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0</w:t>
            </w:r>
          </w:p>
        </w:tc>
        <w:tc>
          <w:tcPr>
            <w:tcW w:w="1431" w:type="dxa"/>
            <w:gridSpan w:val="2"/>
            <w:tcBorders>
              <w:top w:val="single" w:sz="4" w:space="0" w:color="auto"/>
              <w:left w:val="single" w:sz="4" w:space="0" w:color="000000"/>
              <w:bottom w:val="single" w:sz="4" w:space="0" w:color="auto"/>
              <w:right w:val="single" w:sz="4" w:space="0" w:color="000000"/>
            </w:tcBorders>
          </w:tcPr>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0</w:t>
            </w:r>
          </w:p>
        </w:tc>
        <w:tc>
          <w:tcPr>
            <w:tcW w:w="1561" w:type="dxa"/>
            <w:gridSpan w:val="2"/>
            <w:tcBorders>
              <w:top w:val="single" w:sz="4" w:space="0" w:color="auto"/>
              <w:left w:val="single" w:sz="4" w:space="0" w:color="000000"/>
              <w:bottom w:val="single" w:sz="4" w:space="0" w:color="auto"/>
              <w:right w:val="single" w:sz="4" w:space="0" w:color="auto"/>
            </w:tcBorders>
          </w:tcPr>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0</w:t>
            </w:r>
          </w:p>
        </w:tc>
        <w:tc>
          <w:tcPr>
            <w:tcW w:w="2407" w:type="dxa"/>
            <w:tcBorders>
              <w:top w:val="single" w:sz="4" w:space="0" w:color="auto"/>
              <w:left w:val="single" w:sz="4" w:space="0" w:color="000000"/>
              <w:bottom w:val="single" w:sz="4" w:space="0" w:color="auto"/>
              <w:right w:val="single" w:sz="4" w:space="0" w:color="auto"/>
            </w:tcBorders>
          </w:tcPr>
          <w:p w:rsidR="000C7211" w:rsidRPr="00A239B9" w:rsidRDefault="000C7211" w:rsidP="006F22EC">
            <w:pPr>
              <w:spacing w:line="240" w:lineRule="auto"/>
              <w:jc w:val="center"/>
              <w:rPr>
                <w:rFonts w:ascii="Times New Roman" w:hAnsi="Times New Roman" w:cs="Times New Roman"/>
                <w:sz w:val="24"/>
                <w:szCs w:val="24"/>
              </w:rPr>
            </w:pPr>
            <w:r w:rsidRPr="00A239B9">
              <w:rPr>
                <w:rFonts w:ascii="Times New Roman" w:eastAsia="Andale Sans UI" w:hAnsi="Times New Roman" w:cs="Times New Roman"/>
                <w:kern w:val="2"/>
                <w:sz w:val="24"/>
                <w:szCs w:val="24"/>
                <w:lang w:eastAsia="ru-RU"/>
              </w:rPr>
              <w:t>Комитет образования АБМР</w:t>
            </w:r>
          </w:p>
        </w:tc>
        <w:tc>
          <w:tcPr>
            <w:tcW w:w="1846" w:type="dxa"/>
            <w:tcBorders>
              <w:top w:val="single" w:sz="4" w:space="0" w:color="auto"/>
              <w:left w:val="single" w:sz="4" w:space="0" w:color="000000"/>
              <w:bottom w:val="single" w:sz="4" w:space="0" w:color="auto"/>
              <w:right w:val="single" w:sz="4" w:space="0" w:color="auto"/>
            </w:tcBorders>
          </w:tcPr>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w:t>
            </w:r>
          </w:p>
        </w:tc>
      </w:tr>
      <w:tr w:rsidR="000C7211" w:rsidRPr="00A239B9" w:rsidTr="006F22EC">
        <w:trPr>
          <w:gridAfter w:val="1"/>
          <w:wAfter w:w="6" w:type="dxa"/>
          <w:trHeight w:val="223"/>
        </w:trPr>
        <w:tc>
          <w:tcPr>
            <w:tcW w:w="409" w:type="dxa"/>
            <w:tcBorders>
              <w:top w:val="single" w:sz="4" w:space="0" w:color="auto"/>
              <w:left w:val="single" w:sz="4" w:space="0" w:color="000000"/>
              <w:bottom w:val="single" w:sz="4" w:space="0" w:color="auto"/>
              <w:right w:val="single" w:sz="4" w:space="0" w:color="auto"/>
            </w:tcBorders>
          </w:tcPr>
          <w:p w:rsidR="000C7211" w:rsidRPr="00A239B9" w:rsidRDefault="000C7211" w:rsidP="006F22EC">
            <w:pPr>
              <w:widowControl w:val="0"/>
              <w:suppressAutoHyphens/>
              <w:spacing w:after="0" w:line="240" w:lineRule="auto"/>
              <w:rPr>
                <w:rFonts w:ascii="Times New Roman" w:eastAsia="Andale Sans UI" w:hAnsi="Times New Roman" w:cs="Times New Roman"/>
                <w:kern w:val="2"/>
                <w:sz w:val="24"/>
                <w:szCs w:val="24"/>
                <w:lang w:eastAsia="ru-RU"/>
              </w:rPr>
            </w:pPr>
          </w:p>
        </w:tc>
        <w:tc>
          <w:tcPr>
            <w:tcW w:w="3679" w:type="dxa"/>
            <w:tcBorders>
              <w:top w:val="single" w:sz="4" w:space="0" w:color="auto"/>
              <w:left w:val="single" w:sz="4" w:space="0" w:color="auto"/>
              <w:bottom w:val="single" w:sz="4" w:space="0" w:color="auto"/>
              <w:right w:val="single" w:sz="4" w:space="0" w:color="000000"/>
            </w:tcBorders>
          </w:tcPr>
          <w:p w:rsidR="000C7211" w:rsidRPr="00A239B9" w:rsidRDefault="000C7211" w:rsidP="006F22EC">
            <w:pPr>
              <w:widowControl w:val="0"/>
              <w:suppressAutoHyphens/>
              <w:spacing w:after="0" w:line="240" w:lineRule="auto"/>
              <w:jc w:val="both"/>
              <w:rPr>
                <w:rFonts w:ascii="Times New Roman" w:eastAsia="Andale Sans UI" w:hAnsi="Times New Roman" w:cs="Times New Roman"/>
                <w:b/>
                <w:kern w:val="2"/>
                <w:sz w:val="24"/>
                <w:szCs w:val="24"/>
                <w:lang w:eastAsia="ru-RU"/>
              </w:rPr>
            </w:pPr>
            <w:r w:rsidRPr="00A239B9">
              <w:rPr>
                <w:rFonts w:ascii="Times New Roman" w:eastAsia="Andale Sans UI" w:hAnsi="Times New Roman" w:cs="Times New Roman"/>
                <w:b/>
                <w:kern w:val="2"/>
                <w:sz w:val="24"/>
                <w:szCs w:val="24"/>
                <w:lang w:eastAsia="ru-RU"/>
              </w:rPr>
              <w:t>Показатель 10</w:t>
            </w:r>
          </w:p>
          <w:p w:rsidR="000C7211" w:rsidRPr="00A239B9" w:rsidRDefault="000C7211" w:rsidP="006F22EC">
            <w:pPr>
              <w:widowControl w:val="0"/>
              <w:suppressAutoHyphens/>
              <w:spacing w:after="0" w:line="240" w:lineRule="auto"/>
              <w:jc w:val="both"/>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Количество учреждений образования, в которых в текущем году произведены мероприятия по благоустройству</w:t>
            </w:r>
          </w:p>
        </w:tc>
        <w:tc>
          <w:tcPr>
            <w:tcW w:w="1409" w:type="dxa"/>
            <w:gridSpan w:val="3"/>
            <w:tcBorders>
              <w:top w:val="single" w:sz="4" w:space="0" w:color="auto"/>
              <w:left w:val="single" w:sz="4" w:space="0" w:color="000000"/>
              <w:bottom w:val="single" w:sz="4" w:space="0" w:color="auto"/>
              <w:right w:val="single" w:sz="4" w:space="0" w:color="auto"/>
            </w:tcBorders>
          </w:tcPr>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ед.</w:t>
            </w:r>
          </w:p>
        </w:tc>
        <w:tc>
          <w:tcPr>
            <w:tcW w:w="1160" w:type="dxa"/>
            <w:gridSpan w:val="6"/>
            <w:tcBorders>
              <w:top w:val="single" w:sz="4" w:space="0" w:color="auto"/>
              <w:left w:val="single" w:sz="4" w:space="0" w:color="auto"/>
              <w:bottom w:val="single" w:sz="4" w:space="0" w:color="auto"/>
              <w:right w:val="single" w:sz="4" w:space="0" w:color="000000"/>
            </w:tcBorders>
          </w:tcPr>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1</w:t>
            </w:r>
          </w:p>
        </w:tc>
        <w:tc>
          <w:tcPr>
            <w:tcW w:w="1124" w:type="dxa"/>
            <w:tcBorders>
              <w:top w:val="single" w:sz="4" w:space="0" w:color="auto"/>
              <w:left w:val="single" w:sz="4" w:space="0" w:color="000000"/>
              <w:bottom w:val="single" w:sz="4" w:space="0" w:color="auto"/>
              <w:right w:val="single" w:sz="4" w:space="0" w:color="000000"/>
            </w:tcBorders>
          </w:tcPr>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1</w:t>
            </w:r>
          </w:p>
        </w:tc>
        <w:tc>
          <w:tcPr>
            <w:tcW w:w="1431" w:type="dxa"/>
            <w:gridSpan w:val="2"/>
            <w:tcBorders>
              <w:top w:val="single" w:sz="4" w:space="0" w:color="auto"/>
              <w:left w:val="single" w:sz="4" w:space="0" w:color="000000"/>
              <w:bottom w:val="single" w:sz="4" w:space="0" w:color="auto"/>
              <w:right w:val="single" w:sz="4" w:space="0" w:color="000000"/>
            </w:tcBorders>
          </w:tcPr>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0</w:t>
            </w:r>
          </w:p>
        </w:tc>
        <w:tc>
          <w:tcPr>
            <w:tcW w:w="1561" w:type="dxa"/>
            <w:gridSpan w:val="2"/>
            <w:tcBorders>
              <w:top w:val="single" w:sz="4" w:space="0" w:color="auto"/>
              <w:left w:val="single" w:sz="4" w:space="0" w:color="000000"/>
              <w:bottom w:val="single" w:sz="4" w:space="0" w:color="auto"/>
              <w:right w:val="single" w:sz="4" w:space="0" w:color="auto"/>
            </w:tcBorders>
          </w:tcPr>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0</w:t>
            </w:r>
          </w:p>
        </w:tc>
        <w:tc>
          <w:tcPr>
            <w:tcW w:w="2407" w:type="dxa"/>
            <w:tcBorders>
              <w:top w:val="single" w:sz="4" w:space="0" w:color="auto"/>
              <w:left w:val="single" w:sz="4" w:space="0" w:color="000000"/>
              <w:bottom w:val="single" w:sz="4" w:space="0" w:color="auto"/>
              <w:right w:val="single" w:sz="4" w:space="0" w:color="auto"/>
            </w:tcBorders>
          </w:tcPr>
          <w:p w:rsidR="000C7211" w:rsidRPr="00A239B9" w:rsidRDefault="000C7211" w:rsidP="006F22EC">
            <w:pPr>
              <w:spacing w:line="240" w:lineRule="auto"/>
              <w:jc w:val="center"/>
              <w:rPr>
                <w:rFonts w:ascii="Times New Roman" w:hAnsi="Times New Roman" w:cs="Times New Roman"/>
                <w:sz w:val="24"/>
                <w:szCs w:val="24"/>
              </w:rPr>
            </w:pPr>
            <w:r w:rsidRPr="00A239B9">
              <w:rPr>
                <w:rFonts w:ascii="Times New Roman" w:eastAsia="Andale Sans UI" w:hAnsi="Times New Roman" w:cs="Times New Roman"/>
                <w:kern w:val="2"/>
                <w:sz w:val="24"/>
                <w:szCs w:val="24"/>
                <w:lang w:eastAsia="ru-RU"/>
              </w:rPr>
              <w:t>Комитет образования АБМР</w:t>
            </w:r>
          </w:p>
        </w:tc>
        <w:tc>
          <w:tcPr>
            <w:tcW w:w="1846" w:type="dxa"/>
            <w:tcBorders>
              <w:top w:val="single" w:sz="4" w:space="0" w:color="auto"/>
              <w:left w:val="single" w:sz="4" w:space="0" w:color="000000"/>
              <w:bottom w:val="single" w:sz="4" w:space="0" w:color="auto"/>
              <w:right w:val="single" w:sz="4" w:space="0" w:color="auto"/>
            </w:tcBorders>
          </w:tcPr>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w:t>
            </w:r>
          </w:p>
        </w:tc>
      </w:tr>
      <w:tr w:rsidR="000C7211" w:rsidRPr="00A239B9" w:rsidTr="006F22EC">
        <w:trPr>
          <w:gridAfter w:val="1"/>
          <w:wAfter w:w="6" w:type="dxa"/>
          <w:trHeight w:val="234"/>
        </w:trPr>
        <w:tc>
          <w:tcPr>
            <w:tcW w:w="409" w:type="dxa"/>
            <w:tcBorders>
              <w:top w:val="single" w:sz="4" w:space="0" w:color="auto"/>
              <w:left w:val="single" w:sz="4" w:space="0" w:color="000000"/>
              <w:bottom w:val="single" w:sz="4" w:space="0" w:color="auto"/>
              <w:right w:val="single" w:sz="4" w:space="0" w:color="auto"/>
            </w:tcBorders>
          </w:tcPr>
          <w:p w:rsidR="000C7211" w:rsidRPr="00A239B9" w:rsidRDefault="000C7211" w:rsidP="006F22EC">
            <w:pPr>
              <w:widowControl w:val="0"/>
              <w:suppressAutoHyphens/>
              <w:spacing w:after="0" w:line="240" w:lineRule="auto"/>
              <w:rPr>
                <w:rFonts w:ascii="Times New Roman" w:eastAsia="Andale Sans UI" w:hAnsi="Times New Roman" w:cs="Times New Roman"/>
                <w:kern w:val="2"/>
                <w:sz w:val="24"/>
                <w:szCs w:val="24"/>
                <w:lang w:eastAsia="ru-RU"/>
              </w:rPr>
            </w:pPr>
          </w:p>
        </w:tc>
        <w:tc>
          <w:tcPr>
            <w:tcW w:w="3679" w:type="dxa"/>
            <w:tcBorders>
              <w:top w:val="single" w:sz="4" w:space="0" w:color="auto"/>
              <w:left w:val="single" w:sz="4" w:space="0" w:color="auto"/>
              <w:bottom w:val="single" w:sz="4" w:space="0" w:color="auto"/>
              <w:right w:val="single" w:sz="4" w:space="0" w:color="000000"/>
            </w:tcBorders>
          </w:tcPr>
          <w:p w:rsidR="000C7211" w:rsidRPr="00A239B9" w:rsidRDefault="000C7211" w:rsidP="006F22EC">
            <w:pPr>
              <w:widowControl w:val="0"/>
              <w:suppressAutoHyphens/>
              <w:spacing w:after="0" w:line="240" w:lineRule="auto"/>
              <w:jc w:val="both"/>
              <w:rPr>
                <w:rFonts w:ascii="Times New Roman" w:eastAsia="Andale Sans UI" w:hAnsi="Times New Roman" w:cs="Times New Roman"/>
                <w:b/>
                <w:kern w:val="2"/>
                <w:sz w:val="24"/>
                <w:szCs w:val="24"/>
                <w:lang w:eastAsia="ru-RU"/>
              </w:rPr>
            </w:pPr>
            <w:r w:rsidRPr="00A239B9">
              <w:rPr>
                <w:rFonts w:ascii="Times New Roman" w:eastAsia="Andale Sans UI" w:hAnsi="Times New Roman" w:cs="Times New Roman"/>
                <w:b/>
                <w:kern w:val="2"/>
                <w:sz w:val="24"/>
                <w:szCs w:val="24"/>
                <w:lang w:eastAsia="ru-RU"/>
              </w:rPr>
              <w:t>Показатель 11</w:t>
            </w:r>
          </w:p>
          <w:p w:rsidR="000C7211" w:rsidRPr="00A239B9" w:rsidRDefault="000C7211" w:rsidP="006F22EC">
            <w:pPr>
              <w:widowControl w:val="0"/>
              <w:suppressAutoHyphens/>
              <w:spacing w:after="0" w:line="240" w:lineRule="auto"/>
              <w:jc w:val="both"/>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Количество учреждений образования, в которых в текущем году произведены мероприятия, направленные на предупреждение пожаров на объектах образования</w:t>
            </w:r>
          </w:p>
        </w:tc>
        <w:tc>
          <w:tcPr>
            <w:tcW w:w="1409" w:type="dxa"/>
            <w:gridSpan w:val="3"/>
            <w:tcBorders>
              <w:top w:val="single" w:sz="4" w:space="0" w:color="auto"/>
              <w:left w:val="single" w:sz="4" w:space="0" w:color="000000"/>
              <w:bottom w:val="single" w:sz="4" w:space="0" w:color="auto"/>
              <w:right w:val="single" w:sz="4" w:space="0" w:color="auto"/>
            </w:tcBorders>
          </w:tcPr>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ед.</w:t>
            </w:r>
          </w:p>
        </w:tc>
        <w:tc>
          <w:tcPr>
            <w:tcW w:w="1160" w:type="dxa"/>
            <w:gridSpan w:val="6"/>
            <w:tcBorders>
              <w:top w:val="single" w:sz="4" w:space="0" w:color="auto"/>
              <w:left w:val="single" w:sz="4" w:space="0" w:color="auto"/>
              <w:bottom w:val="single" w:sz="4" w:space="0" w:color="auto"/>
              <w:right w:val="single" w:sz="4" w:space="0" w:color="000000"/>
            </w:tcBorders>
          </w:tcPr>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6</w:t>
            </w:r>
          </w:p>
        </w:tc>
        <w:tc>
          <w:tcPr>
            <w:tcW w:w="1124" w:type="dxa"/>
            <w:tcBorders>
              <w:top w:val="single" w:sz="4" w:space="0" w:color="auto"/>
              <w:left w:val="single" w:sz="4" w:space="0" w:color="000000"/>
              <w:bottom w:val="single" w:sz="4" w:space="0" w:color="auto"/>
              <w:right w:val="single" w:sz="4" w:space="0" w:color="000000"/>
            </w:tcBorders>
          </w:tcPr>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2</w:t>
            </w:r>
          </w:p>
        </w:tc>
        <w:tc>
          <w:tcPr>
            <w:tcW w:w="1431" w:type="dxa"/>
            <w:gridSpan w:val="2"/>
            <w:tcBorders>
              <w:top w:val="single" w:sz="4" w:space="0" w:color="auto"/>
              <w:left w:val="single" w:sz="4" w:space="0" w:color="000000"/>
              <w:bottom w:val="single" w:sz="4" w:space="0" w:color="auto"/>
              <w:right w:val="single" w:sz="4" w:space="0" w:color="000000"/>
            </w:tcBorders>
          </w:tcPr>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0</w:t>
            </w:r>
          </w:p>
        </w:tc>
        <w:tc>
          <w:tcPr>
            <w:tcW w:w="1561" w:type="dxa"/>
            <w:gridSpan w:val="2"/>
            <w:tcBorders>
              <w:top w:val="single" w:sz="4" w:space="0" w:color="auto"/>
              <w:left w:val="single" w:sz="4" w:space="0" w:color="000000"/>
              <w:bottom w:val="single" w:sz="4" w:space="0" w:color="auto"/>
              <w:right w:val="single" w:sz="4" w:space="0" w:color="auto"/>
            </w:tcBorders>
          </w:tcPr>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0</w:t>
            </w:r>
          </w:p>
        </w:tc>
        <w:tc>
          <w:tcPr>
            <w:tcW w:w="2407" w:type="dxa"/>
            <w:tcBorders>
              <w:top w:val="single" w:sz="4" w:space="0" w:color="auto"/>
              <w:left w:val="single" w:sz="4" w:space="0" w:color="000000"/>
              <w:bottom w:val="single" w:sz="4" w:space="0" w:color="auto"/>
              <w:right w:val="single" w:sz="4" w:space="0" w:color="auto"/>
            </w:tcBorders>
          </w:tcPr>
          <w:p w:rsidR="000C7211" w:rsidRPr="00A239B9" w:rsidRDefault="000C7211" w:rsidP="006F22EC">
            <w:pPr>
              <w:spacing w:line="240" w:lineRule="auto"/>
              <w:jc w:val="center"/>
              <w:rPr>
                <w:rFonts w:ascii="Times New Roman" w:hAnsi="Times New Roman" w:cs="Times New Roman"/>
                <w:sz w:val="24"/>
                <w:szCs w:val="24"/>
              </w:rPr>
            </w:pPr>
            <w:r w:rsidRPr="00A239B9">
              <w:rPr>
                <w:rFonts w:ascii="Times New Roman" w:eastAsia="Andale Sans UI" w:hAnsi="Times New Roman" w:cs="Times New Roman"/>
                <w:kern w:val="2"/>
                <w:sz w:val="24"/>
                <w:szCs w:val="24"/>
                <w:lang w:eastAsia="ru-RU"/>
              </w:rPr>
              <w:t>Комитет образования АБМР</w:t>
            </w:r>
          </w:p>
        </w:tc>
        <w:tc>
          <w:tcPr>
            <w:tcW w:w="1846" w:type="dxa"/>
            <w:tcBorders>
              <w:top w:val="single" w:sz="4" w:space="0" w:color="auto"/>
              <w:left w:val="single" w:sz="4" w:space="0" w:color="000000"/>
              <w:bottom w:val="single" w:sz="4" w:space="0" w:color="auto"/>
              <w:right w:val="single" w:sz="4" w:space="0" w:color="auto"/>
            </w:tcBorders>
          </w:tcPr>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w:t>
            </w:r>
          </w:p>
        </w:tc>
      </w:tr>
      <w:tr w:rsidR="000C7211" w:rsidRPr="00A239B9" w:rsidTr="006F22EC">
        <w:trPr>
          <w:gridAfter w:val="1"/>
          <w:wAfter w:w="6" w:type="dxa"/>
          <w:trHeight w:val="185"/>
        </w:trPr>
        <w:tc>
          <w:tcPr>
            <w:tcW w:w="409" w:type="dxa"/>
            <w:tcBorders>
              <w:top w:val="single" w:sz="4" w:space="0" w:color="auto"/>
              <w:left w:val="single" w:sz="4" w:space="0" w:color="000000"/>
              <w:bottom w:val="single" w:sz="4" w:space="0" w:color="auto"/>
              <w:right w:val="single" w:sz="4" w:space="0" w:color="auto"/>
            </w:tcBorders>
          </w:tcPr>
          <w:p w:rsidR="000C7211" w:rsidRPr="00A239B9" w:rsidRDefault="000C7211" w:rsidP="006F22EC">
            <w:pPr>
              <w:widowControl w:val="0"/>
              <w:suppressAutoHyphens/>
              <w:spacing w:after="0" w:line="240" w:lineRule="auto"/>
              <w:rPr>
                <w:rFonts w:ascii="Times New Roman" w:eastAsia="Andale Sans UI" w:hAnsi="Times New Roman" w:cs="Times New Roman"/>
                <w:kern w:val="2"/>
                <w:sz w:val="24"/>
                <w:szCs w:val="24"/>
                <w:lang w:eastAsia="ru-RU"/>
              </w:rPr>
            </w:pPr>
          </w:p>
        </w:tc>
        <w:tc>
          <w:tcPr>
            <w:tcW w:w="3679" w:type="dxa"/>
            <w:tcBorders>
              <w:top w:val="single" w:sz="4" w:space="0" w:color="auto"/>
              <w:left w:val="single" w:sz="4" w:space="0" w:color="auto"/>
              <w:bottom w:val="single" w:sz="4" w:space="0" w:color="auto"/>
              <w:right w:val="single" w:sz="4" w:space="0" w:color="000000"/>
            </w:tcBorders>
          </w:tcPr>
          <w:p w:rsidR="000C7211" w:rsidRPr="00A239B9" w:rsidRDefault="000C7211" w:rsidP="006F22EC">
            <w:pPr>
              <w:widowControl w:val="0"/>
              <w:suppressAutoHyphens/>
              <w:spacing w:after="0" w:line="240" w:lineRule="auto"/>
              <w:jc w:val="both"/>
              <w:rPr>
                <w:rFonts w:ascii="Times New Roman" w:eastAsia="Andale Sans UI" w:hAnsi="Times New Roman" w:cs="Times New Roman"/>
                <w:b/>
                <w:kern w:val="2"/>
                <w:sz w:val="24"/>
                <w:szCs w:val="24"/>
                <w:lang w:eastAsia="ru-RU"/>
              </w:rPr>
            </w:pPr>
            <w:r w:rsidRPr="00A239B9">
              <w:rPr>
                <w:rFonts w:ascii="Times New Roman" w:eastAsia="Andale Sans UI" w:hAnsi="Times New Roman" w:cs="Times New Roman"/>
                <w:b/>
                <w:kern w:val="2"/>
                <w:sz w:val="24"/>
                <w:szCs w:val="24"/>
                <w:lang w:eastAsia="ru-RU"/>
              </w:rPr>
              <w:t>Показатель 12</w:t>
            </w:r>
          </w:p>
          <w:p w:rsidR="000C7211" w:rsidRPr="00A239B9" w:rsidRDefault="000C7211" w:rsidP="006F22EC">
            <w:pPr>
              <w:widowControl w:val="0"/>
              <w:suppressAutoHyphens/>
              <w:spacing w:after="0" w:line="240" w:lineRule="auto"/>
              <w:jc w:val="both"/>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Количество учреждений образования, в которых в текущем году созданы условия по предупреждению терроризма</w:t>
            </w:r>
          </w:p>
        </w:tc>
        <w:tc>
          <w:tcPr>
            <w:tcW w:w="1409" w:type="dxa"/>
            <w:gridSpan w:val="3"/>
            <w:tcBorders>
              <w:top w:val="single" w:sz="4" w:space="0" w:color="auto"/>
              <w:left w:val="single" w:sz="4" w:space="0" w:color="000000"/>
              <w:bottom w:val="single" w:sz="4" w:space="0" w:color="auto"/>
              <w:right w:val="single" w:sz="4" w:space="0" w:color="auto"/>
            </w:tcBorders>
          </w:tcPr>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ед.</w:t>
            </w:r>
          </w:p>
        </w:tc>
        <w:tc>
          <w:tcPr>
            <w:tcW w:w="1160" w:type="dxa"/>
            <w:gridSpan w:val="6"/>
            <w:tcBorders>
              <w:top w:val="single" w:sz="4" w:space="0" w:color="auto"/>
              <w:left w:val="single" w:sz="4" w:space="0" w:color="auto"/>
              <w:bottom w:val="single" w:sz="4" w:space="0" w:color="auto"/>
              <w:right w:val="single" w:sz="4" w:space="0" w:color="000000"/>
            </w:tcBorders>
          </w:tcPr>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9</w:t>
            </w:r>
          </w:p>
        </w:tc>
        <w:tc>
          <w:tcPr>
            <w:tcW w:w="1124" w:type="dxa"/>
            <w:tcBorders>
              <w:top w:val="single" w:sz="4" w:space="0" w:color="auto"/>
              <w:left w:val="single" w:sz="4" w:space="0" w:color="000000"/>
              <w:bottom w:val="single" w:sz="4" w:space="0" w:color="auto"/>
              <w:right w:val="single" w:sz="4" w:space="0" w:color="000000"/>
            </w:tcBorders>
          </w:tcPr>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2</w:t>
            </w:r>
          </w:p>
        </w:tc>
        <w:tc>
          <w:tcPr>
            <w:tcW w:w="1431" w:type="dxa"/>
            <w:gridSpan w:val="2"/>
            <w:tcBorders>
              <w:top w:val="single" w:sz="4" w:space="0" w:color="auto"/>
              <w:left w:val="single" w:sz="4" w:space="0" w:color="000000"/>
              <w:bottom w:val="single" w:sz="4" w:space="0" w:color="auto"/>
              <w:right w:val="single" w:sz="4" w:space="0" w:color="000000"/>
            </w:tcBorders>
          </w:tcPr>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0</w:t>
            </w:r>
          </w:p>
        </w:tc>
        <w:tc>
          <w:tcPr>
            <w:tcW w:w="1561" w:type="dxa"/>
            <w:gridSpan w:val="2"/>
            <w:tcBorders>
              <w:top w:val="single" w:sz="4" w:space="0" w:color="auto"/>
              <w:left w:val="single" w:sz="4" w:space="0" w:color="000000"/>
              <w:bottom w:val="single" w:sz="4" w:space="0" w:color="auto"/>
              <w:right w:val="single" w:sz="4" w:space="0" w:color="auto"/>
            </w:tcBorders>
          </w:tcPr>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0</w:t>
            </w:r>
          </w:p>
        </w:tc>
        <w:tc>
          <w:tcPr>
            <w:tcW w:w="2407" w:type="dxa"/>
            <w:tcBorders>
              <w:top w:val="single" w:sz="4" w:space="0" w:color="auto"/>
              <w:left w:val="single" w:sz="4" w:space="0" w:color="000000"/>
              <w:bottom w:val="single" w:sz="4" w:space="0" w:color="auto"/>
              <w:right w:val="single" w:sz="4" w:space="0" w:color="auto"/>
            </w:tcBorders>
          </w:tcPr>
          <w:p w:rsidR="000C7211" w:rsidRPr="00A239B9" w:rsidRDefault="000C7211" w:rsidP="006F22EC">
            <w:pPr>
              <w:spacing w:line="240" w:lineRule="auto"/>
              <w:jc w:val="center"/>
              <w:rPr>
                <w:rFonts w:ascii="Times New Roman" w:hAnsi="Times New Roman" w:cs="Times New Roman"/>
                <w:sz w:val="24"/>
                <w:szCs w:val="24"/>
              </w:rPr>
            </w:pPr>
            <w:r w:rsidRPr="00A239B9">
              <w:rPr>
                <w:rFonts w:ascii="Times New Roman" w:eastAsia="Andale Sans UI" w:hAnsi="Times New Roman" w:cs="Times New Roman"/>
                <w:kern w:val="2"/>
                <w:sz w:val="24"/>
                <w:szCs w:val="24"/>
                <w:lang w:eastAsia="ru-RU"/>
              </w:rPr>
              <w:t>Комитет образования АБМР</w:t>
            </w:r>
          </w:p>
        </w:tc>
        <w:tc>
          <w:tcPr>
            <w:tcW w:w="1846" w:type="dxa"/>
            <w:tcBorders>
              <w:top w:val="single" w:sz="4" w:space="0" w:color="auto"/>
              <w:left w:val="single" w:sz="4" w:space="0" w:color="000000"/>
              <w:bottom w:val="single" w:sz="4" w:space="0" w:color="auto"/>
              <w:right w:val="single" w:sz="4" w:space="0" w:color="auto"/>
            </w:tcBorders>
          </w:tcPr>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p>
        </w:tc>
      </w:tr>
      <w:tr w:rsidR="000C7211" w:rsidRPr="00A239B9" w:rsidTr="006F22EC">
        <w:trPr>
          <w:gridAfter w:val="1"/>
          <w:wAfter w:w="6" w:type="dxa"/>
          <w:trHeight w:val="272"/>
        </w:trPr>
        <w:tc>
          <w:tcPr>
            <w:tcW w:w="409" w:type="dxa"/>
            <w:tcBorders>
              <w:top w:val="single" w:sz="4" w:space="0" w:color="auto"/>
              <w:left w:val="single" w:sz="4" w:space="0" w:color="000000"/>
              <w:bottom w:val="single" w:sz="4" w:space="0" w:color="auto"/>
              <w:right w:val="single" w:sz="4" w:space="0" w:color="auto"/>
            </w:tcBorders>
          </w:tcPr>
          <w:p w:rsidR="000C7211" w:rsidRPr="00A239B9" w:rsidRDefault="000C7211" w:rsidP="006F22EC">
            <w:pPr>
              <w:widowControl w:val="0"/>
              <w:suppressAutoHyphens/>
              <w:spacing w:after="0" w:line="240" w:lineRule="auto"/>
              <w:rPr>
                <w:rFonts w:ascii="Times New Roman" w:eastAsia="Andale Sans UI" w:hAnsi="Times New Roman" w:cs="Times New Roman"/>
                <w:kern w:val="2"/>
                <w:sz w:val="24"/>
                <w:szCs w:val="24"/>
                <w:lang w:eastAsia="ru-RU"/>
              </w:rPr>
            </w:pPr>
          </w:p>
        </w:tc>
        <w:tc>
          <w:tcPr>
            <w:tcW w:w="3679" w:type="dxa"/>
            <w:tcBorders>
              <w:top w:val="single" w:sz="4" w:space="0" w:color="auto"/>
              <w:left w:val="single" w:sz="4" w:space="0" w:color="auto"/>
              <w:bottom w:val="single" w:sz="4" w:space="0" w:color="auto"/>
              <w:right w:val="single" w:sz="4" w:space="0" w:color="000000"/>
            </w:tcBorders>
          </w:tcPr>
          <w:p w:rsidR="000C7211" w:rsidRPr="00A239B9" w:rsidRDefault="000C7211" w:rsidP="006F22EC">
            <w:pPr>
              <w:widowControl w:val="0"/>
              <w:suppressAutoHyphens/>
              <w:spacing w:after="0" w:line="240" w:lineRule="auto"/>
              <w:jc w:val="both"/>
              <w:rPr>
                <w:rFonts w:ascii="Times New Roman" w:eastAsia="Andale Sans UI" w:hAnsi="Times New Roman" w:cs="Times New Roman"/>
                <w:b/>
                <w:kern w:val="2"/>
                <w:sz w:val="24"/>
                <w:szCs w:val="24"/>
                <w:lang w:eastAsia="ru-RU"/>
              </w:rPr>
            </w:pPr>
            <w:r w:rsidRPr="00A239B9">
              <w:rPr>
                <w:rFonts w:ascii="Times New Roman" w:eastAsia="Andale Sans UI" w:hAnsi="Times New Roman" w:cs="Times New Roman"/>
                <w:b/>
                <w:kern w:val="2"/>
                <w:sz w:val="24"/>
                <w:szCs w:val="24"/>
                <w:lang w:eastAsia="ru-RU"/>
              </w:rPr>
              <w:t>Показатель 13</w:t>
            </w:r>
          </w:p>
          <w:p w:rsidR="000C7211" w:rsidRPr="00A239B9" w:rsidRDefault="000C7211" w:rsidP="006F22EC">
            <w:pPr>
              <w:widowControl w:val="0"/>
              <w:suppressAutoHyphens/>
              <w:spacing w:after="0" w:line="240" w:lineRule="auto"/>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Численность обучающихся, охваченных комплексом воспитательных и культурно-просветительских мероприятий, направленных на развитие у детей неприятия идеологии терроризма и привитие им традиционных российских духовно-нравственных ценностей (чел.)</w:t>
            </w:r>
          </w:p>
        </w:tc>
        <w:tc>
          <w:tcPr>
            <w:tcW w:w="1409" w:type="dxa"/>
            <w:gridSpan w:val="3"/>
            <w:tcBorders>
              <w:top w:val="single" w:sz="4" w:space="0" w:color="auto"/>
              <w:left w:val="single" w:sz="4" w:space="0" w:color="000000"/>
              <w:bottom w:val="single" w:sz="4" w:space="0" w:color="auto"/>
              <w:right w:val="single" w:sz="4" w:space="0" w:color="auto"/>
            </w:tcBorders>
          </w:tcPr>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ед.</w:t>
            </w:r>
          </w:p>
        </w:tc>
        <w:tc>
          <w:tcPr>
            <w:tcW w:w="1160" w:type="dxa"/>
            <w:gridSpan w:val="6"/>
            <w:tcBorders>
              <w:top w:val="single" w:sz="4" w:space="0" w:color="auto"/>
              <w:left w:val="single" w:sz="4" w:space="0" w:color="auto"/>
              <w:bottom w:val="single" w:sz="4" w:space="0" w:color="auto"/>
              <w:right w:val="single" w:sz="4" w:space="0" w:color="000000"/>
            </w:tcBorders>
          </w:tcPr>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1919</w:t>
            </w:r>
          </w:p>
        </w:tc>
        <w:tc>
          <w:tcPr>
            <w:tcW w:w="1124" w:type="dxa"/>
            <w:tcBorders>
              <w:top w:val="single" w:sz="4" w:space="0" w:color="auto"/>
              <w:left w:val="single" w:sz="4" w:space="0" w:color="000000"/>
              <w:bottom w:val="single" w:sz="4" w:space="0" w:color="auto"/>
              <w:right w:val="single" w:sz="4" w:space="0" w:color="000000"/>
            </w:tcBorders>
          </w:tcPr>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1919</w:t>
            </w:r>
          </w:p>
        </w:tc>
        <w:tc>
          <w:tcPr>
            <w:tcW w:w="1431" w:type="dxa"/>
            <w:gridSpan w:val="2"/>
            <w:tcBorders>
              <w:top w:val="single" w:sz="4" w:space="0" w:color="auto"/>
              <w:left w:val="single" w:sz="4" w:space="0" w:color="000000"/>
              <w:bottom w:val="single" w:sz="4" w:space="0" w:color="auto"/>
              <w:right w:val="single" w:sz="4" w:space="0" w:color="000000"/>
            </w:tcBorders>
          </w:tcPr>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1919</w:t>
            </w:r>
          </w:p>
        </w:tc>
        <w:tc>
          <w:tcPr>
            <w:tcW w:w="1561" w:type="dxa"/>
            <w:gridSpan w:val="2"/>
            <w:tcBorders>
              <w:top w:val="single" w:sz="4" w:space="0" w:color="auto"/>
              <w:left w:val="single" w:sz="4" w:space="0" w:color="000000"/>
              <w:bottom w:val="single" w:sz="4" w:space="0" w:color="auto"/>
              <w:right w:val="single" w:sz="4" w:space="0" w:color="auto"/>
            </w:tcBorders>
          </w:tcPr>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1919</w:t>
            </w:r>
          </w:p>
        </w:tc>
        <w:tc>
          <w:tcPr>
            <w:tcW w:w="2407" w:type="dxa"/>
            <w:tcBorders>
              <w:top w:val="single" w:sz="4" w:space="0" w:color="auto"/>
              <w:left w:val="single" w:sz="4" w:space="0" w:color="000000"/>
              <w:bottom w:val="single" w:sz="4" w:space="0" w:color="auto"/>
              <w:right w:val="single" w:sz="4" w:space="0" w:color="auto"/>
            </w:tcBorders>
          </w:tcPr>
          <w:p w:rsidR="000C7211" w:rsidRPr="00A239B9" w:rsidRDefault="000C7211" w:rsidP="006F22EC">
            <w:pPr>
              <w:spacing w:line="240" w:lineRule="auto"/>
              <w:jc w:val="center"/>
              <w:rPr>
                <w:rFonts w:ascii="Times New Roman" w:hAnsi="Times New Roman" w:cs="Times New Roman"/>
                <w:sz w:val="24"/>
                <w:szCs w:val="24"/>
              </w:rPr>
            </w:pPr>
            <w:r w:rsidRPr="00A239B9">
              <w:rPr>
                <w:rFonts w:ascii="Times New Roman" w:eastAsia="Andale Sans UI" w:hAnsi="Times New Roman" w:cs="Times New Roman"/>
                <w:kern w:val="2"/>
                <w:sz w:val="24"/>
                <w:szCs w:val="24"/>
                <w:lang w:eastAsia="ru-RU"/>
              </w:rPr>
              <w:t>Комитет образования АБМР</w:t>
            </w:r>
          </w:p>
        </w:tc>
        <w:tc>
          <w:tcPr>
            <w:tcW w:w="1846" w:type="dxa"/>
            <w:tcBorders>
              <w:top w:val="single" w:sz="4" w:space="0" w:color="auto"/>
              <w:left w:val="single" w:sz="4" w:space="0" w:color="000000"/>
              <w:bottom w:val="single" w:sz="4" w:space="0" w:color="auto"/>
              <w:right w:val="single" w:sz="4" w:space="0" w:color="auto"/>
            </w:tcBorders>
          </w:tcPr>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w:t>
            </w:r>
          </w:p>
        </w:tc>
      </w:tr>
      <w:tr w:rsidR="000C7211" w:rsidRPr="00A239B9" w:rsidTr="006F22EC">
        <w:trPr>
          <w:gridAfter w:val="1"/>
          <w:wAfter w:w="6" w:type="dxa"/>
          <w:trHeight w:val="292"/>
        </w:trPr>
        <w:tc>
          <w:tcPr>
            <w:tcW w:w="409" w:type="dxa"/>
            <w:tcBorders>
              <w:top w:val="single" w:sz="4" w:space="0" w:color="auto"/>
              <w:left w:val="single" w:sz="4" w:space="0" w:color="000000"/>
              <w:bottom w:val="single" w:sz="4" w:space="0" w:color="auto"/>
              <w:right w:val="single" w:sz="4" w:space="0" w:color="auto"/>
            </w:tcBorders>
          </w:tcPr>
          <w:p w:rsidR="000C7211" w:rsidRPr="00A239B9" w:rsidRDefault="000C7211" w:rsidP="006F22EC">
            <w:pPr>
              <w:widowControl w:val="0"/>
              <w:suppressAutoHyphens/>
              <w:spacing w:after="0" w:line="240" w:lineRule="auto"/>
              <w:rPr>
                <w:rFonts w:ascii="Times New Roman" w:eastAsia="Andale Sans UI" w:hAnsi="Times New Roman" w:cs="Times New Roman"/>
                <w:kern w:val="2"/>
                <w:sz w:val="24"/>
                <w:szCs w:val="24"/>
                <w:lang w:eastAsia="ru-RU"/>
              </w:rPr>
            </w:pPr>
          </w:p>
        </w:tc>
        <w:tc>
          <w:tcPr>
            <w:tcW w:w="3679" w:type="dxa"/>
            <w:tcBorders>
              <w:top w:val="single" w:sz="4" w:space="0" w:color="auto"/>
              <w:left w:val="single" w:sz="4" w:space="0" w:color="auto"/>
              <w:bottom w:val="single" w:sz="4" w:space="0" w:color="auto"/>
              <w:right w:val="single" w:sz="4" w:space="0" w:color="000000"/>
            </w:tcBorders>
          </w:tcPr>
          <w:p w:rsidR="000C7211" w:rsidRPr="00A239B9" w:rsidRDefault="000C7211" w:rsidP="006F22EC">
            <w:pPr>
              <w:widowControl w:val="0"/>
              <w:suppressAutoHyphens/>
              <w:spacing w:after="0" w:line="240" w:lineRule="auto"/>
              <w:jc w:val="both"/>
              <w:rPr>
                <w:rFonts w:ascii="Times New Roman" w:eastAsia="Andale Sans UI" w:hAnsi="Times New Roman" w:cs="Times New Roman"/>
                <w:b/>
                <w:kern w:val="2"/>
                <w:sz w:val="24"/>
                <w:szCs w:val="24"/>
                <w:lang w:eastAsia="ru-RU"/>
              </w:rPr>
            </w:pPr>
            <w:r w:rsidRPr="00A239B9">
              <w:rPr>
                <w:rFonts w:ascii="Times New Roman" w:eastAsia="Andale Sans UI" w:hAnsi="Times New Roman" w:cs="Times New Roman"/>
                <w:b/>
                <w:kern w:val="2"/>
                <w:sz w:val="24"/>
                <w:szCs w:val="24"/>
                <w:lang w:eastAsia="ru-RU"/>
              </w:rPr>
              <w:t>Показатель 14</w:t>
            </w:r>
          </w:p>
          <w:p w:rsidR="000C7211" w:rsidRPr="00A239B9" w:rsidRDefault="000C7211" w:rsidP="006F22EC">
            <w:pPr>
              <w:widowControl w:val="0"/>
              <w:suppressAutoHyphens/>
              <w:spacing w:after="0" w:line="240" w:lineRule="auto"/>
              <w:jc w:val="both"/>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 xml:space="preserve">Количество учреждений, в которых в текущем </w:t>
            </w:r>
            <w:r w:rsidRPr="00A239B9">
              <w:rPr>
                <w:rFonts w:ascii="Times New Roman" w:eastAsia="Andale Sans UI" w:hAnsi="Times New Roman" w:cs="Times New Roman"/>
                <w:spacing w:val="-19"/>
                <w:kern w:val="2"/>
                <w:sz w:val="24"/>
                <w:szCs w:val="24"/>
                <w:lang w:eastAsia="ru-RU"/>
              </w:rPr>
              <w:t xml:space="preserve">году проведены мероприятия по энергосбережению и повышению </w:t>
            </w:r>
            <w:proofErr w:type="spellStart"/>
            <w:r w:rsidRPr="00A239B9">
              <w:rPr>
                <w:rFonts w:ascii="Times New Roman" w:eastAsia="Andale Sans UI" w:hAnsi="Times New Roman" w:cs="Times New Roman"/>
                <w:spacing w:val="-19"/>
                <w:kern w:val="2"/>
                <w:sz w:val="24"/>
                <w:szCs w:val="24"/>
                <w:lang w:eastAsia="ru-RU"/>
              </w:rPr>
              <w:t>энергоэффективности</w:t>
            </w:r>
            <w:proofErr w:type="spellEnd"/>
            <w:r w:rsidRPr="00A239B9">
              <w:rPr>
                <w:rFonts w:ascii="Times New Roman" w:eastAsia="Andale Sans UI" w:hAnsi="Times New Roman" w:cs="Times New Roman"/>
                <w:spacing w:val="-19"/>
                <w:kern w:val="2"/>
                <w:sz w:val="24"/>
                <w:szCs w:val="24"/>
                <w:lang w:eastAsia="ru-RU"/>
              </w:rPr>
              <w:t>.</w:t>
            </w:r>
          </w:p>
        </w:tc>
        <w:tc>
          <w:tcPr>
            <w:tcW w:w="1409" w:type="dxa"/>
            <w:gridSpan w:val="3"/>
            <w:tcBorders>
              <w:top w:val="single" w:sz="4" w:space="0" w:color="auto"/>
              <w:left w:val="single" w:sz="4" w:space="0" w:color="000000"/>
              <w:bottom w:val="single" w:sz="4" w:space="0" w:color="auto"/>
              <w:right w:val="single" w:sz="4" w:space="0" w:color="auto"/>
            </w:tcBorders>
          </w:tcPr>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ед.</w:t>
            </w:r>
          </w:p>
        </w:tc>
        <w:tc>
          <w:tcPr>
            <w:tcW w:w="1160" w:type="dxa"/>
            <w:gridSpan w:val="6"/>
            <w:tcBorders>
              <w:top w:val="single" w:sz="4" w:space="0" w:color="auto"/>
              <w:left w:val="single" w:sz="4" w:space="0" w:color="auto"/>
              <w:bottom w:val="single" w:sz="4" w:space="0" w:color="auto"/>
              <w:right w:val="single" w:sz="4" w:space="0" w:color="000000"/>
            </w:tcBorders>
          </w:tcPr>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1</w:t>
            </w:r>
          </w:p>
        </w:tc>
        <w:tc>
          <w:tcPr>
            <w:tcW w:w="1124" w:type="dxa"/>
            <w:tcBorders>
              <w:top w:val="single" w:sz="4" w:space="0" w:color="auto"/>
              <w:left w:val="single" w:sz="4" w:space="0" w:color="000000"/>
              <w:bottom w:val="single" w:sz="4" w:space="0" w:color="auto"/>
              <w:right w:val="single" w:sz="4" w:space="0" w:color="000000"/>
            </w:tcBorders>
          </w:tcPr>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1</w:t>
            </w:r>
          </w:p>
        </w:tc>
        <w:tc>
          <w:tcPr>
            <w:tcW w:w="1431" w:type="dxa"/>
            <w:gridSpan w:val="2"/>
            <w:tcBorders>
              <w:top w:val="single" w:sz="4" w:space="0" w:color="auto"/>
              <w:left w:val="single" w:sz="4" w:space="0" w:color="000000"/>
              <w:bottom w:val="single" w:sz="4" w:space="0" w:color="auto"/>
              <w:right w:val="single" w:sz="4" w:space="0" w:color="000000"/>
            </w:tcBorders>
          </w:tcPr>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0</w:t>
            </w:r>
          </w:p>
        </w:tc>
        <w:tc>
          <w:tcPr>
            <w:tcW w:w="1561" w:type="dxa"/>
            <w:gridSpan w:val="2"/>
            <w:tcBorders>
              <w:top w:val="single" w:sz="4" w:space="0" w:color="auto"/>
              <w:left w:val="single" w:sz="4" w:space="0" w:color="000000"/>
              <w:bottom w:val="single" w:sz="4" w:space="0" w:color="auto"/>
              <w:right w:val="single" w:sz="4" w:space="0" w:color="auto"/>
            </w:tcBorders>
          </w:tcPr>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0</w:t>
            </w:r>
          </w:p>
        </w:tc>
        <w:tc>
          <w:tcPr>
            <w:tcW w:w="2407" w:type="dxa"/>
            <w:tcBorders>
              <w:top w:val="single" w:sz="4" w:space="0" w:color="auto"/>
              <w:left w:val="single" w:sz="4" w:space="0" w:color="000000"/>
              <w:bottom w:val="single" w:sz="4" w:space="0" w:color="auto"/>
              <w:right w:val="single" w:sz="4" w:space="0" w:color="auto"/>
            </w:tcBorders>
          </w:tcPr>
          <w:p w:rsidR="000C7211" w:rsidRPr="00A239B9" w:rsidRDefault="000C7211" w:rsidP="006F22EC">
            <w:pPr>
              <w:spacing w:line="240" w:lineRule="auto"/>
              <w:jc w:val="center"/>
              <w:rPr>
                <w:rFonts w:ascii="Times New Roman" w:hAnsi="Times New Roman" w:cs="Times New Roman"/>
                <w:sz w:val="24"/>
                <w:szCs w:val="24"/>
              </w:rPr>
            </w:pPr>
            <w:r w:rsidRPr="00A239B9">
              <w:rPr>
                <w:rFonts w:ascii="Times New Roman" w:eastAsia="Andale Sans UI" w:hAnsi="Times New Roman" w:cs="Times New Roman"/>
                <w:kern w:val="2"/>
                <w:sz w:val="24"/>
                <w:szCs w:val="24"/>
                <w:lang w:eastAsia="ru-RU"/>
              </w:rPr>
              <w:t>Комитет образования АБМР</w:t>
            </w:r>
          </w:p>
        </w:tc>
        <w:tc>
          <w:tcPr>
            <w:tcW w:w="1846" w:type="dxa"/>
            <w:tcBorders>
              <w:top w:val="single" w:sz="4" w:space="0" w:color="auto"/>
              <w:left w:val="single" w:sz="4" w:space="0" w:color="000000"/>
              <w:bottom w:val="single" w:sz="4" w:space="0" w:color="auto"/>
              <w:right w:val="single" w:sz="4" w:space="0" w:color="auto"/>
            </w:tcBorders>
          </w:tcPr>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w:t>
            </w:r>
          </w:p>
        </w:tc>
      </w:tr>
      <w:tr w:rsidR="000C7211" w:rsidRPr="00A239B9" w:rsidTr="006F22EC">
        <w:trPr>
          <w:gridAfter w:val="1"/>
          <w:wAfter w:w="6" w:type="dxa"/>
          <w:trHeight w:val="165"/>
        </w:trPr>
        <w:tc>
          <w:tcPr>
            <w:tcW w:w="409" w:type="dxa"/>
            <w:tcBorders>
              <w:top w:val="single" w:sz="4" w:space="0" w:color="auto"/>
              <w:left w:val="single" w:sz="4" w:space="0" w:color="000000"/>
              <w:bottom w:val="single" w:sz="4" w:space="0" w:color="auto"/>
              <w:right w:val="single" w:sz="4" w:space="0" w:color="auto"/>
            </w:tcBorders>
          </w:tcPr>
          <w:p w:rsidR="000C7211" w:rsidRPr="00A239B9" w:rsidRDefault="000C7211" w:rsidP="006F22EC">
            <w:pPr>
              <w:widowControl w:val="0"/>
              <w:suppressAutoHyphens/>
              <w:spacing w:after="0" w:line="240" w:lineRule="auto"/>
              <w:rPr>
                <w:rFonts w:ascii="Times New Roman" w:eastAsia="Andale Sans UI" w:hAnsi="Times New Roman" w:cs="Times New Roman"/>
                <w:kern w:val="2"/>
                <w:sz w:val="24"/>
                <w:szCs w:val="24"/>
                <w:lang w:eastAsia="ru-RU"/>
              </w:rPr>
            </w:pPr>
          </w:p>
        </w:tc>
        <w:tc>
          <w:tcPr>
            <w:tcW w:w="3679" w:type="dxa"/>
            <w:tcBorders>
              <w:top w:val="single" w:sz="4" w:space="0" w:color="auto"/>
              <w:left w:val="single" w:sz="4" w:space="0" w:color="auto"/>
              <w:bottom w:val="single" w:sz="4" w:space="0" w:color="auto"/>
              <w:right w:val="single" w:sz="4" w:space="0" w:color="000000"/>
            </w:tcBorders>
          </w:tcPr>
          <w:p w:rsidR="000C7211" w:rsidRPr="00A239B9" w:rsidRDefault="000C7211" w:rsidP="006F22EC">
            <w:pPr>
              <w:widowControl w:val="0"/>
              <w:suppressAutoHyphens/>
              <w:spacing w:after="0" w:line="240" w:lineRule="auto"/>
              <w:jc w:val="both"/>
              <w:rPr>
                <w:rFonts w:ascii="Times New Roman" w:eastAsia="Andale Sans UI" w:hAnsi="Times New Roman" w:cs="Times New Roman"/>
                <w:b/>
                <w:kern w:val="2"/>
                <w:sz w:val="24"/>
                <w:szCs w:val="24"/>
                <w:lang w:eastAsia="ru-RU"/>
              </w:rPr>
            </w:pPr>
            <w:r w:rsidRPr="00A239B9">
              <w:rPr>
                <w:rFonts w:ascii="Times New Roman" w:eastAsia="Andale Sans UI" w:hAnsi="Times New Roman" w:cs="Times New Roman"/>
                <w:b/>
                <w:kern w:val="2"/>
                <w:sz w:val="24"/>
                <w:szCs w:val="24"/>
                <w:lang w:eastAsia="ru-RU"/>
              </w:rPr>
              <w:t>Показатель 15</w:t>
            </w:r>
          </w:p>
          <w:p w:rsidR="000C7211" w:rsidRPr="00A239B9" w:rsidRDefault="000C7211" w:rsidP="006F22EC">
            <w:pPr>
              <w:widowControl w:val="0"/>
              <w:suppressAutoHyphens/>
              <w:spacing w:after="0" w:line="240" w:lineRule="auto"/>
              <w:jc w:val="both"/>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Снижение потребления электроэнергии</w:t>
            </w:r>
          </w:p>
        </w:tc>
        <w:tc>
          <w:tcPr>
            <w:tcW w:w="1409" w:type="dxa"/>
            <w:gridSpan w:val="3"/>
            <w:tcBorders>
              <w:top w:val="single" w:sz="4" w:space="0" w:color="auto"/>
              <w:left w:val="single" w:sz="4" w:space="0" w:color="000000"/>
              <w:bottom w:val="single" w:sz="4" w:space="0" w:color="auto"/>
              <w:right w:val="single" w:sz="4" w:space="0" w:color="auto"/>
            </w:tcBorders>
          </w:tcPr>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w:t>
            </w:r>
          </w:p>
        </w:tc>
        <w:tc>
          <w:tcPr>
            <w:tcW w:w="1160" w:type="dxa"/>
            <w:gridSpan w:val="6"/>
            <w:tcBorders>
              <w:top w:val="single" w:sz="4" w:space="0" w:color="auto"/>
              <w:left w:val="single" w:sz="4" w:space="0" w:color="auto"/>
              <w:bottom w:val="single" w:sz="4" w:space="0" w:color="auto"/>
              <w:right w:val="single" w:sz="4" w:space="0" w:color="000000"/>
            </w:tcBorders>
          </w:tcPr>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70</w:t>
            </w:r>
          </w:p>
        </w:tc>
        <w:tc>
          <w:tcPr>
            <w:tcW w:w="1124" w:type="dxa"/>
            <w:tcBorders>
              <w:top w:val="single" w:sz="4" w:space="0" w:color="auto"/>
              <w:left w:val="single" w:sz="4" w:space="0" w:color="000000"/>
              <w:bottom w:val="single" w:sz="4" w:space="0" w:color="auto"/>
              <w:right w:val="single" w:sz="4" w:space="0" w:color="000000"/>
            </w:tcBorders>
          </w:tcPr>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70</w:t>
            </w:r>
          </w:p>
        </w:tc>
        <w:tc>
          <w:tcPr>
            <w:tcW w:w="1431" w:type="dxa"/>
            <w:gridSpan w:val="2"/>
            <w:tcBorders>
              <w:top w:val="single" w:sz="4" w:space="0" w:color="auto"/>
              <w:left w:val="single" w:sz="4" w:space="0" w:color="000000"/>
              <w:bottom w:val="single" w:sz="4" w:space="0" w:color="auto"/>
              <w:right w:val="single" w:sz="4" w:space="0" w:color="000000"/>
            </w:tcBorders>
          </w:tcPr>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0</w:t>
            </w:r>
          </w:p>
        </w:tc>
        <w:tc>
          <w:tcPr>
            <w:tcW w:w="1561" w:type="dxa"/>
            <w:gridSpan w:val="2"/>
            <w:tcBorders>
              <w:top w:val="single" w:sz="4" w:space="0" w:color="auto"/>
              <w:left w:val="single" w:sz="4" w:space="0" w:color="000000"/>
              <w:bottom w:val="single" w:sz="4" w:space="0" w:color="auto"/>
              <w:right w:val="single" w:sz="4" w:space="0" w:color="auto"/>
            </w:tcBorders>
          </w:tcPr>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0</w:t>
            </w:r>
          </w:p>
        </w:tc>
        <w:tc>
          <w:tcPr>
            <w:tcW w:w="2407" w:type="dxa"/>
            <w:tcBorders>
              <w:top w:val="single" w:sz="4" w:space="0" w:color="auto"/>
              <w:left w:val="single" w:sz="4" w:space="0" w:color="000000"/>
              <w:bottom w:val="single" w:sz="4" w:space="0" w:color="auto"/>
              <w:right w:val="single" w:sz="4" w:space="0" w:color="auto"/>
            </w:tcBorders>
          </w:tcPr>
          <w:p w:rsidR="000C7211" w:rsidRPr="00A239B9" w:rsidRDefault="000C7211" w:rsidP="006F22EC">
            <w:pPr>
              <w:spacing w:line="240" w:lineRule="auto"/>
              <w:jc w:val="cente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Комитет образования АБМР</w:t>
            </w:r>
          </w:p>
        </w:tc>
        <w:tc>
          <w:tcPr>
            <w:tcW w:w="1846" w:type="dxa"/>
            <w:tcBorders>
              <w:top w:val="single" w:sz="4" w:space="0" w:color="auto"/>
              <w:left w:val="single" w:sz="4" w:space="0" w:color="000000"/>
              <w:bottom w:val="single" w:sz="4" w:space="0" w:color="auto"/>
              <w:right w:val="single" w:sz="4" w:space="0" w:color="auto"/>
            </w:tcBorders>
          </w:tcPr>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w:t>
            </w:r>
          </w:p>
        </w:tc>
      </w:tr>
      <w:tr w:rsidR="000C7211" w:rsidRPr="00A239B9" w:rsidTr="006F22EC">
        <w:trPr>
          <w:trHeight w:val="434"/>
        </w:trPr>
        <w:tc>
          <w:tcPr>
            <w:tcW w:w="409" w:type="dxa"/>
            <w:tcBorders>
              <w:top w:val="single" w:sz="4" w:space="0" w:color="auto"/>
              <w:left w:val="single" w:sz="4" w:space="0" w:color="000000"/>
              <w:bottom w:val="single" w:sz="4" w:space="0" w:color="auto"/>
              <w:right w:val="single" w:sz="4" w:space="0" w:color="000000"/>
            </w:tcBorders>
          </w:tcPr>
          <w:p w:rsidR="000C7211" w:rsidRPr="00A239B9" w:rsidRDefault="000C7211" w:rsidP="006F22EC">
            <w:pPr>
              <w:widowControl w:val="0"/>
              <w:suppressAutoHyphens/>
              <w:spacing w:after="0" w:line="240" w:lineRule="auto"/>
              <w:rPr>
                <w:rFonts w:ascii="Times New Roman" w:eastAsia="Andale Sans UI" w:hAnsi="Times New Roman" w:cs="Times New Roman"/>
                <w:kern w:val="2"/>
                <w:sz w:val="24"/>
                <w:szCs w:val="24"/>
                <w:lang w:eastAsia="ru-RU"/>
              </w:rPr>
            </w:pPr>
          </w:p>
          <w:p w:rsidR="000C7211" w:rsidRPr="00A239B9" w:rsidRDefault="000C7211" w:rsidP="006F22EC">
            <w:pPr>
              <w:widowControl w:val="0"/>
              <w:suppressAutoHyphens/>
              <w:spacing w:after="0" w:line="240" w:lineRule="auto"/>
              <w:rPr>
                <w:rFonts w:ascii="Times New Roman" w:eastAsia="Andale Sans UI" w:hAnsi="Times New Roman" w:cs="Times New Roman"/>
                <w:kern w:val="2"/>
                <w:sz w:val="24"/>
                <w:szCs w:val="24"/>
                <w:lang w:eastAsia="ru-RU"/>
              </w:rPr>
            </w:pPr>
          </w:p>
        </w:tc>
        <w:tc>
          <w:tcPr>
            <w:tcW w:w="3679" w:type="dxa"/>
            <w:tcBorders>
              <w:top w:val="single" w:sz="4" w:space="0" w:color="auto"/>
              <w:left w:val="single" w:sz="4" w:space="0" w:color="000000"/>
              <w:bottom w:val="single" w:sz="4" w:space="0" w:color="auto"/>
              <w:right w:val="single" w:sz="4" w:space="0" w:color="000000"/>
            </w:tcBorders>
          </w:tcPr>
          <w:p w:rsidR="000C7211" w:rsidRPr="00A239B9" w:rsidRDefault="000C7211" w:rsidP="006F22EC">
            <w:pPr>
              <w:widowControl w:val="0"/>
              <w:suppressAutoHyphens/>
              <w:spacing w:after="0" w:line="240" w:lineRule="auto"/>
              <w:jc w:val="both"/>
              <w:rPr>
                <w:rFonts w:ascii="Times New Roman" w:eastAsia="Andale Sans UI" w:hAnsi="Times New Roman" w:cs="Times New Roman"/>
                <w:b/>
                <w:kern w:val="2"/>
                <w:sz w:val="24"/>
                <w:szCs w:val="24"/>
                <w:lang w:eastAsia="ru-RU"/>
              </w:rPr>
            </w:pPr>
            <w:r w:rsidRPr="00A239B9">
              <w:rPr>
                <w:rFonts w:ascii="Times New Roman" w:eastAsia="Andale Sans UI" w:hAnsi="Times New Roman" w:cs="Times New Roman"/>
                <w:b/>
                <w:kern w:val="2"/>
                <w:sz w:val="24"/>
                <w:szCs w:val="24"/>
                <w:lang w:eastAsia="ru-RU"/>
              </w:rPr>
              <w:t>Показатель 16</w:t>
            </w:r>
          </w:p>
          <w:p w:rsidR="000C7211" w:rsidRPr="00A239B9" w:rsidRDefault="000C7211" w:rsidP="006F22EC">
            <w:pPr>
              <w:widowControl w:val="0"/>
              <w:suppressAutoHyphens/>
              <w:spacing w:after="0" w:line="240" w:lineRule="auto"/>
              <w:jc w:val="both"/>
              <w:rPr>
                <w:rFonts w:ascii="Times New Roman" w:eastAsia="Andale Sans UI" w:hAnsi="Times New Roman" w:cs="Times New Roman"/>
                <w:b/>
                <w:kern w:val="2"/>
                <w:sz w:val="24"/>
                <w:szCs w:val="24"/>
                <w:lang w:eastAsia="ru-RU"/>
              </w:rPr>
            </w:pPr>
            <w:r w:rsidRPr="00A239B9">
              <w:rPr>
                <w:rFonts w:ascii="Times New Roman" w:eastAsia="Andale Sans UI" w:hAnsi="Times New Roman" w:cs="Times New Roman"/>
                <w:kern w:val="2"/>
                <w:sz w:val="24"/>
                <w:szCs w:val="24"/>
                <w:lang w:eastAsia="ru-RU"/>
              </w:rPr>
              <w:t xml:space="preserve">Количество дошкольных образовательных учреждений, в которых отсутствует дефицит мест для детей в возрасте от 1,5 до 3 лет. </w:t>
            </w:r>
          </w:p>
        </w:tc>
        <w:tc>
          <w:tcPr>
            <w:tcW w:w="1409" w:type="dxa"/>
            <w:gridSpan w:val="3"/>
            <w:tcBorders>
              <w:top w:val="single" w:sz="4" w:space="0" w:color="auto"/>
              <w:left w:val="single" w:sz="4" w:space="0" w:color="000000"/>
              <w:bottom w:val="single" w:sz="4" w:space="0" w:color="auto"/>
              <w:right w:val="single" w:sz="4" w:space="0" w:color="auto"/>
            </w:tcBorders>
          </w:tcPr>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ед.</w:t>
            </w:r>
          </w:p>
        </w:tc>
        <w:tc>
          <w:tcPr>
            <w:tcW w:w="1160" w:type="dxa"/>
            <w:gridSpan w:val="6"/>
            <w:tcBorders>
              <w:top w:val="single" w:sz="4" w:space="0" w:color="auto"/>
              <w:left w:val="single" w:sz="4" w:space="0" w:color="auto"/>
              <w:bottom w:val="single" w:sz="4" w:space="0" w:color="auto"/>
              <w:right w:val="single" w:sz="4" w:space="0" w:color="000000"/>
            </w:tcBorders>
          </w:tcPr>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34</w:t>
            </w:r>
          </w:p>
        </w:tc>
        <w:tc>
          <w:tcPr>
            <w:tcW w:w="1124" w:type="dxa"/>
            <w:tcBorders>
              <w:top w:val="single" w:sz="4" w:space="0" w:color="auto"/>
              <w:left w:val="single" w:sz="4" w:space="0" w:color="000000"/>
              <w:bottom w:val="single" w:sz="4" w:space="0" w:color="auto"/>
              <w:right w:val="single" w:sz="4" w:space="0" w:color="000000"/>
            </w:tcBorders>
          </w:tcPr>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34</w:t>
            </w:r>
          </w:p>
        </w:tc>
        <w:tc>
          <w:tcPr>
            <w:tcW w:w="1431" w:type="dxa"/>
            <w:gridSpan w:val="2"/>
            <w:tcBorders>
              <w:top w:val="single" w:sz="4" w:space="0" w:color="auto"/>
              <w:left w:val="single" w:sz="4" w:space="0" w:color="000000"/>
              <w:bottom w:val="single" w:sz="4" w:space="0" w:color="auto"/>
              <w:right w:val="single" w:sz="4" w:space="0" w:color="000000"/>
            </w:tcBorders>
          </w:tcPr>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34</w:t>
            </w:r>
          </w:p>
        </w:tc>
        <w:tc>
          <w:tcPr>
            <w:tcW w:w="1561" w:type="dxa"/>
            <w:gridSpan w:val="2"/>
            <w:tcBorders>
              <w:top w:val="single" w:sz="4" w:space="0" w:color="auto"/>
              <w:left w:val="single" w:sz="4" w:space="0" w:color="000000"/>
              <w:bottom w:val="single" w:sz="4" w:space="0" w:color="auto"/>
              <w:right w:val="single" w:sz="4" w:space="0" w:color="auto"/>
            </w:tcBorders>
          </w:tcPr>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34</w:t>
            </w:r>
          </w:p>
        </w:tc>
        <w:tc>
          <w:tcPr>
            <w:tcW w:w="2407" w:type="dxa"/>
            <w:tcBorders>
              <w:top w:val="single" w:sz="4" w:space="0" w:color="auto"/>
              <w:left w:val="single" w:sz="4" w:space="0" w:color="000000"/>
              <w:bottom w:val="single" w:sz="4" w:space="0" w:color="auto"/>
              <w:right w:val="single" w:sz="4" w:space="0" w:color="auto"/>
            </w:tcBorders>
          </w:tcPr>
          <w:p w:rsidR="000C7211" w:rsidRPr="00A239B9" w:rsidRDefault="000C7211" w:rsidP="006F22EC">
            <w:pPr>
              <w:spacing w:line="240" w:lineRule="auto"/>
              <w:jc w:val="center"/>
              <w:rPr>
                <w:rFonts w:ascii="Times New Roman" w:eastAsia="Andale Sans UI" w:hAnsi="Times New Roman" w:cs="Times New Roman"/>
                <w:kern w:val="2"/>
                <w:sz w:val="24"/>
                <w:szCs w:val="24"/>
                <w:lang w:eastAsia="ru-RU"/>
              </w:rPr>
            </w:pPr>
          </w:p>
          <w:p w:rsidR="000C7211" w:rsidRPr="00A239B9" w:rsidRDefault="000C7211" w:rsidP="006F22EC">
            <w:pPr>
              <w:spacing w:line="240" w:lineRule="auto"/>
              <w:jc w:val="cente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Комитет образования АБМР</w:t>
            </w:r>
          </w:p>
        </w:tc>
        <w:tc>
          <w:tcPr>
            <w:tcW w:w="1852" w:type="dxa"/>
            <w:gridSpan w:val="2"/>
            <w:tcBorders>
              <w:top w:val="single" w:sz="4" w:space="0" w:color="auto"/>
              <w:left w:val="single" w:sz="4" w:space="0" w:color="000000"/>
              <w:bottom w:val="single" w:sz="4" w:space="0" w:color="auto"/>
              <w:right w:val="single" w:sz="4" w:space="0" w:color="auto"/>
            </w:tcBorders>
          </w:tcPr>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w:t>
            </w:r>
          </w:p>
        </w:tc>
      </w:tr>
      <w:tr w:rsidR="000C7211" w:rsidRPr="00A239B9" w:rsidTr="006F22EC">
        <w:trPr>
          <w:trHeight w:val="434"/>
        </w:trPr>
        <w:tc>
          <w:tcPr>
            <w:tcW w:w="409" w:type="dxa"/>
            <w:tcBorders>
              <w:top w:val="single" w:sz="4" w:space="0" w:color="auto"/>
              <w:left w:val="single" w:sz="4" w:space="0" w:color="000000"/>
              <w:bottom w:val="single" w:sz="4" w:space="0" w:color="auto"/>
              <w:right w:val="single" w:sz="4" w:space="0" w:color="000000"/>
            </w:tcBorders>
          </w:tcPr>
          <w:p w:rsidR="000C7211" w:rsidRPr="00A239B9" w:rsidRDefault="000C7211" w:rsidP="006F22EC">
            <w:pPr>
              <w:widowControl w:val="0"/>
              <w:suppressAutoHyphens/>
              <w:spacing w:after="0" w:line="240" w:lineRule="auto"/>
              <w:rPr>
                <w:rFonts w:ascii="Times New Roman" w:eastAsia="Andale Sans UI" w:hAnsi="Times New Roman" w:cs="Times New Roman"/>
                <w:kern w:val="2"/>
                <w:sz w:val="24"/>
                <w:szCs w:val="24"/>
                <w:lang w:eastAsia="ru-RU"/>
              </w:rPr>
            </w:pPr>
          </w:p>
        </w:tc>
        <w:tc>
          <w:tcPr>
            <w:tcW w:w="3679" w:type="dxa"/>
            <w:tcBorders>
              <w:top w:val="single" w:sz="4" w:space="0" w:color="auto"/>
              <w:left w:val="single" w:sz="4" w:space="0" w:color="000000"/>
              <w:bottom w:val="single" w:sz="4" w:space="0" w:color="auto"/>
              <w:right w:val="single" w:sz="4" w:space="0" w:color="000000"/>
            </w:tcBorders>
          </w:tcPr>
          <w:p w:rsidR="000C7211" w:rsidRPr="00A239B9" w:rsidRDefault="000C7211" w:rsidP="006F22EC">
            <w:pPr>
              <w:spacing w:after="0" w:line="240" w:lineRule="auto"/>
              <w:rPr>
                <w:rFonts w:ascii="Times New Roman" w:eastAsia="Andale Sans UI" w:hAnsi="Times New Roman" w:cs="Times New Roman"/>
                <w:b/>
                <w:kern w:val="2"/>
                <w:sz w:val="24"/>
                <w:szCs w:val="24"/>
                <w:lang w:eastAsia="ru-RU"/>
              </w:rPr>
            </w:pPr>
            <w:r w:rsidRPr="00A239B9">
              <w:rPr>
                <w:rFonts w:ascii="Times New Roman" w:eastAsia="Andale Sans UI" w:hAnsi="Times New Roman" w:cs="Times New Roman"/>
                <w:b/>
                <w:kern w:val="2"/>
                <w:sz w:val="24"/>
                <w:szCs w:val="24"/>
                <w:lang w:eastAsia="ru-RU"/>
              </w:rPr>
              <w:t>Показатель 17</w:t>
            </w:r>
          </w:p>
          <w:p w:rsidR="000C7211" w:rsidRPr="00A239B9" w:rsidRDefault="000C7211" w:rsidP="006F22EC">
            <w:pPr>
              <w:widowControl w:val="0"/>
              <w:suppressAutoHyphens/>
              <w:spacing w:after="0" w:line="240" w:lineRule="auto"/>
              <w:jc w:val="both"/>
              <w:rPr>
                <w:rFonts w:ascii="Times New Roman" w:eastAsia="Andale Sans UI" w:hAnsi="Times New Roman" w:cs="Times New Roman"/>
                <w:b/>
                <w:kern w:val="2"/>
                <w:sz w:val="24"/>
                <w:szCs w:val="24"/>
                <w:lang w:eastAsia="ru-RU"/>
              </w:rPr>
            </w:pPr>
            <w:r w:rsidRPr="00A239B9">
              <w:rPr>
                <w:rFonts w:ascii="Times New Roman" w:eastAsia="Andale Sans UI" w:hAnsi="Times New Roman" w:cs="Times New Roman"/>
                <w:kern w:val="2"/>
                <w:sz w:val="24"/>
                <w:szCs w:val="24"/>
                <w:lang w:eastAsia="ru-RU"/>
              </w:rPr>
              <w:t xml:space="preserve">Доля положительных решений на запрос (заявление) о выплате </w:t>
            </w:r>
            <w:r w:rsidRPr="00A239B9">
              <w:rPr>
                <w:rFonts w:ascii="Times New Roman" w:eastAsia="Andale Sans UI" w:hAnsi="Times New Roman" w:cs="Times New Roman"/>
                <w:kern w:val="2"/>
                <w:sz w:val="24"/>
                <w:szCs w:val="24"/>
                <w:lang w:eastAsia="ru-RU"/>
              </w:rPr>
              <w:lastRenderedPageBreak/>
              <w:t xml:space="preserve">компенсации </w:t>
            </w:r>
            <w:r w:rsidRPr="00A239B9">
              <w:rPr>
                <w:rFonts w:ascii="Times New Roman" w:eastAsia="Times New Roman" w:hAnsi="Times New Roman" w:cs="Times New Roman"/>
                <w:kern w:val="2"/>
                <w:sz w:val="24"/>
                <w:szCs w:val="24"/>
                <w:lang w:eastAsia="ru-RU"/>
              </w:rPr>
              <w:t xml:space="preserve">части родительской платы за присмотр и уход за детьми в муниципальных дошкольных образовательных организациях </w:t>
            </w:r>
            <w:proofErr w:type="spellStart"/>
            <w:r w:rsidRPr="00A239B9">
              <w:rPr>
                <w:rFonts w:ascii="Times New Roman" w:eastAsia="Times New Roman" w:hAnsi="Times New Roman" w:cs="Times New Roman"/>
                <w:kern w:val="2"/>
                <w:sz w:val="24"/>
                <w:szCs w:val="24"/>
                <w:lang w:eastAsia="ru-RU"/>
              </w:rPr>
              <w:t>Балаковского</w:t>
            </w:r>
            <w:proofErr w:type="spellEnd"/>
            <w:r w:rsidRPr="00A239B9">
              <w:rPr>
                <w:rFonts w:ascii="Times New Roman" w:eastAsia="Times New Roman" w:hAnsi="Times New Roman" w:cs="Times New Roman"/>
                <w:kern w:val="2"/>
                <w:sz w:val="24"/>
                <w:szCs w:val="24"/>
                <w:lang w:eastAsia="ru-RU"/>
              </w:rPr>
              <w:t xml:space="preserve"> муниципального района</w:t>
            </w:r>
          </w:p>
        </w:tc>
        <w:tc>
          <w:tcPr>
            <w:tcW w:w="1409" w:type="dxa"/>
            <w:gridSpan w:val="3"/>
            <w:tcBorders>
              <w:top w:val="single" w:sz="4" w:space="0" w:color="auto"/>
              <w:left w:val="single" w:sz="4" w:space="0" w:color="000000"/>
              <w:bottom w:val="single" w:sz="4" w:space="0" w:color="auto"/>
              <w:right w:val="single" w:sz="4" w:space="0" w:color="auto"/>
            </w:tcBorders>
          </w:tcPr>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val="en-US" w:eastAsia="ru-RU"/>
              </w:rPr>
            </w:pPr>
            <w:r w:rsidRPr="00A239B9">
              <w:rPr>
                <w:rFonts w:ascii="Times New Roman" w:eastAsia="Andale Sans UI" w:hAnsi="Times New Roman" w:cs="Times New Roman"/>
                <w:kern w:val="2"/>
                <w:sz w:val="24"/>
                <w:szCs w:val="24"/>
                <w:lang w:val="en-US" w:eastAsia="ru-RU"/>
              </w:rPr>
              <w:lastRenderedPageBreak/>
              <w:t>%</w:t>
            </w:r>
          </w:p>
        </w:tc>
        <w:tc>
          <w:tcPr>
            <w:tcW w:w="1160" w:type="dxa"/>
            <w:gridSpan w:val="6"/>
            <w:tcBorders>
              <w:top w:val="single" w:sz="4" w:space="0" w:color="auto"/>
              <w:left w:val="single" w:sz="4" w:space="0" w:color="auto"/>
              <w:bottom w:val="single" w:sz="4" w:space="0" w:color="auto"/>
              <w:right w:val="single" w:sz="4" w:space="0" w:color="000000"/>
            </w:tcBorders>
          </w:tcPr>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val="en-US" w:eastAsia="ru-RU"/>
              </w:rPr>
            </w:pPr>
            <w:r w:rsidRPr="00A239B9">
              <w:rPr>
                <w:rFonts w:ascii="Times New Roman" w:eastAsia="Andale Sans UI" w:hAnsi="Times New Roman" w:cs="Times New Roman"/>
                <w:kern w:val="2"/>
                <w:sz w:val="24"/>
                <w:szCs w:val="24"/>
                <w:lang w:val="en-US" w:eastAsia="ru-RU"/>
              </w:rPr>
              <w:t>100</w:t>
            </w:r>
          </w:p>
        </w:tc>
        <w:tc>
          <w:tcPr>
            <w:tcW w:w="1124" w:type="dxa"/>
            <w:tcBorders>
              <w:top w:val="single" w:sz="4" w:space="0" w:color="auto"/>
              <w:left w:val="single" w:sz="4" w:space="0" w:color="000000"/>
              <w:bottom w:val="single" w:sz="4" w:space="0" w:color="auto"/>
              <w:right w:val="single" w:sz="4" w:space="0" w:color="000000"/>
            </w:tcBorders>
          </w:tcPr>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val="en-US" w:eastAsia="ru-RU"/>
              </w:rPr>
            </w:pPr>
            <w:r w:rsidRPr="00A239B9">
              <w:rPr>
                <w:rFonts w:ascii="Times New Roman" w:eastAsia="Andale Sans UI" w:hAnsi="Times New Roman" w:cs="Times New Roman"/>
                <w:kern w:val="2"/>
                <w:sz w:val="24"/>
                <w:szCs w:val="24"/>
                <w:lang w:val="en-US" w:eastAsia="ru-RU"/>
              </w:rPr>
              <w:t>100</w:t>
            </w:r>
          </w:p>
        </w:tc>
        <w:tc>
          <w:tcPr>
            <w:tcW w:w="1431" w:type="dxa"/>
            <w:gridSpan w:val="2"/>
            <w:tcBorders>
              <w:top w:val="single" w:sz="4" w:space="0" w:color="auto"/>
              <w:left w:val="single" w:sz="4" w:space="0" w:color="000000"/>
              <w:bottom w:val="single" w:sz="4" w:space="0" w:color="auto"/>
              <w:right w:val="single" w:sz="4" w:space="0" w:color="000000"/>
            </w:tcBorders>
          </w:tcPr>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val="en-US" w:eastAsia="ru-RU"/>
              </w:rPr>
            </w:pPr>
            <w:r w:rsidRPr="00A239B9">
              <w:rPr>
                <w:rFonts w:ascii="Times New Roman" w:eastAsia="Andale Sans UI" w:hAnsi="Times New Roman" w:cs="Times New Roman"/>
                <w:kern w:val="2"/>
                <w:sz w:val="24"/>
                <w:szCs w:val="24"/>
                <w:lang w:val="en-US" w:eastAsia="ru-RU"/>
              </w:rPr>
              <w:t>100</w:t>
            </w:r>
          </w:p>
        </w:tc>
        <w:tc>
          <w:tcPr>
            <w:tcW w:w="1561" w:type="dxa"/>
            <w:gridSpan w:val="2"/>
            <w:tcBorders>
              <w:top w:val="single" w:sz="4" w:space="0" w:color="auto"/>
              <w:left w:val="single" w:sz="4" w:space="0" w:color="000000"/>
              <w:bottom w:val="single" w:sz="4" w:space="0" w:color="auto"/>
              <w:right w:val="single" w:sz="4" w:space="0" w:color="auto"/>
            </w:tcBorders>
          </w:tcPr>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val="en-US" w:eastAsia="ru-RU"/>
              </w:rPr>
            </w:pPr>
            <w:r w:rsidRPr="00A239B9">
              <w:rPr>
                <w:rFonts w:ascii="Times New Roman" w:eastAsia="Andale Sans UI" w:hAnsi="Times New Roman" w:cs="Times New Roman"/>
                <w:kern w:val="2"/>
                <w:sz w:val="24"/>
                <w:szCs w:val="24"/>
                <w:lang w:val="en-US" w:eastAsia="ru-RU"/>
              </w:rPr>
              <w:t>100</w:t>
            </w:r>
          </w:p>
        </w:tc>
        <w:tc>
          <w:tcPr>
            <w:tcW w:w="2407" w:type="dxa"/>
            <w:tcBorders>
              <w:top w:val="single" w:sz="4" w:space="0" w:color="auto"/>
              <w:left w:val="single" w:sz="4" w:space="0" w:color="000000"/>
              <w:bottom w:val="single" w:sz="4" w:space="0" w:color="auto"/>
              <w:right w:val="single" w:sz="4" w:space="0" w:color="auto"/>
            </w:tcBorders>
          </w:tcPr>
          <w:p w:rsidR="000C7211" w:rsidRPr="00A239B9" w:rsidRDefault="000C7211" w:rsidP="006F22EC">
            <w:pPr>
              <w:spacing w:line="240" w:lineRule="auto"/>
              <w:jc w:val="cente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Комитет образования АБМР</w:t>
            </w:r>
          </w:p>
        </w:tc>
        <w:tc>
          <w:tcPr>
            <w:tcW w:w="1852" w:type="dxa"/>
            <w:gridSpan w:val="2"/>
            <w:tcBorders>
              <w:top w:val="single" w:sz="4" w:space="0" w:color="auto"/>
              <w:left w:val="single" w:sz="4" w:space="0" w:color="000000"/>
              <w:bottom w:val="single" w:sz="4" w:space="0" w:color="auto"/>
              <w:right w:val="single" w:sz="4" w:space="0" w:color="auto"/>
            </w:tcBorders>
          </w:tcPr>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val="en-US" w:eastAsia="ru-RU"/>
              </w:rPr>
            </w:pPr>
            <w:r w:rsidRPr="00A239B9">
              <w:rPr>
                <w:rFonts w:ascii="Times New Roman" w:eastAsia="Andale Sans UI" w:hAnsi="Times New Roman" w:cs="Times New Roman"/>
                <w:kern w:val="2"/>
                <w:sz w:val="24"/>
                <w:szCs w:val="24"/>
                <w:lang w:val="en-US" w:eastAsia="ru-RU"/>
              </w:rPr>
              <w:t>-</w:t>
            </w:r>
          </w:p>
        </w:tc>
      </w:tr>
      <w:tr w:rsidR="000C7211" w:rsidRPr="00A239B9" w:rsidTr="006F22EC">
        <w:trPr>
          <w:trHeight w:val="1507"/>
        </w:trPr>
        <w:tc>
          <w:tcPr>
            <w:tcW w:w="409" w:type="dxa"/>
            <w:tcBorders>
              <w:top w:val="single" w:sz="4" w:space="0" w:color="auto"/>
              <w:left w:val="single" w:sz="4" w:space="0" w:color="000000"/>
              <w:bottom w:val="single" w:sz="4" w:space="0" w:color="000000"/>
              <w:right w:val="single" w:sz="4" w:space="0" w:color="auto"/>
            </w:tcBorders>
          </w:tcPr>
          <w:p w:rsidR="000C7211" w:rsidRPr="00A239B9" w:rsidRDefault="000C7211" w:rsidP="006F22EC">
            <w:pPr>
              <w:widowControl w:val="0"/>
              <w:suppressAutoHyphens/>
              <w:spacing w:after="0" w:line="240" w:lineRule="auto"/>
              <w:rPr>
                <w:rFonts w:ascii="Times New Roman" w:eastAsia="Andale Sans UI" w:hAnsi="Times New Roman" w:cs="Times New Roman"/>
                <w:kern w:val="2"/>
                <w:sz w:val="24"/>
                <w:szCs w:val="24"/>
                <w:lang w:eastAsia="ru-RU"/>
              </w:rPr>
            </w:pPr>
          </w:p>
        </w:tc>
        <w:tc>
          <w:tcPr>
            <w:tcW w:w="3679" w:type="dxa"/>
            <w:tcBorders>
              <w:top w:val="single" w:sz="4" w:space="0" w:color="auto"/>
              <w:left w:val="single" w:sz="4" w:space="0" w:color="auto"/>
              <w:bottom w:val="single" w:sz="4" w:space="0" w:color="000000"/>
              <w:right w:val="single" w:sz="4" w:space="0" w:color="000000"/>
            </w:tcBorders>
          </w:tcPr>
          <w:p w:rsidR="000C7211" w:rsidRPr="00A239B9" w:rsidRDefault="000C7211" w:rsidP="006F22EC">
            <w:pPr>
              <w:widowControl w:val="0"/>
              <w:suppressAutoHyphens/>
              <w:spacing w:after="0" w:line="240" w:lineRule="auto"/>
              <w:jc w:val="both"/>
              <w:rPr>
                <w:rFonts w:ascii="Times New Roman" w:eastAsia="Andale Sans UI" w:hAnsi="Times New Roman" w:cs="Times New Roman"/>
                <w:b/>
                <w:kern w:val="2"/>
                <w:sz w:val="24"/>
                <w:szCs w:val="24"/>
                <w:lang w:eastAsia="ru-RU"/>
              </w:rPr>
            </w:pPr>
            <w:r w:rsidRPr="00A239B9">
              <w:rPr>
                <w:rFonts w:ascii="Times New Roman" w:eastAsia="Andale Sans UI" w:hAnsi="Times New Roman" w:cs="Times New Roman"/>
                <w:b/>
                <w:kern w:val="2"/>
                <w:sz w:val="24"/>
                <w:szCs w:val="24"/>
                <w:lang w:eastAsia="ru-RU"/>
              </w:rPr>
              <w:t>Показатель 18</w:t>
            </w:r>
          </w:p>
          <w:p w:rsidR="000C7211" w:rsidRPr="00A239B9" w:rsidRDefault="000C7211" w:rsidP="006F22EC">
            <w:pPr>
              <w:widowControl w:val="0"/>
              <w:suppressAutoHyphens/>
              <w:spacing w:after="0" w:line="240" w:lineRule="auto"/>
              <w:jc w:val="both"/>
              <w:rPr>
                <w:rFonts w:ascii="Times New Roman" w:eastAsia="Andale Sans UI" w:hAnsi="Times New Roman" w:cs="Times New Roman"/>
                <w:b/>
                <w:kern w:val="2"/>
                <w:sz w:val="24"/>
                <w:szCs w:val="24"/>
                <w:lang w:eastAsia="ru-RU"/>
              </w:rPr>
            </w:pPr>
            <w:r w:rsidRPr="00A239B9">
              <w:rPr>
                <w:rFonts w:ascii="Times New Roman" w:eastAsia="Andale Sans UI" w:hAnsi="Times New Roman" w:cs="Times New Roman"/>
                <w:kern w:val="2"/>
                <w:sz w:val="24"/>
                <w:szCs w:val="24"/>
                <w:lang w:eastAsia="ru-RU"/>
              </w:rPr>
              <w:t>Доля детей старшего дошкольного возраста, участвующих в реализации мероприятий по физическому воспитанию</w:t>
            </w:r>
          </w:p>
        </w:tc>
        <w:tc>
          <w:tcPr>
            <w:tcW w:w="1409" w:type="dxa"/>
            <w:gridSpan w:val="3"/>
            <w:tcBorders>
              <w:top w:val="single" w:sz="4" w:space="0" w:color="auto"/>
              <w:left w:val="single" w:sz="4" w:space="0" w:color="000000"/>
              <w:bottom w:val="single" w:sz="4" w:space="0" w:color="000000"/>
              <w:right w:val="single" w:sz="4" w:space="0" w:color="auto"/>
            </w:tcBorders>
          </w:tcPr>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w:t>
            </w:r>
          </w:p>
        </w:tc>
        <w:tc>
          <w:tcPr>
            <w:tcW w:w="1160" w:type="dxa"/>
            <w:gridSpan w:val="6"/>
            <w:tcBorders>
              <w:top w:val="single" w:sz="4" w:space="0" w:color="auto"/>
              <w:left w:val="single" w:sz="4" w:space="0" w:color="auto"/>
              <w:bottom w:val="single" w:sz="4" w:space="0" w:color="000000"/>
              <w:right w:val="single" w:sz="4" w:space="0" w:color="000000"/>
            </w:tcBorders>
          </w:tcPr>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100</w:t>
            </w:r>
          </w:p>
        </w:tc>
        <w:tc>
          <w:tcPr>
            <w:tcW w:w="1124" w:type="dxa"/>
            <w:tcBorders>
              <w:top w:val="single" w:sz="4" w:space="0" w:color="auto"/>
              <w:left w:val="single" w:sz="4" w:space="0" w:color="000000"/>
              <w:bottom w:val="single" w:sz="4" w:space="0" w:color="000000"/>
              <w:right w:val="single" w:sz="4" w:space="0" w:color="000000"/>
            </w:tcBorders>
          </w:tcPr>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100</w:t>
            </w:r>
          </w:p>
        </w:tc>
        <w:tc>
          <w:tcPr>
            <w:tcW w:w="1431" w:type="dxa"/>
            <w:gridSpan w:val="2"/>
            <w:tcBorders>
              <w:top w:val="single" w:sz="4" w:space="0" w:color="auto"/>
              <w:left w:val="single" w:sz="4" w:space="0" w:color="000000"/>
              <w:bottom w:val="single" w:sz="4" w:space="0" w:color="000000"/>
              <w:right w:val="single" w:sz="4" w:space="0" w:color="000000"/>
            </w:tcBorders>
          </w:tcPr>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100</w:t>
            </w:r>
          </w:p>
        </w:tc>
        <w:tc>
          <w:tcPr>
            <w:tcW w:w="1561" w:type="dxa"/>
            <w:gridSpan w:val="2"/>
            <w:tcBorders>
              <w:top w:val="single" w:sz="4" w:space="0" w:color="auto"/>
              <w:left w:val="single" w:sz="4" w:space="0" w:color="000000"/>
              <w:bottom w:val="single" w:sz="4" w:space="0" w:color="000000"/>
              <w:right w:val="single" w:sz="4" w:space="0" w:color="auto"/>
            </w:tcBorders>
          </w:tcPr>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100</w:t>
            </w:r>
          </w:p>
        </w:tc>
        <w:tc>
          <w:tcPr>
            <w:tcW w:w="2407" w:type="dxa"/>
            <w:tcBorders>
              <w:top w:val="single" w:sz="4" w:space="0" w:color="auto"/>
              <w:left w:val="single" w:sz="4" w:space="0" w:color="000000"/>
              <w:bottom w:val="single" w:sz="4" w:space="0" w:color="000000"/>
              <w:right w:val="single" w:sz="4" w:space="0" w:color="auto"/>
            </w:tcBorders>
          </w:tcPr>
          <w:p w:rsidR="000C7211" w:rsidRPr="00A239B9" w:rsidRDefault="000C7211" w:rsidP="006F22EC">
            <w:pPr>
              <w:spacing w:line="240" w:lineRule="auto"/>
              <w:jc w:val="center"/>
              <w:rPr>
                <w:rFonts w:ascii="Times New Roman" w:eastAsia="Andale Sans UI" w:hAnsi="Times New Roman" w:cs="Times New Roman"/>
                <w:kern w:val="2"/>
                <w:sz w:val="24"/>
                <w:szCs w:val="24"/>
                <w:lang w:eastAsia="ru-RU"/>
              </w:rPr>
            </w:pPr>
          </w:p>
          <w:p w:rsidR="000C7211" w:rsidRPr="00A239B9" w:rsidRDefault="000C7211" w:rsidP="006F22EC">
            <w:pPr>
              <w:spacing w:line="240" w:lineRule="auto"/>
              <w:jc w:val="cente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Комитет образования АБМР</w:t>
            </w:r>
          </w:p>
        </w:tc>
        <w:tc>
          <w:tcPr>
            <w:tcW w:w="1852" w:type="dxa"/>
            <w:gridSpan w:val="2"/>
            <w:tcBorders>
              <w:top w:val="single" w:sz="4" w:space="0" w:color="auto"/>
              <w:left w:val="single" w:sz="4" w:space="0" w:color="000000"/>
              <w:bottom w:val="single" w:sz="4" w:space="0" w:color="000000"/>
              <w:right w:val="single" w:sz="4" w:space="0" w:color="auto"/>
            </w:tcBorders>
          </w:tcPr>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w:t>
            </w:r>
          </w:p>
        </w:tc>
      </w:tr>
      <w:tr w:rsidR="000C7211" w:rsidRPr="00A239B9" w:rsidTr="006F22EC">
        <w:trPr>
          <w:gridAfter w:val="1"/>
          <w:wAfter w:w="6" w:type="dxa"/>
          <w:trHeight w:val="20"/>
        </w:trPr>
        <w:tc>
          <w:tcPr>
            <w:tcW w:w="409" w:type="dxa"/>
            <w:tcBorders>
              <w:top w:val="single" w:sz="4" w:space="0" w:color="auto"/>
              <w:left w:val="single" w:sz="4" w:space="0" w:color="auto"/>
              <w:bottom w:val="single" w:sz="4" w:space="0" w:color="000000"/>
              <w:right w:val="single" w:sz="4" w:space="0" w:color="000000"/>
            </w:tcBorders>
          </w:tcPr>
          <w:p w:rsidR="000C7211" w:rsidRPr="00A239B9" w:rsidRDefault="000C7211" w:rsidP="006F22EC">
            <w:pPr>
              <w:widowControl w:val="0"/>
              <w:suppressAutoHyphens/>
              <w:spacing w:after="0" w:line="240" w:lineRule="auto"/>
              <w:rPr>
                <w:rFonts w:ascii="Times New Roman" w:eastAsia="Andale Sans UI" w:hAnsi="Times New Roman" w:cs="Times New Roman"/>
                <w:kern w:val="2"/>
                <w:sz w:val="24"/>
                <w:szCs w:val="24"/>
                <w:lang w:eastAsia="ru-RU"/>
              </w:rPr>
            </w:pPr>
            <w:bookmarkStart w:id="2" w:name="_Hlk91496598"/>
          </w:p>
        </w:tc>
        <w:tc>
          <w:tcPr>
            <w:tcW w:w="3679" w:type="dxa"/>
            <w:tcBorders>
              <w:top w:val="single" w:sz="4" w:space="0" w:color="auto"/>
              <w:left w:val="single" w:sz="4" w:space="0" w:color="000000"/>
              <w:bottom w:val="single" w:sz="4" w:space="0" w:color="000000"/>
              <w:right w:val="single" w:sz="4" w:space="0" w:color="000000"/>
            </w:tcBorders>
          </w:tcPr>
          <w:p w:rsidR="000C7211" w:rsidRPr="00A239B9" w:rsidRDefault="000C7211" w:rsidP="006F22EC">
            <w:pPr>
              <w:widowControl w:val="0"/>
              <w:suppressAutoHyphens/>
              <w:spacing w:after="0" w:line="240" w:lineRule="auto"/>
              <w:jc w:val="both"/>
              <w:rPr>
                <w:rFonts w:ascii="Times New Roman" w:eastAsia="Andale Sans UI" w:hAnsi="Times New Roman" w:cs="Times New Roman"/>
                <w:b/>
                <w:kern w:val="2"/>
                <w:sz w:val="24"/>
                <w:szCs w:val="24"/>
                <w:lang w:eastAsia="ru-RU"/>
              </w:rPr>
            </w:pPr>
            <w:r w:rsidRPr="00A239B9">
              <w:rPr>
                <w:rFonts w:ascii="Times New Roman" w:eastAsia="Andale Sans UI" w:hAnsi="Times New Roman" w:cs="Times New Roman"/>
                <w:b/>
                <w:kern w:val="2"/>
                <w:sz w:val="24"/>
                <w:szCs w:val="24"/>
                <w:lang w:eastAsia="ru-RU"/>
              </w:rPr>
              <w:t>Показатель 19</w:t>
            </w:r>
          </w:p>
          <w:p w:rsidR="000C7211" w:rsidRPr="00A239B9" w:rsidRDefault="000C7211" w:rsidP="006F22EC">
            <w:pPr>
              <w:widowControl w:val="0"/>
              <w:suppressAutoHyphens/>
              <w:spacing w:after="0" w:line="240" w:lineRule="auto"/>
              <w:jc w:val="both"/>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Доля обучающихся общеобразовательных организаций БМР, освоивших в полном объеме по итогам учебного года основные или адаптированные образовательные программы, на уровне, предусмотренном федеральными государственными образовательными стандартами, в общей численности обучающихся ОО БМР</w:t>
            </w:r>
          </w:p>
        </w:tc>
        <w:tc>
          <w:tcPr>
            <w:tcW w:w="1417" w:type="dxa"/>
            <w:gridSpan w:val="4"/>
            <w:tcBorders>
              <w:top w:val="single" w:sz="4" w:space="0" w:color="auto"/>
              <w:left w:val="single" w:sz="4" w:space="0" w:color="000000"/>
              <w:bottom w:val="single" w:sz="4" w:space="0" w:color="000000"/>
              <w:right w:val="single" w:sz="4" w:space="0" w:color="auto"/>
            </w:tcBorders>
          </w:tcPr>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w:t>
            </w:r>
          </w:p>
        </w:tc>
        <w:tc>
          <w:tcPr>
            <w:tcW w:w="1133" w:type="dxa"/>
            <w:gridSpan w:val="3"/>
            <w:tcBorders>
              <w:top w:val="single" w:sz="4" w:space="0" w:color="auto"/>
              <w:left w:val="single" w:sz="4" w:space="0" w:color="auto"/>
              <w:bottom w:val="single" w:sz="4" w:space="0" w:color="000000"/>
              <w:right w:val="single" w:sz="4" w:space="0" w:color="000000"/>
            </w:tcBorders>
          </w:tcPr>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97</w:t>
            </w:r>
          </w:p>
        </w:tc>
        <w:tc>
          <w:tcPr>
            <w:tcW w:w="1143" w:type="dxa"/>
            <w:gridSpan w:val="3"/>
            <w:tcBorders>
              <w:top w:val="single" w:sz="4" w:space="0" w:color="auto"/>
              <w:left w:val="single" w:sz="4" w:space="0" w:color="000000"/>
              <w:bottom w:val="single" w:sz="4" w:space="0" w:color="000000"/>
              <w:right w:val="single" w:sz="4" w:space="0" w:color="000000"/>
            </w:tcBorders>
          </w:tcPr>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97</w:t>
            </w:r>
          </w:p>
        </w:tc>
        <w:tc>
          <w:tcPr>
            <w:tcW w:w="1431" w:type="dxa"/>
            <w:gridSpan w:val="2"/>
            <w:tcBorders>
              <w:top w:val="single" w:sz="4" w:space="0" w:color="auto"/>
              <w:left w:val="single" w:sz="4" w:space="0" w:color="000000"/>
              <w:bottom w:val="single" w:sz="4" w:space="0" w:color="000000"/>
              <w:right w:val="single" w:sz="4" w:space="0" w:color="000000"/>
            </w:tcBorders>
          </w:tcPr>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97</w:t>
            </w:r>
          </w:p>
        </w:tc>
        <w:tc>
          <w:tcPr>
            <w:tcW w:w="1561" w:type="dxa"/>
            <w:gridSpan w:val="2"/>
            <w:tcBorders>
              <w:top w:val="single" w:sz="4" w:space="0" w:color="auto"/>
              <w:left w:val="single" w:sz="4" w:space="0" w:color="000000"/>
              <w:bottom w:val="single" w:sz="4" w:space="0" w:color="000000"/>
              <w:right w:val="single" w:sz="4" w:space="0" w:color="auto"/>
            </w:tcBorders>
          </w:tcPr>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97</w:t>
            </w:r>
          </w:p>
        </w:tc>
        <w:tc>
          <w:tcPr>
            <w:tcW w:w="2407" w:type="dxa"/>
            <w:tcBorders>
              <w:top w:val="single" w:sz="4" w:space="0" w:color="auto"/>
              <w:left w:val="single" w:sz="4" w:space="0" w:color="000000"/>
              <w:bottom w:val="single" w:sz="4" w:space="0" w:color="000000"/>
              <w:right w:val="single" w:sz="4" w:space="0" w:color="auto"/>
            </w:tcBorders>
          </w:tcPr>
          <w:p w:rsidR="000C7211" w:rsidRPr="00A239B9" w:rsidRDefault="000C7211" w:rsidP="006F22EC">
            <w:pPr>
              <w:spacing w:line="240" w:lineRule="auto"/>
              <w:jc w:val="center"/>
              <w:rPr>
                <w:rFonts w:ascii="Times New Roman" w:hAnsi="Times New Roman" w:cs="Times New Roman"/>
                <w:sz w:val="24"/>
                <w:szCs w:val="24"/>
              </w:rPr>
            </w:pPr>
            <w:r w:rsidRPr="00A239B9">
              <w:rPr>
                <w:rFonts w:ascii="Times New Roman" w:eastAsia="Andale Sans UI" w:hAnsi="Times New Roman" w:cs="Times New Roman"/>
                <w:kern w:val="2"/>
                <w:sz w:val="24"/>
                <w:szCs w:val="24"/>
                <w:lang w:eastAsia="ru-RU"/>
              </w:rPr>
              <w:t>Комитет образования АБМР</w:t>
            </w:r>
          </w:p>
        </w:tc>
        <w:tc>
          <w:tcPr>
            <w:tcW w:w="1846" w:type="dxa"/>
            <w:tcBorders>
              <w:top w:val="single" w:sz="4" w:space="0" w:color="auto"/>
              <w:left w:val="single" w:sz="4" w:space="0" w:color="000000"/>
              <w:bottom w:val="single" w:sz="4" w:space="0" w:color="000000"/>
              <w:right w:val="single" w:sz="4" w:space="0" w:color="auto"/>
            </w:tcBorders>
          </w:tcPr>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w:t>
            </w:r>
          </w:p>
        </w:tc>
      </w:tr>
      <w:tr w:rsidR="000C7211" w:rsidRPr="00A239B9" w:rsidTr="006F22EC">
        <w:trPr>
          <w:gridAfter w:val="1"/>
          <w:wAfter w:w="6" w:type="dxa"/>
          <w:trHeight w:val="3172"/>
        </w:trPr>
        <w:tc>
          <w:tcPr>
            <w:tcW w:w="409" w:type="dxa"/>
            <w:tcBorders>
              <w:top w:val="single" w:sz="4" w:space="0" w:color="auto"/>
              <w:left w:val="single" w:sz="4" w:space="0" w:color="000000"/>
              <w:bottom w:val="single" w:sz="4" w:space="0" w:color="auto"/>
              <w:right w:val="single" w:sz="4" w:space="0" w:color="000000"/>
            </w:tcBorders>
          </w:tcPr>
          <w:p w:rsidR="000C7211" w:rsidRPr="00A239B9" w:rsidRDefault="000C7211" w:rsidP="006F22EC">
            <w:pPr>
              <w:widowControl w:val="0"/>
              <w:suppressAutoHyphens/>
              <w:spacing w:after="0" w:line="240" w:lineRule="auto"/>
              <w:rPr>
                <w:rFonts w:ascii="Times New Roman" w:eastAsia="Andale Sans UI" w:hAnsi="Times New Roman" w:cs="Times New Roman"/>
                <w:kern w:val="2"/>
                <w:sz w:val="24"/>
                <w:szCs w:val="24"/>
                <w:lang w:eastAsia="ru-RU"/>
              </w:rPr>
            </w:pPr>
          </w:p>
          <w:p w:rsidR="000C7211" w:rsidRPr="00A239B9" w:rsidRDefault="000C7211" w:rsidP="006F22EC">
            <w:pPr>
              <w:widowControl w:val="0"/>
              <w:suppressAutoHyphens/>
              <w:spacing w:after="0" w:line="240" w:lineRule="auto"/>
              <w:rPr>
                <w:rFonts w:ascii="Times New Roman" w:eastAsia="Andale Sans UI" w:hAnsi="Times New Roman" w:cs="Times New Roman"/>
                <w:kern w:val="2"/>
                <w:sz w:val="24"/>
                <w:szCs w:val="24"/>
                <w:lang w:eastAsia="ru-RU"/>
              </w:rPr>
            </w:pPr>
          </w:p>
          <w:p w:rsidR="000C7211" w:rsidRPr="00A239B9" w:rsidRDefault="000C7211" w:rsidP="006F22EC">
            <w:pPr>
              <w:widowControl w:val="0"/>
              <w:suppressAutoHyphens/>
              <w:spacing w:after="0" w:line="240" w:lineRule="auto"/>
              <w:rPr>
                <w:rFonts w:ascii="Times New Roman" w:eastAsia="Andale Sans UI" w:hAnsi="Times New Roman" w:cs="Times New Roman"/>
                <w:kern w:val="2"/>
                <w:sz w:val="24"/>
                <w:szCs w:val="24"/>
                <w:lang w:eastAsia="ru-RU"/>
              </w:rPr>
            </w:pPr>
          </w:p>
          <w:p w:rsidR="000C7211" w:rsidRPr="00A239B9" w:rsidRDefault="000C7211" w:rsidP="006F22EC">
            <w:pPr>
              <w:widowControl w:val="0"/>
              <w:suppressAutoHyphens/>
              <w:spacing w:after="0" w:line="240" w:lineRule="auto"/>
              <w:rPr>
                <w:rFonts w:ascii="Times New Roman" w:eastAsia="Andale Sans UI" w:hAnsi="Times New Roman" w:cs="Times New Roman"/>
                <w:kern w:val="2"/>
                <w:sz w:val="24"/>
                <w:szCs w:val="24"/>
                <w:lang w:eastAsia="ru-RU"/>
              </w:rPr>
            </w:pPr>
          </w:p>
          <w:p w:rsidR="000C7211" w:rsidRPr="00A239B9" w:rsidRDefault="000C7211" w:rsidP="006F22EC">
            <w:pPr>
              <w:widowControl w:val="0"/>
              <w:suppressAutoHyphens/>
              <w:spacing w:after="0" w:line="240" w:lineRule="auto"/>
              <w:rPr>
                <w:rFonts w:ascii="Times New Roman" w:eastAsia="Andale Sans UI" w:hAnsi="Times New Roman" w:cs="Times New Roman"/>
                <w:kern w:val="2"/>
                <w:sz w:val="24"/>
                <w:szCs w:val="24"/>
                <w:lang w:eastAsia="ru-RU"/>
              </w:rPr>
            </w:pPr>
          </w:p>
          <w:p w:rsidR="000C7211" w:rsidRPr="00A239B9" w:rsidRDefault="000C7211" w:rsidP="006F22EC">
            <w:pPr>
              <w:widowControl w:val="0"/>
              <w:suppressAutoHyphens/>
              <w:spacing w:after="0" w:line="240" w:lineRule="auto"/>
              <w:rPr>
                <w:rFonts w:ascii="Times New Roman" w:eastAsia="Andale Sans UI" w:hAnsi="Times New Roman" w:cs="Times New Roman"/>
                <w:kern w:val="2"/>
                <w:sz w:val="24"/>
                <w:szCs w:val="24"/>
                <w:lang w:eastAsia="ru-RU"/>
              </w:rPr>
            </w:pPr>
          </w:p>
          <w:p w:rsidR="000C7211" w:rsidRPr="00A239B9" w:rsidRDefault="000C7211" w:rsidP="006F22EC">
            <w:pPr>
              <w:widowControl w:val="0"/>
              <w:suppressAutoHyphens/>
              <w:spacing w:after="0" w:line="240" w:lineRule="auto"/>
              <w:rPr>
                <w:rFonts w:ascii="Times New Roman" w:eastAsia="Andale Sans UI" w:hAnsi="Times New Roman" w:cs="Times New Roman"/>
                <w:kern w:val="2"/>
                <w:sz w:val="24"/>
                <w:szCs w:val="24"/>
                <w:lang w:eastAsia="ru-RU"/>
              </w:rPr>
            </w:pPr>
          </w:p>
          <w:p w:rsidR="000C7211" w:rsidRPr="00A239B9" w:rsidRDefault="000C7211" w:rsidP="006F22EC">
            <w:pPr>
              <w:widowControl w:val="0"/>
              <w:suppressAutoHyphens/>
              <w:spacing w:after="0" w:line="240" w:lineRule="auto"/>
              <w:rPr>
                <w:rFonts w:ascii="Times New Roman" w:eastAsia="Andale Sans UI" w:hAnsi="Times New Roman" w:cs="Times New Roman"/>
                <w:kern w:val="2"/>
                <w:sz w:val="24"/>
                <w:szCs w:val="24"/>
                <w:lang w:eastAsia="ru-RU"/>
              </w:rPr>
            </w:pPr>
          </w:p>
          <w:p w:rsidR="000C7211" w:rsidRPr="00A239B9" w:rsidRDefault="000C7211" w:rsidP="006F22EC">
            <w:pPr>
              <w:widowControl w:val="0"/>
              <w:suppressAutoHyphens/>
              <w:spacing w:after="0" w:line="240" w:lineRule="auto"/>
              <w:rPr>
                <w:rFonts w:ascii="Times New Roman" w:eastAsia="Andale Sans UI" w:hAnsi="Times New Roman" w:cs="Times New Roman"/>
                <w:kern w:val="2"/>
                <w:sz w:val="24"/>
                <w:szCs w:val="24"/>
                <w:lang w:eastAsia="ru-RU"/>
              </w:rPr>
            </w:pPr>
          </w:p>
        </w:tc>
        <w:tc>
          <w:tcPr>
            <w:tcW w:w="3679" w:type="dxa"/>
            <w:tcBorders>
              <w:top w:val="single" w:sz="4" w:space="0" w:color="000000"/>
              <w:left w:val="single" w:sz="4" w:space="0" w:color="000000"/>
              <w:bottom w:val="single" w:sz="4" w:space="0" w:color="auto"/>
              <w:right w:val="single" w:sz="4" w:space="0" w:color="000000"/>
            </w:tcBorders>
          </w:tcPr>
          <w:p w:rsidR="000C7211" w:rsidRPr="00A239B9" w:rsidRDefault="000C7211" w:rsidP="006F22EC">
            <w:pPr>
              <w:widowControl w:val="0"/>
              <w:suppressAutoHyphens/>
              <w:spacing w:after="0" w:line="240" w:lineRule="auto"/>
              <w:jc w:val="both"/>
              <w:rPr>
                <w:rFonts w:ascii="Times New Roman" w:eastAsia="Andale Sans UI" w:hAnsi="Times New Roman" w:cs="Times New Roman"/>
                <w:b/>
                <w:kern w:val="2"/>
                <w:sz w:val="24"/>
                <w:szCs w:val="24"/>
                <w:lang w:eastAsia="ru-RU"/>
              </w:rPr>
            </w:pPr>
            <w:r w:rsidRPr="00A239B9">
              <w:rPr>
                <w:rFonts w:ascii="Times New Roman" w:eastAsia="Andale Sans UI" w:hAnsi="Times New Roman" w:cs="Times New Roman"/>
                <w:b/>
                <w:kern w:val="2"/>
                <w:sz w:val="24"/>
                <w:szCs w:val="24"/>
                <w:lang w:eastAsia="ru-RU"/>
              </w:rPr>
              <w:t>Показатель 20</w:t>
            </w:r>
          </w:p>
          <w:p w:rsidR="000C7211" w:rsidRPr="00A239B9" w:rsidRDefault="000C7211" w:rsidP="006F22EC">
            <w:pPr>
              <w:widowControl w:val="0"/>
              <w:suppressAutoHyphens/>
              <w:spacing w:after="0" w:line="240" w:lineRule="auto"/>
              <w:jc w:val="both"/>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Доля учащихся МАУ ДО ЦДО, освоивших в полном объёме по итогам учебного года дополнительные общеобразовательные общеразвивающие и адаптированные программы, на уровне, предусмотренном качественной оценкой успешности освоения образовательной программы, в общей численности обучающихся МАУ ДО ЦДО</w:t>
            </w:r>
          </w:p>
        </w:tc>
        <w:tc>
          <w:tcPr>
            <w:tcW w:w="1417" w:type="dxa"/>
            <w:gridSpan w:val="4"/>
            <w:tcBorders>
              <w:top w:val="single" w:sz="4" w:space="0" w:color="000000"/>
              <w:left w:val="single" w:sz="4" w:space="0" w:color="000000"/>
              <w:bottom w:val="single" w:sz="4" w:space="0" w:color="auto"/>
              <w:right w:val="single" w:sz="4" w:space="0" w:color="auto"/>
            </w:tcBorders>
          </w:tcPr>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w:t>
            </w:r>
          </w:p>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p>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p>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p>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p>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p>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p>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p>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p>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p>
          <w:p w:rsidR="000C7211" w:rsidRPr="00A239B9" w:rsidRDefault="000C7211" w:rsidP="006F22EC">
            <w:pPr>
              <w:widowControl w:val="0"/>
              <w:suppressAutoHyphens/>
              <w:spacing w:after="0" w:line="240" w:lineRule="auto"/>
              <w:rPr>
                <w:rFonts w:ascii="Times New Roman" w:eastAsia="Andale Sans UI" w:hAnsi="Times New Roman" w:cs="Times New Roman"/>
                <w:kern w:val="2"/>
                <w:sz w:val="24"/>
                <w:szCs w:val="24"/>
                <w:lang w:eastAsia="ru-RU"/>
              </w:rPr>
            </w:pPr>
          </w:p>
        </w:tc>
        <w:tc>
          <w:tcPr>
            <w:tcW w:w="1133" w:type="dxa"/>
            <w:gridSpan w:val="3"/>
            <w:tcBorders>
              <w:top w:val="single" w:sz="4" w:space="0" w:color="000000"/>
              <w:left w:val="single" w:sz="4" w:space="0" w:color="auto"/>
              <w:bottom w:val="single" w:sz="4" w:space="0" w:color="auto"/>
              <w:right w:val="single" w:sz="4" w:space="0" w:color="000000"/>
            </w:tcBorders>
          </w:tcPr>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85</w:t>
            </w:r>
          </w:p>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p>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p>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p>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p>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p>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p>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p>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p>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p>
          <w:p w:rsidR="000C7211" w:rsidRPr="00A239B9" w:rsidRDefault="000C7211" w:rsidP="006F22EC">
            <w:pPr>
              <w:widowControl w:val="0"/>
              <w:suppressAutoHyphens/>
              <w:spacing w:after="0" w:line="240" w:lineRule="auto"/>
              <w:rPr>
                <w:rFonts w:ascii="Times New Roman" w:eastAsia="Andale Sans UI" w:hAnsi="Times New Roman" w:cs="Times New Roman"/>
                <w:kern w:val="2"/>
                <w:sz w:val="24"/>
                <w:szCs w:val="24"/>
                <w:lang w:eastAsia="ru-RU"/>
              </w:rPr>
            </w:pPr>
          </w:p>
        </w:tc>
        <w:tc>
          <w:tcPr>
            <w:tcW w:w="1143" w:type="dxa"/>
            <w:gridSpan w:val="3"/>
            <w:tcBorders>
              <w:top w:val="single" w:sz="4" w:space="0" w:color="000000"/>
              <w:left w:val="single" w:sz="4" w:space="0" w:color="000000"/>
              <w:bottom w:val="single" w:sz="4" w:space="0" w:color="auto"/>
              <w:right w:val="single" w:sz="4" w:space="0" w:color="000000"/>
            </w:tcBorders>
          </w:tcPr>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85</w:t>
            </w:r>
          </w:p>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p>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p>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p>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p>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p>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p>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p>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p>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p>
          <w:p w:rsidR="000C7211" w:rsidRPr="00A239B9" w:rsidRDefault="000C7211" w:rsidP="006F22EC">
            <w:pPr>
              <w:widowControl w:val="0"/>
              <w:suppressAutoHyphens/>
              <w:spacing w:after="0" w:line="240" w:lineRule="auto"/>
              <w:rPr>
                <w:rFonts w:ascii="Times New Roman" w:eastAsia="Andale Sans UI" w:hAnsi="Times New Roman" w:cs="Times New Roman"/>
                <w:kern w:val="2"/>
                <w:sz w:val="24"/>
                <w:szCs w:val="24"/>
                <w:lang w:eastAsia="ru-RU"/>
              </w:rPr>
            </w:pPr>
          </w:p>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p>
        </w:tc>
        <w:tc>
          <w:tcPr>
            <w:tcW w:w="1431" w:type="dxa"/>
            <w:gridSpan w:val="2"/>
            <w:tcBorders>
              <w:top w:val="single" w:sz="4" w:space="0" w:color="000000"/>
              <w:left w:val="single" w:sz="4" w:space="0" w:color="000000"/>
              <w:bottom w:val="single" w:sz="4" w:space="0" w:color="auto"/>
              <w:right w:val="single" w:sz="4" w:space="0" w:color="000000"/>
            </w:tcBorders>
          </w:tcPr>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85</w:t>
            </w:r>
          </w:p>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p>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p>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p>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p>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p>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p>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p>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p>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p>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p>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p>
        </w:tc>
        <w:tc>
          <w:tcPr>
            <w:tcW w:w="1561" w:type="dxa"/>
            <w:gridSpan w:val="2"/>
            <w:tcBorders>
              <w:top w:val="single" w:sz="4" w:space="0" w:color="000000"/>
              <w:left w:val="single" w:sz="4" w:space="0" w:color="000000"/>
              <w:bottom w:val="single" w:sz="4" w:space="0" w:color="auto"/>
              <w:right w:val="single" w:sz="4" w:space="0" w:color="auto"/>
            </w:tcBorders>
          </w:tcPr>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85</w:t>
            </w:r>
          </w:p>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p>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p>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p>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p>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p>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p>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p>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p>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p>
          <w:p w:rsidR="000C7211" w:rsidRPr="00A239B9" w:rsidRDefault="000C7211" w:rsidP="006F22EC">
            <w:pPr>
              <w:widowControl w:val="0"/>
              <w:suppressAutoHyphens/>
              <w:spacing w:after="0" w:line="240" w:lineRule="auto"/>
              <w:rPr>
                <w:rFonts w:ascii="Times New Roman" w:eastAsia="Andale Sans UI" w:hAnsi="Times New Roman" w:cs="Times New Roman"/>
                <w:kern w:val="2"/>
                <w:sz w:val="24"/>
                <w:szCs w:val="24"/>
                <w:lang w:eastAsia="ru-RU"/>
              </w:rPr>
            </w:pPr>
          </w:p>
        </w:tc>
        <w:tc>
          <w:tcPr>
            <w:tcW w:w="2407" w:type="dxa"/>
            <w:tcBorders>
              <w:top w:val="single" w:sz="4" w:space="0" w:color="000000"/>
              <w:left w:val="single" w:sz="4" w:space="0" w:color="000000"/>
              <w:bottom w:val="single" w:sz="4" w:space="0" w:color="auto"/>
              <w:right w:val="single" w:sz="4" w:space="0" w:color="auto"/>
            </w:tcBorders>
          </w:tcPr>
          <w:p w:rsidR="000C7211" w:rsidRPr="00A239B9" w:rsidRDefault="000C7211" w:rsidP="006F22EC">
            <w:pPr>
              <w:spacing w:line="240" w:lineRule="auto"/>
              <w:jc w:val="cente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Комитет образования АБМР</w:t>
            </w:r>
          </w:p>
          <w:p w:rsidR="000C7211" w:rsidRPr="00A239B9" w:rsidRDefault="000C7211" w:rsidP="006F22EC">
            <w:pPr>
              <w:spacing w:line="240" w:lineRule="auto"/>
              <w:jc w:val="center"/>
              <w:rPr>
                <w:rFonts w:ascii="Times New Roman" w:eastAsia="Andale Sans UI" w:hAnsi="Times New Roman" w:cs="Times New Roman"/>
                <w:kern w:val="2"/>
                <w:sz w:val="24"/>
                <w:szCs w:val="24"/>
                <w:lang w:eastAsia="ru-RU"/>
              </w:rPr>
            </w:pPr>
          </w:p>
          <w:p w:rsidR="000C7211" w:rsidRPr="00A239B9" w:rsidRDefault="000C7211" w:rsidP="006F22EC">
            <w:pPr>
              <w:spacing w:line="240" w:lineRule="auto"/>
              <w:jc w:val="center"/>
              <w:rPr>
                <w:rFonts w:ascii="Times New Roman" w:eastAsia="Andale Sans UI" w:hAnsi="Times New Roman" w:cs="Times New Roman"/>
                <w:kern w:val="2"/>
                <w:sz w:val="24"/>
                <w:szCs w:val="24"/>
                <w:lang w:eastAsia="ru-RU"/>
              </w:rPr>
            </w:pPr>
          </w:p>
          <w:p w:rsidR="000C7211" w:rsidRPr="00A239B9" w:rsidRDefault="000C7211" w:rsidP="006F22EC">
            <w:pPr>
              <w:spacing w:line="240" w:lineRule="auto"/>
              <w:jc w:val="center"/>
              <w:rPr>
                <w:rFonts w:ascii="Times New Roman" w:eastAsia="Andale Sans UI" w:hAnsi="Times New Roman" w:cs="Times New Roman"/>
                <w:kern w:val="2"/>
                <w:sz w:val="24"/>
                <w:szCs w:val="24"/>
                <w:lang w:eastAsia="ru-RU"/>
              </w:rPr>
            </w:pPr>
          </w:p>
          <w:p w:rsidR="000C7211" w:rsidRPr="00A239B9" w:rsidRDefault="000C7211" w:rsidP="006F22EC">
            <w:pPr>
              <w:spacing w:line="240" w:lineRule="auto"/>
              <w:jc w:val="center"/>
              <w:rPr>
                <w:rFonts w:ascii="Times New Roman" w:eastAsia="Andale Sans UI" w:hAnsi="Times New Roman" w:cs="Times New Roman"/>
                <w:kern w:val="2"/>
                <w:sz w:val="24"/>
                <w:szCs w:val="24"/>
                <w:lang w:eastAsia="ru-RU"/>
              </w:rPr>
            </w:pPr>
          </w:p>
          <w:p w:rsidR="000C7211" w:rsidRPr="00A239B9" w:rsidRDefault="000C7211" w:rsidP="006F22EC">
            <w:pPr>
              <w:spacing w:line="240" w:lineRule="auto"/>
              <w:rPr>
                <w:rFonts w:ascii="Times New Roman" w:hAnsi="Times New Roman" w:cs="Times New Roman"/>
                <w:sz w:val="24"/>
                <w:szCs w:val="24"/>
              </w:rPr>
            </w:pPr>
          </w:p>
        </w:tc>
        <w:tc>
          <w:tcPr>
            <w:tcW w:w="1846" w:type="dxa"/>
            <w:tcBorders>
              <w:top w:val="single" w:sz="4" w:space="0" w:color="000000"/>
              <w:left w:val="single" w:sz="4" w:space="0" w:color="000000"/>
              <w:bottom w:val="single" w:sz="4" w:space="0" w:color="auto"/>
              <w:right w:val="single" w:sz="4" w:space="0" w:color="auto"/>
            </w:tcBorders>
          </w:tcPr>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w:t>
            </w:r>
          </w:p>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p>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p>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p>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p>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p>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p>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p>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p>
          <w:p w:rsidR="000C7211" w:rsidRPr="00A239B9" w:rsidRDefault="000C7211" w:rsidP="006F22EC">
            <w:pPr>
              <w:widowControl w:val="0"/>
              <w:suppressAutoHyphens/>
              <w:spacing w:after="0" w:line="240" w:lineRule="auto"/>
              <w:rPr>
                <w:rFonts w:ascii="Times New Roman" w:eastAsia="Andale Sans UI" w:hAnsi="Times New Roman" w:cs="Times New Roman"/>
                <w:kern w:val="2"/>
                <w:sz w:val="24"/>
                <w:szCs w:val="24"/>
                <w:lang w:eastAsia="ru-RU"/>
              </w:rPr>
            </w:pPr>
          </w:p>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p>
        </w:tc>
      </w:tr>
      <w:tr w:rsidR="000C7211" w:rsidRPr="00A239B9" w:rsidTr="006F22EC">
        <w:trPr>
          <w:gridAfter w:val="1"/>
          <w:wAfter w:w="6" w:type="dxa"/>
          <w:trHeight w:val="2565"/>
        </w:trPr>
        <w:tc>
          <w:tcPr>
            <w:tcW w:w="409" w:type="dxa"/>
            <w:tcBorders>
              <w:top w:val="single" w:sz="4" w:space="0" w:color="auto"/>
              <w:left w:val="single" w:sz="4" w:space="0" w:color="000000"/>
              <w:bottom w:val="single" w:sz="4" w:space="0" w:color="auto"/>
              <w:right w:val="single" w:sz="4" w:space="0" w:color="000000"/>
            </w:tcBorders>
          </w:tcPr>
          <w:p w:rsidR="000C7211" w:rsidRPr="00A239B9" w:rsidRDefault="000C7211" w:rsidP="006F22EC">
            <w:pPr>
              <w:widowControl w:val="0"/>
              <w:suppressAutoHyphens/>
              <w:spacing w:after="0" w:line="240" w:lineRule="auto"/>
              <w:rPr>
                <w:rFonts w:ascii="Times New Roman" w:eastAsia="Andale Sans UI" w:hAnsi="Times New Roman" w:cs="Times New Roman"/>
                <w:kern w:val="2"/>
                <w:sz w:val="24"/>
                <w:szCs w:val="24"/>
                <w:lang w:eastAsia="ru-RU"/>
              </w:rPr>
            </w:pPr>
          </w:p>
          <w:p w:rsidR="000C7211" w:rsidRPr="00A239B9" w:rsidRDefault="000C7211" w:rsidP="006F22EC">
            <w:pPr>
              <w:rPr>
                <w:rFonts w:ascii="Times New Roman" w:eastAsia="Andale Sans UI" w:hAnsi="Times New Roman" w:cs="Times New Roman"/>
                <w:sz w:val="24"/>
                <w:szCs w:val="24"/>
                <w:lang w:eastAsia="ru-RU"/>
              </w:rPr>
            </w:pPr>
          </w:p>
          <w:p w:rsidR="000C7211" w:rsidRPr="00A239B9" w:rsidRDefault="000C7211" w:rsidP="006F22EC">
            <w:pPr>
              <w:rPr>
                <w:rFonts w:ascii="Times New Roman" w:eastAsia="Andale Sans UI" w:hAnsi="Times New Roman" w:cs="Times New Roman"/>
                <w:sz w:val="24"/>
                <w:szCs w:val="24"/>
                <w:lang w:eastAsia="ru-RU"/>
              </w:rPr>
            </w:pPr>
          </w:p>
        </w:tc>
        <w:tc>
          <w:tcPr>
            <w:tcW w:w="3679" w:type="dxa"/>
            <w:tcBorders>
              <w:top w:val="single" w:sz="4" w:space="0" w:color="auto"/>
              <w:left w:val="single" w:sz="4" w:space="0" w:color="000000"/>
              <w:bottom w:val="single" w:sz="4" w:space="0" w:color="auto"/>
              <w:right w:val="single" w:sz="4" w:space="0" w:color="000000"/>
            </w:tcBorders>
          </w:tcPr>
          <w:p w:rsidR="000C7211" w:rsidRPr="00A239B9" w:rsidRDefault="000C7211" w:rsidP="006F22EC">
            <w:pPr>
              <w:widowControl w:val="0"/>
              <w:suppressAutoHyphens/>
              <w:spacing w:after="0" w:line="240" w:lineRule="auto"/>
              <w:jc w:val="both"/>
              <w:rPr>
                <w:rFonts w:ascii="Times New Roman" w:eastAsia="Andale Sans UI" w:hAnsi="Times New Roman" w:cs="Times New Roman"/>
                <w:b/>
                <w:kern w:val="2"/>
                <w:sz w:val="24"/>
                <w:szCs w:val="24"/>
                <w:lang w:eastAsia="ru-RU"/>
              </w:rPr>
            </w:pPr>
            <w:r w:rsidRPr="00A239B9">
              <w:rPr>
                <w:rFonts w:ascii="Times New Roman" w:eastAsia="Andale Sans UI" w:hAnsi="Times New Roman" w:cs="Times New Roman"/>
                <w:b/>
                <w:kern w:val="2"/>
                <w:sz w:val="24"/>
                <w:szCs w:val="24"/>
                <w:lang w:eastAsia="ru-RU"/>
              </w:rPr>
              <w:t>Показатель 21</w:t>
            </w:r>
          </w:p>
          <w:p w:rsidR="000C7211" w:rsidRPr="00A239B9" w:rsidRDefault="000C7211" w:rsidP="006F22EC">
            <w:pPr>
              <w:widowControl w:val="0"/>
              <w:suppressAutoHyphens/>
              <w:spacing w:after="0" w:line="240" w:lineRule="auto"/>
              <w:jc w:val="both"/>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Общее число пунктов проведения экзаменов, организованных в основной или дополнительный период проведения государственной итоговой аттестации по образовательным программам основного общего или среднего общего образования на базе общеобразовательных организаций БМР</w:t>
            </w:r>
          </w:p>
        </w:tc>
        <w:tc>
          <w:tcPr>
            <w:tcW w:w="1417" w:type="dxa"/>
            <w:gridSpan w:val="4"/>
            <w:tcBorders>
              <w:top w:val="single" w:sz="4" w:space="0" w:color="auto"/>
              <w:left w:val="single" w:sz="4" w:space="0" w:color="000000"/>
              <w:bottom w:val="single" w:sz="4" w:space="0" w:color="auto"/>
              <w:right w:val="single" w:sz="4" w:space="0" w:color="auto"/>
            </w:tcBorders>
          </w:tcPr>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Ед.</w:t>
            </w:r>
          </w:p>
          <w:p w:rsidR="000C7211" w:rsidRPr="00A239B9" w:rsidRDefault="000C7211" w:rsidP="006F22EC">
            <w:pPr>
              <w:rPr>
                <w:rFonts w:ascii="Times New Roman" w:eastAsia="Andale Sans UI" w:hAnsi="Times New Roman" w:cs="Times New Roman"/>
                <w:sz w:val="24"/>
                <w:szCs w:val="24"/>
                <w:lang w:eastAsia="ru-RU"/>
              </w:rPr>
            </w:pPr>
          </w:p>
          <w:p w:rsidR="000C7211" w:rsidRPr="00A239B9" w:rsidRDefault="000C7211" w:rsidP="006F22EC">
            <w:pPr>
              <w:rPr>
                <w:rFonts w:ascii="Times New Roman" w:eastAsia="Andale Sans UI" w:hAnsi="Times New Roman" w:cs="Times New Roman"/>
                <w:sz w:val="24"/>
                <w:szCs w:val="24"/>
                <w:lang w:eastAsia="ru-RU"/>
              </w:rPr>
            </w:pPr>
          </w:p>
          <w:p w:rsidR="000C7211" w:rsidRPr="00A239B9" w:rsidRDefault="000C7211" w:rsidP="006F22EC">
            <w:pPr>
              <w:rPr>
                <w:rFonts w:ascii="Times New Roman" w:eastAsia="Andale Sans UI" w:hAnsi="Times New Roman" w:cs="Times New Roman"/>
                <w:sz w:val="24"/>
                <w:szCs w:val="24"/>
                <w:lang w:eastAsia="ru-RU"/>
              </w:rPr>
            </w:pPr>
          </w:p>
          <w:p w:rsidR="000C7211" w:rsidRPr="00A239B9" w:rsidRDefault="000C7211" w:rsidP="006F22EC">
            <w:pPr>
              <w:rPr>
                <w:rFonts w:ascii="Times New Roman" w:eastAsia="Andale Sans UI" w:hAnsi="Times New Roman" w:cs="Times New Roman"/>
                <w:sz w:val="24"/>
                <w:szCs w:val="24"/>
                <w:lang w:eastAsia="ru-RU"/>
              </w:rPr>
            </w:pPr>
          </w:p>
        </w:tc>
        <w:tc>
          <w:tcPr>
            <w:tcW w:w="1133" w:type="dxa"/>
            <w:gridSpan w:val="3"/>
            <w:tcBorders>
              <w:top w:val="single" w:sz="4" w:space="0" w:color="auto"/>
              <w:left w:val="single" w:sz="4" w:space="0" w:color="auto"/>
              <w:bottom w:val="single" w:sz="4" w:space="0" w:color="auto"/>
              <w:right w:val="single" w:sz="4" w:space="0" w:color="000000"/>
            </w:tcBorders>
          </w:tcPr>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13</w:t>
            </w:r>
          </w:p>
          <w:p w:rsidR="000C7211" w:rsidRPr="00A239B9" w:rsidRDefault="000C7211" w:rsidP="006F22EC">
            <w:pPr>
              <w:rPr>
                <w:rFonts w:ascii="Times New Roman" w:eastAsia="Andale Sans UI" w:hAnsi="Times New Roman" w:cs="Times New Roman"/>
                <w:sz w:val="24"/>
                <w:szCs w:val="24"/>
                <w:lang w:eastAsia="ru-RU"/>
              </w:rPr>
            </w:pPr>
          </w:p>
          <w:p w:rsidR="000C7211" w:rsidRPr="00A239B9" w:rsidRDefault="000C7211" w:rsidP="006F22EC">
            <w:pPr>
              <w:rPr>
                <w:rFonts w:ascii="Times New Roman" w:eastAsia="Andale Sans UI" w:hAnsi="Times New Roman" w:cs="Times New Roman"/>
                <w:sz w:val="24"/>
                <w:szCs w:val="24"/>
                <w:lang w:eastAsia="ru-RU"/>
              </w:rPr>
            </w:pPr>
          </w:p>
          <w:p w:rsidR="000C7211" w:rsidRPr="00A239B9" w:rsidRDefault="000C7211" w:rsidP="006F22EC">
            <w:pPr>
              <w:rPr>
                <w:rFonts w:ascii="Times New Roman" w:eastAsia="Andale Sans UI" w:hAnsi="Times New Roman" w:cs="Times New Roman"/>
                <w:sz w:val="24"/>
                <w:szCs w:val="24"/>
                <w:lang w:eastAsia="ru-RU"/>
              </w:rPr>
            </w:pPr>
          </w:p>
          <w:p w:rsidR="000C7211" w:rsidRPr="00A239B9" w:rsidRDefault="000C7211" w:rsidP="006F22EC">
            <w:pPr>
              <w:rPr>
                <w:rFonts w:ascii="Times New Roman" w:eastAsia="Andale Sans UI" w:hAnsi="Times New Roman" w:cs="Times New Roman"/>
                <w:sz w:val="24"/>
                <w:szCs w:val="24"/>
                <w:lang w:eastAsia="ru-RU"/>
              </w:rPr>
            </w:pPr>
          </w:p>
        </w:tc>
        <w:tc>
          <w:tcPr>
            <w:tcW w:w="1143" w:type="dxa"/>
            <w:gridSpan w:val="3"/>
            <w:tcBorders>
              <w:top w:val="single" w:sz="4" w:space="0" w:color="auto"/>
              <w:left w:val="single" w:sz="4" w:space="0" w:color="000000"/>
              <w:bottom w:val="single" w:sz="4" w:space="0" w:color="auto"/>
              <w:right w:val="single" w:sz="4" w:space="0" w:color="000000"/>
            </w:tcBorders>
          </w:tcPr>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13</w:t>
            </w:r>
          </w:p>
          <w:p w:rsidR="000C7211" w:rsidRPr="00A239B9" w:rsidRDefault="000C7211" w:rsidP="006F22EC">
            <w:pPr>
              <w:rPr>
                <w:rFonts w:ascii="Times New Roman" w:eastAsia="Andale Sans UI" w:hAnsi="Times New Roman" w:cs="Times New Roman"/>
                <w:sz w:val="24"/>
                <w:szCs w:val="24"/>
                <w:lang w:eastAsia="ru-RU"/>
              </w:rPr>
            </w:pPr>
          </w:p>
          <w:p w:rsidR="000C7211" w:rsidRPr="00A239B9" w:rsidRDefault="000C7211" w:rsidP="006F22EC">
            <w:pPr>
              <w:rPr>
                <w:rFonts w:ascii="Times New Roman" w:eastAsia="Andale Sans UI" w:hAnsi="Times New Roman" w:cs="Times New Roman"/>
                <w:sz w:val="24"/>
                <w:szCs w:val="24"/>
                <w:lang w:eastAsia="ru-RU"/>
              </w:rPr>
            </w:pPr>
          </w:p>
          <w:p w:rsidR="000C7211" w:rsidRPr="00A239B9" w:rsidRDefault="000C7211" w:rsidP="006F22EC">
            <w:pPr>
              <w:rPr>
                <w:rFonts w:ascii="Times New Roman" w:eastAsia="Andale Sans UI" w:hAnsi="Times New Roman" w:cs="Times New Roman"/>
                <w:sz w:val="24"/>
                <w:szCs w:val="24"/>
                <w:lang w:eastAsia="ru-RU"/>
              </w:rPr>
            </w:pPr>
          </w:p>
          <w:p w:rsidR="000C7211" w:rsidRPr="00A239B9" w:rsidRDefault="000C7211" w:rsidP="006F22EC">
            <w:pPr>
              <w:rPr>
                <w:rFonts w:ascii="Times New Roman" w:eastAsia="Andale Sans UI" w:hAnsi="Times New Roman" w:cs="Times New Roman"/>
                <w:sz w:val="24"/>
                <w:szCs w:val="24"/>
                <w:lang w:eastAsia="ru-RU"/>
              </w:rPr>
            </w:pPr>
          </w:p>
        </w:tc>
        <w:tc>
          <w:tcPr>
            <w:tcW w:w="1431" w:type="dxa"/>
            <w:gridSpan w:val="2"/>
            <w:tcBorders>
              <w:top w:val="single" w:sz="4" w:space="0" w:color="auto"/>
              <w:left w:val="single" w:sz="4" w:space="0" w:color="000000"/>
              <w:bottom w:val="single" w:sz="4" w:space="0" w:color="auto"/>
              <w:right w:val="single" w:sz="4" w:space="0" w:color="000000"/>
            </w:tcBorders>
          </w:tcPr>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13</w:t>
            </w:r>
          </w:p>
          <w:p w:rsidR="000C7211" w:rsidRPr="00A239B9" w:rsidRDefault="000C7211" w:rsidP="006F22EC">
            <w:pPr>
              <w:rPr>
                <w:rFonts w:ascii="Times New Roman" w:eastAsia="Andale Sans UI" w:hAnsi="Times New Roman" w:cs="Times New Roman"/>
                <w:sz w:val="24"/>
                <w:szCs w:val="24"/>
                <w:lang w:eastAsia="ru-RU"/>
              </w:rPr>
            </w:pPr>
          </w:p>
          <w:p w:rsidR="000C7211" w:rsidRPr="00A239B9" w:rsidRDefault="000C7211" w:rsidP="006F22EC">
            <w:pPr>
              <w:rPr>
                <w:rFonts w:ascii="Times New Roman" w:eastAsia="Andale Sans UI" w:hAnsi="Times New Roman" w:cs="Times New Roman"/>
                <w:sz w:val="24"/>
                <w:szCs w:val="24"/>
                <w:lang w:eastAsia="ru-RU"/>
              </w:rPr>
            </w:pPr>
          </w:p>
          <w:p w:rsidR="000C7211" w:rsidRPr="00A239B9" w:rsidRDefault="000C7211" w:rsidP="006F22EC">
            <w:pPr>
              <w:rPr>
                <w:rFonts w:ascii="Times New Roman" w:eastAsia="Andale Sans UI" w:hAnsi="Times New Roman" w:cs="Times New Roman"/>
                <w:sz w:val="24"/>
                <w:szCs w:val="24"/>
                <w:lang w:eastAsia="ru-RU"/>
              </w:rPr>
            </w:pPr>
          </w:p>
          <w:p w:rsidR="000C7211" w:rsidRPr="00A239B9" w:rsidRDefault="000C7211" w:rsidP="006F22EC">
            <w:pPr>
              <w:rPr>
                <w:rFonts w:ascii="Times New Roman" w:eastAsia="Andale Sans UI" w:hAnsi="Times New Roman" w:cs="Times New Roman"/>
                <w:sz w:val="24"/>
                <w:szCs w:val="24"/>
                <w:lang w:eastAsia="ru-RU"/>
              </w:rPr>
            </w:pPr>
          </w:p>
        </w:tc>
        <w:tc>
          <w:tcPr>
            <w:tcW w:w="1561" w:type="dxa"/>
            <w:gridSpan w:val="2"/>
            <w:tcBorders>
              <w:top w:val="single" w:sz="4" w:space="0" w:color="auto"/>
              <w:left w:val="single" w:sz="4" w:space="0" w:color="000000"/>
              <w:bottom w:val="single" w:sz="4" w:space="0" w:color="auto"/>
              <w:right w:val="single" w:sz="4" w:space="0" w:color="auto"/>
            </w:tcBorders>
          </w:tcPr>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13</w:t>
            </w:r>
          </w:p>
          <w:p w:rsidR="000C7211" w:rsidRPr="00A239B9" w:rsidRDefault="000C7211" w:rsidP="006F22EC">
            <w:pPr>
              <w:rPr>
                <w:rFonts w:ascii="Times New Roman" w:eastAsia="Andale Sans UI" w:hAnsi="Times New Roman" w:cs="Times New Roman"/>
                <w:sz w:val="24"/>
                <w:szCs w:val="24"/>
                <w:lang w:eastAsia="ru-RU"/>
              </w:rPr>
            </w:pPr>
          </w:p>
          <w:p w:rsidR="000C7211" w:rsidRPr="00A239B9" w:rsidRDefault="000C7211" w:rsidP="006F22EC">
            <w:pPr>
              <w:rPr>
                <w:rFonts w:ascii="Times New Roman" w:eastAsia="Andale Sans UI" w:hAnsi="Times New Roman" w:cs="Times New Roman"/>
                <w:sz w:val="24"/>
                <w:szCs w:val="24"/>
                <w:lang w:eastAsia="ru-RU"/>
              </w:rPr>
            </w:pPr>
          </w:p>
          <w:p w:rsidR="000C7211" w:rsidRPr="00A239B9" w:rsidRDefault="000C7211" w:rsidP="006F22EC">
            <w:pPr>
              <w:rPr>
                <w:rFonts w:ascii="Times New Roman" w:eastAsia="Andale Sans UI" w:hAnsi="Times New Roman" w:cs="Times New Roman"/>
                <w:sz w:val="24"/>
                <w:szCs w:val="24"/>
                <w:lang w:eastAsia="ru-RU"/>
              </w:rPr>
            </w:pPr>
          </w:p>
          <w:p w:rsidR="000C7211" w:rsidRPr="00A239B9" w:rsidRDefault="000C7211" w:rsidP="006F22EC">
            <w:pPr>
              <w:rPr>
                <w:rFonts w:ascii="Times New Roman" w:eastAsia="Andale Sans UI" w:hAnsi="Times New Roman" w:cs="Times New Roman"/>
                <w:sz w:val="24"/>
                <w:szCs w:val="24"/>
                <w:lang w:eastAsia="ru-RU"/>
              </w:rPr>
            </w:pPr>
          </w:p>
        </w:tc>
        <w:tc>
          <w:tcPr>
            <w:tcW w:w="2407" w:type="dxa"/>
            <w:tcBorders>
              <w:top w:val="single" w:sz="4" w:space="0" w:color="auto"/>
              <w:left w:val="single" w:sz="4" w:space="0" w:color="000000"/>
              <w:bottom w:val="single" w:sz="4" w:space="0" w:color="auto"/>
              <w:right w:val="single" w:sz="4" w:space="0" w:color="auto"/>
            </w:tcBorders>
          </w:tcPr>
          <w:p w:rsidR="000C7211" w:rsidRPr="00A239B9" w:rsidRDefault="000C7211" w:rsidP="006F22EC">
            <w:pPr>
              <w:spacing w:line="240" w:lineRule="auto"/>
              <w:jc w:val="cente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Комитет образования АБМР</w:t>
            </w:r>
          </w:p>
          <w:p w:rsidR="000C7211" w:rsidRPr="00A239B9" w:rsidRDefault="000C7211" w:rsidP="006F22EC">
            <w:pPr>
              <w:spacing w:line="240" w:lineRule="auto"/>
              <w:jc w:val="center"/>
              <w:rPr>
                <w:rFonts w:ascii="Times New Roman" w:eastAsia="Andale Sans UI" w:hAnsi="Times New Roman" w:cs="Times New Roman"/>
                <w:kern w:val="2"/>
                <w:sz w:val="24"/>
                <w:szCs w:val="24"/>
                <w:lang w:eastAsia="ru-RU"/>
              </w:rPr>
            </w:pPr>
          </w:p>
          <w:p w:rsidR="000C7211" w:rsidRPr="00A239B9" w:rsidRDefault="000C7211" w:rsidP="006F22EC">
            <w:pPr>
              <w:spacing w:line="240" w:lineRule="auto"/>
              <w:jc w:val="center"/>
              <w:rPr>
                <w:rFonts w:ascii="Times New Roman" w:eastAsia="Andale Sans UI" w:hAnsi="Times New Roman" w:cs="Times New Roman"/>
                <w:kern w:val="2"/>
                <w:sz w:val="24"/>
                <w:szCs w:val="24"/>
                <w:lang w:eastAsia="ru-RU"/>
              </w:rPr>
            </w:pPr>
          </w:p>
          <w:p w:rsidR="000C7211" w:rsidRPr="00A239B9" w:rsidRDefault="000C7211" w:rsidP="006F22EC">
            <w:pPr>
              <w:spacing w:line="240" w:lineRule="auto"/>
              <w:rPr>
                <w:rFonts w:ascii="Times New Roman" w:eastAsia="Andale Sans UI" w:hAnsi="Times New Roman" w:cs="Times New Roman"/>
                <w:kern w:val="2"/>
                <w:sz w:val="24"/>
                <w:szCs w:val="24"/>
                <w:lang w:eastAsia="ru-RU"/>
              </w:rPr>
            </w:pPr>
          </w:p>
        </w:tc>
        <w:tc>
          <w:tcPr>
            <w:tcW w:w="1846" w:type="dxa"/>
            <w:tcBorders>
              <w:top w:val="single" w:sz="4" w:space="0" w:color="auto"/>
              <w:left w:val="single" w:sz="4" w:space="0" w:color="000000"/>
              <w:bottom w:val="single" w:sz="4" w:space="0" w:color="auto"/>
              <w:right w:val="single" w:sz="4" w:space="0" w:color="auto"/>
            </w:tcBorders>
          </w:tcPr>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w:t>
            </w:r>
          </w:p>
          <w:p w:rsidR="000C7211" w:rsidRPr="00A239B9" w:rsidRDefault="000C7211" w:rsidP="006F22EC">
            <w:pPr>
              <w:rPr>
                <w:rFonts w:ascii="Times New Roman" w:eastAsia="Andale Sans UI" w:hAnsi="Times New Roman" w:cs="Times New Roman"/>
                <w:sz w:val="24"/>
                <w:szCs w:val="24"/>
                <w:lang w:eastAsia="ru-RU"/>
              </w:rPr>
            </w:pPr>
          </w:p>
          <w:p w:rsidR="000C7211" w:rsidRPr="00A239B9" w:rsidRDefault="000C7211" w:rsidP="006F22EC">
            <w:pPr>
              <w:rPr>
                <w:rFonts w:ascii="Times New Roman" w:eastAsia="Andale Sans UI" w:hAnsi="Times New Roman" w:cs="Times New Roman"/>
                <w:sz w:val="24"/>
                <w:szCs w:val="24"/>
                <w:lang w:eastAsia="ru-RU"/>
              </w:rPr>
            </w:pPr>
          </w:p>
          <w:p w:rsidR="000C7211" w:rsidRPr="00A239B9" w:rsidRDefault="000C7211" w:rsidP="006F22EC">
            <w:pPr>
              <w:rPr>
                <w:rFonts w:ascii="Times New Roman" w:eastAsia="Andale Sans UI" w:hAnsi="Times New Roman" w:cs="Times New Roman"/>
                <w:sz w:val="24"/>
                <w:szCs w:val="24"/>
                <w:lang w:eastAsia="ru-RU"/>
              </w:rPr>
            </w:pPr>
          </w:p>
          <w:p w:rsidR="000C7211" w:rsidRPr="00A239B9" w:rsidRDefault="000C7211" w:rsidP="006F22EC">
            <w:pPr>
              <w:rPr>
                <w:rFonts w:ascii="Times New Roman" w:eastAsia="Andale Sans UI" w:hAnsi="Times New Roman" w:cs="Times New Roman"/>
                <w:sz w:val="24"/>
                <w:szCs w:val="24"/>
                <w:lang w:eastAsia="ru-RU"/>
              </w:rPr>
            </w:pPr>
          </w:p>
        </w:tc>
      </w:tr>
      <w:tr w:rsidR="000C7211" w:rsidRPr="00A239B9" w:rsidTr="006F22EC">
        <w:trPr>
          <w:gridAfter w:val="1"/>
          <w:wAfter w:w="6" w:type="dxa"/>
          <w:trHeight w:val="1695"/>
        </w:trPr>
        <w:tc>
          <w:tcPr>
            <w:tcW w:w="409" w:type="dxa"/>
            <w:tcBorders>
              <w:top w:val="single" w:sz="4" w:space="0" w:color="auto"/>
              <w:left w:val="single" w:sz="4" w:space="0" w:color="000000"/>
              <w:bottom w:val="single" w:sz="4" w:space="0" w:color="000000"/>
              <w:right w:val="single" w:sz="4" w:space="0" w:color="000000"/>
            </w:tcBorders>
          </w:tcPr>
          <w:p w:rsidR="000C7211" w:rsidRPr="00A239B9" w:rsidRDefault="000C7211" w:rsidP="006F22EC">
            <w:pPr>
              <w:rPr>
                <w:rFonts w:ascii="Times New Roman" w:eastAsia="Andale Sans UI" w:hAnsi="Times New Roman" w:cs="Times New Roman"/>
                <w:sz w:val="24"/>
                <w:szCs w:val="24"/>
                <w:lang w:eastAsia="ru-RU"/>
              </w:rPr>
            </w:pPr>
          </w:p>
          <w:p w:rsidR="000C7211" w:rsidRPr="00A239B9" w:rsidRDefault="000C7211" w:rsidP="006F22EC">
            <w:pPr>
              <w:rPr>
                <w:rFonts w:ascii="Times New Roman" w:eastAsia="Andale Sans UI" w:hAnsi="Times New Roman" w:cs="Times New Roman"/>
                <w:kern w:val="2"/>
                <w:sz w:val="24"/>
                <w:szCs w:val="24"/>
                <w:lang w:eastAsia="ru-RU"/>
              </w:rPr>
            </w:pPr>
          </w:p>
        </w:tc>
        <w:tc>
          <w:tcPr>
            <w:tcW w:w="3679" w:type="dxa"/>
            <w:tcBorders>
              <w:top w:val="single" w:sz="4" w:space="0" w:color="auto"/>
              <w:left w:val="single" w:sz="4" w:space="0" w:color="000000"/>
              <w:bottom w:val="single" w:sz="4" w:space="0" w:color="000000"/>
              <w:right w:val="single" w:sz="4" w:space="0" w:color="000000"/>
            </w:tcBorders>
          </w:tcPr>
          <w:p w:rsidR="000C7211" w:rsidRPr="00A239B9" w:rsidRDefault="000C7211" w:rsidP="006F22EC">
            <w:pPr>
              <w:widowControl w:val="0"/>
              <w:suppressAutoHyphens/>
              <w:spacing w:after="0" w:line="240" w:lineRule="auto"/>
              <w:jc w:val="both"/>
              <w:rPr>
                <w:rFonts w:ascii="Times New Roman" w:eastAsia="Andale Sans UI" w:hAnsi="Times New Roman" w:cs="Times New Roman"/>
                <w:b/>
                <w:kern w:val="2"/>
                <w:sz w:val="24"/>
                <w:szCs w:val="24"/>
                <w:lang w:eastAsia="ru-RU"/>
              </w:rPr>
            </w:pPr>
            <w:r w:rsidRPr="00A239B9">
              <w:rPr>
                <w:rFonts w:ascii="Times New Roman" w:eastAsia="Andale Sans UI" w:hAnsi="Times New Roman" w:cs="Times New Roman"/>
                <w:b/>
                <w:kern w:val="2"/>
                <w:sz w:val="24"/>
                <w:szCs w:val="24"/>
                <w:lang w:eastAsia="ru-RU"/>
              </w:rPr>
              <w:t>Показатель 22</w:t>
            </w:r>
          </w:p>
          <w:p w:rsidR="000C7211" w:rsidRPr="00A239B9" w:rsidRDefault="000C7211" w:rsidP="006F22EC">
            <w:pPr>
              <w:widowControl w:val="0"/>
              <w:suppressAutoHyphens/>
              <w:spacing w:after="0" w:line="240" w:lineRule="auto"/>
              <w:jc w:val="both"/>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 xml:space="preserve">Доля общеобразовательных организаций БМР, </w:t>
            </w:r>
            <w:r w:rsidRPr="00A239B9">
              <w:rPr>
                <w:rFonts w:ascii="Times New Roman" w:eastAsia="Andale Sans UI" w:hAnsi="Times New Roman" w:cs="Times New Roman"/>
                <w:spacing w:val="-6"/>
                <w:kern w:val="2"/>
                <w:sz w:val="24"/>
                <w:szCs w:val="24"/>
                <w:lang w:eastAsia="ru-RU"/>
              </w:rPr>
              <w:t>охваченных мероприятиями, предусмотренными</w:t>
            </w:r>
            <w:r w:rsidRPr="00A239B9">
              <w:rPr>
                <w:rFonts w:ascii="Times New Roman" w:eastAsia="Andale Sans UI" w:hAnsi="Times New Roman" w:cs="Times New Roman"/>
                <w:kern w:val="2"/>
                <w:sz w:val="24"/>
                <w:szCs w:val="24"/>
                <w:lang w:eastAsia="ru-RU"/>
              </w:rPr>
              <w:t xml:space="preserve"> программой мониторинговых исследований качества образования</w:t>
            </w:r>
          </w:p>
        </w:tc>
        <w:tc>
          <w:tcPr>
            <w:tcW w:w="1417" w:type="dxa"/>
            <w:gridSpan w:val="4"/>
            <w:tcBorders>
              <w:top w:val="single" w:sz="4" w:space="0" w:color="auto"/>
              <w:left w:val="single" w:sz="4" w:space="0" w:color="000000"/>
              <w:bottom w:val="single" w:sz="4" w:space="0" w:color="000000"/>
              <w:right w:val="single" w:sz="4" w:space="0" w:color="auto"/>
            </w:tcBorders>
          </w:tcPr>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w:t>
            </w:r>
          </w:p>
        </w:tc>
        <w:tc>
          <w:tcPr>
            <w:tcW w:w="1133" w:type="dxa"/>
            <w:gridSpan w:val="3"/>
            <w:tcBorders>
              <w:top w:val="single" w:sz="4" w:space="0" w:color="auto"/>
              <w:left w:val="single" w:sz="4" w:space="0" w:color="auto"/>
              <w:bottom w:val="single" w:sz="4" w:space="0" w:color="000000"/>
              <w:right w:val="single" w:sz="4" w:space="0" w:color="000000"/>
            </w:tcBorders>
          </w:tcPr>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100</w:t>
            </w:r>
          </w:p>
        </w:tc>
        <w:tc>
          <w:tcPr>
            <w:tcW w:w="1143" w:type="dxa"/>
            <w:gridSpan w:val="3"/>
            <w:tcBorders>
              <w:top w:val="single" w:sz="4" w:space="0" w:color="auto"/>
              <w:left w:val="single" w:sz="4" w:space="0" w:color="000000"/>
              <w:bottom w:val="single" w:sz="4" w:space="0" w:color="000000"/>
              <w:right w:val="single" w:sz="4" w:space="0" w:color="000000"/>
            </w:tcBorders>
          </w:tcPr>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100</w:t>
            </w:r>
          </w:p>
        </w:tc>
        <w:tc>
          <w:tcPr>
            <w:tcW w:w="1431" w:type="dxa"/>
            <w:gridSpan w:val="2"/>
            <w:tcBorders>
              <w:top w:val="single" w:sz="4" w:space="0" w:color="auto"/>
              <w:left w:val="single" w:sz="4" w:space="0" w:color="000000"/>
              <w:bottom w:val="single" w:sz="4" w:space="0" w:color="000000"/>
              <w:right w:val="single" w:sz="4" w:space="0" w:color="000000"/>
            </w:tcBorders>
          </w:tcPr>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100</w:t>
            </w:r>
          </w:p>
        </w:tc>
        <w:tc>
          <w:tcPr>
            <w:tcW w:w="1561" w:type="dxa"/>
            <w:gridSpan w:val="2"/>
            <w:tcBorders>
              <w:top w:val="single" w:sz="4" w:space="0" w:color="auto"/>
              <w:left w:val="single" w:sz="4" w:space="0" w:color="000000"/>
              <w:bottom w:val="single" w:sz="4" w:space="0" w:color="000000"/>
              <w:right w:val="single" w:sz="4" w:space="0" w:color="auto"/>
            </w:tcBorders>
          </w:tcPr>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100</w:t>
            </w:r>
          </w:p>
        </w:tc>
        <w:tc>
          <w:tcPr>
            <w:tcW w:w="2407" w:type="dxa"/>
            <w:tcBorders>
              <w:top w:val="single" w:sz="4" w:space="0" w:color="auto"/>
              <w:left w:val="single" w:sz="4" w:space="0" w:color="000000"/>
              <w:bottom w:val="single" w:sz="4" w:space="0" w:color="000000"/>
              <w:right w:val="single" w:sz="4" w:space="0" w:color="auto"/>
            </w:tcBorders>
          </w:tcPr>
          <w:p w:rsidR="000C7211" w:rsidRPr="00A239B9" w:rsidRDefault="000C7211" w:rsidP="006F22EC">
            <w:pPr>
              <w:spacing w:line="240" w:lineRule="auto"/>
              <w:jc w:val="center"/>
              <w:rPr>
                <w:rFonts w:ascii="Times New Roman" w:hAnsi="Times New Roman" w:cs="Times New Roman"/>
                <w:sz w:val="24"/>
                <w:szCs w:val="24"/>
              </w:rPr>
            </w:pPr>
            <w:r w:rsidRPr="00A239B9">
              <w:rPr>
                <w:rFonts w:ascii="Times New Roman" w:eastAsia="Andale Sans UI" w:hAnsi="Times New Roman" w:cs="Times New Roman"/>
                <w:kern w:val="2"/>
                <w:sz w:val="24"/>
                <w:szCs w:val="24"/>
                <w:lang w:eastAsia="ru-RU"/>
              </w:rPr>
              <w:t>Комитет образования АБМР</w:t>
            </w:r>
          </w:p>
        </w:tc>
        <w:tc>
          <w:tcPr>
            <w:tcW w:w="1846" w:type="dxa"/>
            <w:tcBorders>
              <w:top w:val="single" w:sz="4" w:space="0" w:color="auto"/>
              <w:left w:val="single" w:sz="4" w:space="0" w:color="000000"/>
              <w:bottom w:val="single" w:sz="4" w:space="0" w:color="000000"/>
              <w:right w:val="single" w:sz="4" w:space="0" w:color="auto"/>
            </w:tcBorders>
          </w:tcPr>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w:t>
            </w:r>
          </w:p>
        </w:tc>
      </w:tr>
      <w:tr w:rsidR="000C7211" w:rsidRPr="00A239B9" w:rsidTr="006F22EC">
        <w:trPr>
          <w:gridAfter w:val="1"/>
          <w:wAfter w:w="6" w:type="dxa"/>
          <w:trHeight w:val="2208"/>
        </w:trPr>
        <w:tc>
          <w:tcPr>
            <w:tcW w:w="409" w:type="dxa"/>
            <w:tcBorders>
              <w:top w:val="single" w:sz="4" w:space="0" w:color="000000"/>
              <w:left w:val="single" w:sz="4" w:space="0" w:color="000000"/>
              <w:bottom w:val="single" w:sz="4" w:space="0" w:color="auto"/>
              <w:right w:val="single" w:sz="4" w:space="0" w:color="000000"/>
            </w:tcBorders>
          </w:tcPr>
          <w:p w:rsidR="000C7211" w:rsidRPr="00A239B9" w:rsidRDefault="000C7211" w:rsidP="006F22EC">
            <w:pPr>
              <w:widowControl w:val="0"/>
              <w:suppressAutoHyphens/>
              <w:spacing w:after="0" w:line="240" w:lineRule="auto"/>
              <w:rPr>
                <w:rFonts w:ascii="Times New Roman" w:eastAsia="Andale Sans UI" w:hAnsi="Times New Roman" w:cs="Times New Roman"/>
                <w:kern w:val="2"/>
                <w:sz w:val="24"/>
                <w:szCs w:val="24"/>
                <w:lang w:eastAsia="ru-RU"/>
              </w:rPr>
            </w:pPr>
          </w:p>
          <w:p w:rsidR="000C7211" w:rsidRPr="00A239B9" w:rsidRDefault="000C7211" w:rsidP="006F22EC">
            <w:pPr>
              <w:widowControl w:val="0"/>
              <w:suppressAutoHyphens/>
              <w:spacing w:after="0" w:line="240" w:lineRule="auto"/>
              <w:rPr>
                <w:rFonts w:ascii="Times New Roman" w:eastAsia="Andale Sans UI" w:hAnsi="Times New Roman" w:cs="Times New Roman"/>
                <w:kern w:val="2"/>
                <w:sz w:val="24"/>
                <w:szCs w:val="24"/>
                <w:lang w:eastAsia="ru-RU"/>
              </w:rPr>
            </w:pPr>
          </w:p>
          <w:p w:rsidR="000C7211" w:rsidRPr="00A239B9" w:rsidRDefault="000C7211" w:rsidP="006F22EC">
            <w:pPr>
              <w:widowControl w:val="0"/>
              <w:suppressAutoHyphens/>
              <w:spacing w:after="0" w:line="240" w:lineRule="auto"/>
              <w:rPr>
                <w:rFonts w:ascii="Times New Roman" w:eastAsia="Andale Sans UI" w:hAnsi="Times New Roman" w:cs="Times New Roman"/>
                <w:kern w:val="2"/>
                <w:sz w:val="24"/>
                <w:szCs w:val="24"/>
                <w:lang w:eastAsia="ru-RU"/>
              </w:rPr>
            </w:pPr>
          </w:p>
          <w:p w:rsidR="000C7211" w:rsidRPr="00A239B9" w:rsidRDefault="000C7211" w:rsidP="006F22EC">
            <w:pPr>
              <w:widowControl w:val="0"/>
              <w:suppressAutoHyphens/>
              <w:spacing w:after="0" w:line="240" w:lineRule="auto"/>
              <w:rPr>
                <w:rFonts w:ascii="Times New Roman" w:eastAsia="Andale Sans UI" w:hAnsi="Times New Roman" w:cs="Times New Roman"/>
                <w:kern w:val="2"/>
                <w:sz w:val="24"/>
                <w:szCs w:val="24"/>
                <w:lang w:eastAsia="ru-RU"/>
              </w:rPr>
            </w:pPr>
          </w:p>
          <w:p w:rsidR="000C7211" w:rsidRPr="00A239B9" w:rsidRDefault="000C7211" w:rsidP="006F22EC">
            <w:pPr>
              <w:widowControl w:val="0"/>
              <w:suppressAutoHyphens/>
              <w:spacing w:after="0" w:line="240" w:lineRule="auto"/>
              <w:rPr>
                <w:rFonts w:ascii="Times New Roman" w:eastAsia="Andale Sans UI" w:hAnsi="Times New Roman" w:cs="Times New Roman"/>
                <w:kern w:val="2"/>
                <w:sz w:val="24"/>
                <w:szCs w:val="24"/>
                <w:lang w:eastAsia="ru-RU"/>
              </w:rPr>
            </w:pPr>
          </w:p>
          <w:p w:rsidR="000C7211" w:rsidRPr="00A239B9" w:rsidRDefault="000C7211" w:rsidP="006F22EC">
            <w:pPr>
              <w:widowControl w:val="0"/>
              <w:suppressAutoHyphens/>
              <w:spacing w:after="0" w:line="240" w:lineRule="auto"/>
              <w:rPr>
                <w:rFonts w:ascii="Times New Roman" w:eastAsia="Andale Sans UI" w:hAnsi="Times New Roman" w:cs="Times New Roman"/>
                <w:kern w:val="2"/>
                <w:sz w:val="24"/>
                <w:szCs w:val="24"/>
                <w:lang w:eastAsia="ru-RU"/>
              </w:rPr>
            </w:pPr>
          </w:p>
          <w:p w:rsidR="000C7211" w:rsidRPr="00A239B9" w:rsidRDefault="000C7211" w:rsidP="006F22EC">
            <w:pPr>
              <w:widowControl w:val="0"/>
              <w:suppressAutoHyphens/>
              <w:spacing w:after="0" w:line="240" w:lineRule="auto"/>
              <w:rPr>
                <w:rFonts w:ascii="Times New Roman" w:eastAsia="Andale Sans UI" w:hAnsi="Times New Roman" w:cs="Times New Roman"/>
                <w:kern w:val="2"/>
                <w:sz w:val="24"/>
                <w:szCs w:val="24"/>
                <w:lang w:eastAsia="ru-RU"/>
              </w:rPr>
            </w:pPr>
          </w:p>
          <w:p w:rsidR="000C7211" w:rsidRPr="00A239B9" w:rsidRDefault="000C7211" w:rsidP="006F22EC">
            <w:pPr>
              <w:widowControl w:val="0"/>
              <w:suppressAutoHyphens/>
              <w:spacing w:after="0" w:line="240" w:lineRule="auto"/>
              <w:rPr>
                <w:rFonts w:ascii="Times New Roman" w:eastAsia="Andale Sans UI" w:hAnsi="Times New Roman" w:cs="Times New Roman"/>
                <w:kern w:val="2"/>
                <w:sz w:val="24"/>
                <w:szCs w:val="24"/>
                <w:lang w:eastAsia="ru-RU"/>
              </w:rPr>
            </w:pPr>
          </w:p>
        </w:tc>
        <w:tc>
          <w:tcPr>
            <w:tcW w:w="3679" w:type="dxa"/>
            <w:tcBorders>
              <w:top w:val="single" w:sz="4" w:space="0" w:color="000000"/>
              <w:left w:val="single" w:sz="4" w:space="0" w:color="000000"/>
              <w:bottom w:val="single" w:sz="4" w:space="0" w:color="auto"/>
              <w:right w:val="single" w:sz="4" w:space="0" w:color="000000"/>
            </w:tcBorders>
          </w:tcPr>
          <w:p w:rsidR="000C7211" w:rsidRPr="00A239B9" w:rsidRDefault="000C7211" w:rsidP="006F22EC">
            <w:pPr>
              <w:widowControl w:val="0"/>
              <w:suppressAutoHyphens/>
              <w:spacing w:after="0" w:line="240" w:lineRule="auto"/>
              <w:jc w:val="both"/>
              <w:rPr>
                <w:rFonts w:ascii="Times New Roman" w:eastAsia="Andale Sans UI" w:hAnsi="Times New Roman" w:cs="Times New Roman"/>
                <w:b/>
                <w:kern w:val="2"/>
                <w:sz w:val="24"/>
                <w:szCs w:val="24"/>
                <w:lang w:eastAsia="ru-RU"/>
              </w:rPr>
            </w:pPr>
            <w:r w:rsidRPr="00A239B9">
              <w:rPr>
                <w:rFonts w:ascii="Times New Roman" w:eastAsia="Andale Sans UI" w:hAnsi="Times New Roman" w:cs="Times New Roman"/>
                <w:b/>
                <w:kern w:val="2"/>
                <w:sz w:val="24"/>
                <w:szCs w:val="24"/>
                <w:lang w:eastAsia="ru-RU"/>
              </w:rPr>
              <w:t>Показатель 23</w:t>
            </w:r>
          </w:p>
          <w:p w:rsidR="000C7211" w:rsidRPr="00A239B9" w:rsidRDefault="000C7211" w:rsidP="006F22EC">
            <w:pPr>
              <w:widowControl w:val="0"/>
              <w:suppressAutoHyphens/>
              <w:spacing w:after="0" w:line="240" w:lineRule="auto"/>
              <w:jc w:val="both"/>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Доля педагогических работников общеобразовательных организаций БМР, посетивших торжественное мероприятие, посвященное Дню учителя в текущем календарном году, в общей численности педагогических работников</w:t>
            </w:r>
          </w:p>
        </w:tc>
        <w:tc>
          <w:tcPr>
            <w:tcW w:w="1417" w:type="dxa"/>
            <w:gridSpan w:val="4"/>
            <w:tcBorders>
              <w:top w:val="single" w:sz="4" w:space="0" w:color="000000"/>
              <w:left w:val="single" w:sz="4" w:space="0" w:color="000000"/>
              <w:bottom w:val="single" w:sz="4" w:space="0" w:color="auto"/>
              <w:right w:val="single" w:sz="4" w:space="0" w:color="auto"/>
            </w:tcBorders>
          </w:tcPr>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w:t>
            </w:r>
          </w:p>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p>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p>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p>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p>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p>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p>
          <w:p w:rsidR="000C7211" w:rsidRPr="00A239B9" w:rsidRDefault="000C7211" w:rsidP="006F22EC">
            <w:pPr>
              <w:widowControl w:val="0"/>
              <w:suppressAutoHyphens/>
              <w:spacing w:after="0" w:line="240" w:lineRule="auto"/>
              <w:rPr>
                <w:rFonts w:ascii="Times New Roman" w:eastAsia="Andale Sans UI" w:hAnsi="Times New Roman" w:cs="Times New Roman"/>
                <w:kern w:val="2"/>
                <w:sz w:val="24"/>
                <w:szCs w:val="24"/>
                <w:lang w:eastAsia="ru-RU"/>
              </w:rPr>
            </w:pPr>
          </w:p>
        </w:tc>
        <w:tc>
          <w:tcPr>
            <w:tcW w:w="1133" w:type="dxa"/>
            <w:gridSpan w:val="3"/>
            <w:tcBorders>
              <w:top w:val="single" w:sz="4" w:space="0" w:color="000000"/>
              <w:left w:val="single" w:sz="4" w:space="0" w:color="auto"/>
              <w:bottom w:val="single" w:sz="4" w:space="0" w:color="auto"/>
              <w:right w:val="single" w:sz="4" w:space="0" w:color="000000"/>
            </w:tcBorders>
          </w:tcPr>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30</w:t>
            </w:r>
          </w:p>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p>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p>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p>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p>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p>
          <w:p w:rsidR="000C7211" w:rsidRPr="00A239B9" w:rsidRDefault="000C7211" w:rsidP="006F22EC">
            <w:pPr>
              <w:widowControl w:val="0"/>
              <w:suppressAutoHyphens/>
              <w:spacing w:after="0" w:line="240" w:lineRule="auto"/>
              <w:rPr>
                <w:rFonts w:ascii="Times New Roman" w:eastAsia="Andale Sans UI" w:hAnsi="Times New Roman" w:cs="Times New Roman"/>
                <w:kern w:val="2"/>
                <w:sz w:val="24"/>
                <w:szCs w:val="24"/>
                <w:lang w:eastAsia="ru-RU"/>
              </w:rPr>
            </w:pPr>
          </w:p>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p>
        </w:tc>
        <w:tc>
          <w:tcPr>
            <w:tcW w:w="1143" w:type="dxa"/>
            <w:gridSpan w:val="3"/>
            <w:tcBorders>
              <w:top w:val="single" w:sz="4" w:space="0" w:color="000000"/>
              <w:left w:val="single" w:sz="4" w:space="0" w:color="000000"/>
              <w:bottom w:val="single" w:sz="4" w:space="0" w:color="auto"/>
              <w:right w:val="single" w:sz="4" w:space="0" w:color="000000"/>
            </w:tcBorders>
          </w:tcPr>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30</w:t>
            </w:r>
          </w:p>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p>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p>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p>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p>
          <w:p w:rsidR="000C7211" w:rsidRPr="00A239B9" w:rsidRDefault="000C7211" w:rsidP="006F22EC">
            <w:pPr>
              <w:widowControl w:val="0"/>
              <w:suppressAutoHyphens/>
              <w:spacing w:after="0" w:line="240" w:lineRule="auto"/>
              <w:rPr>
                <w:rFonts w:ascii="Times New Roman" w:eastAsia="Andale Sans UI" w:hAnsi="Times New Roman" w:cs="Times New Roman"/>
                <w:kern w:val="2"/>
                <w:sz w:val="24"/>
                <w:szCs w:val="24"/>
                <w:lang w:eastAsia="ru-RU"/>
              </w:rPr>
            </w:pPr>
          </w:p>
        </w:tc>
        <w:tc>
          <w:tcPr>
            <w:tcW w:w="1431" w:type="dxa"/>
            <w:gridSpan w:val="2"/>
            <w:tcBorders>
              <w:top w:val="single" w:sz="4" w:space="0" w:color="000000"/>
              <w:left w:val="single" w:sz="4" w:space="0" w:color="000000"/>
              <w:bottom w:val="single" w:sz="4" w:space="0" w:color="auto"/>
              <w:right w:val="single" w:sz="4" w:space="0" w:color="000000"/>
            </w:tcBorders>
          </w:tcPr>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30</w:t>
            </w:r>
          </w:p>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p>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p>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p>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p>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p>
          <w:p w:rsidR="000C7211" w:rsidRPr="00A239B9" w:rsidRDefault="000C7211" w:rsidP="006F22EC">
            <w:pPr>
              <w:widowControl w:val="0"/>
              <w:suppressAutoHyphens/>
              <w:spacing w:after="0" w:line="240" w:lineRule="auto"/>
              <w:rPr>
                <w:rFonts w:ascii="Times New Roman" w:eastAsia="Andale Sans UI" w:hAnsi="Times New Roman" w:cs="Times New Roman"/>
                <w:kern w:val="2"/>
                <w:sz w:val="24"/>
                <w:szCs w:val="24"/>
                <w:lang w:eastAsia="ru-RU"/>
              </w:rPr>
            </w:pPr>
          </w:p>
        </w:tc>
        <w:tc>
          <w:tcPr>
            <w:tcW w:w="1561" w:type="dxa"/>
            <w:gridSpan w:val="2"/>
            <w:tcBorders>
              <w:top w:val="single" w:sz="4" w:space="0" w:color="000000"/>
              <w:left w:val="single" w:sz="4" w:space="0" w:color="000000"/>
              <w:bottom w:val="single" w:sz="4" w:space="0" w:color="auto"/>
              <w:right w:val="single" w:sz="4" w:space="0" w:color="auto"/>
            </w:tcBorders>
          </w:tcPr>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30</w:t>
            </w:r>
          </w:p>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p>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p>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p>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p>
          <w:p w:rsidR="000C7211" w:rsidRPr="00A239B9" w:rsidRDefault="000C7211" w:rsidP="006F22EC">
            <w:pPr>
              <w:widowControl w:val="0"/>
              <w:suppressAutoHyphens/>
              <w:spacing w:after="0" w:line="240" w:lineRule="auto"/>
              <w:rPr>
                <w:rFonts w:ascii="Times New Roman" w:eastAsia="Andale Sans UI" w:hAnsi="Times New Roman" w:cs="Times New Roman"/>
                <w:kern w:val="2"/>
                <w:sz w:val="24"/>
                <w:szCs w:val="24"/>
                <w:lang w:eastAsia="ru-RU"/>
              </w:rPr>
            </w:pPr>
          </w:p>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p>
        </w:tc>
        <w:tc>
          <w:tcPr>
            <w:tcW w:w="2407" w:type="dxa"/>
            <w:tcBorders>
              <w:top w:val="single" w:sz="4" w:space="0" w:color="000000"/>
              <w:left w:val="single" w:sz="4" w:space="0" w:color="000000"/>
              <w:bottom w:val="single" w:sz="4" w:space="0" w:color="auto"/>
              <w:right w:val="single" w:sz="4" w:space="0" w:color="auto"/>
            </w:tcBorders>
          </w:tcPr>
          <w:p w:rsidR="000C7211" w:rsidRPr="00A239B9" w:rsidRDefault="000C7211" w:rsidP="006F22EC">
            <w:pPr>
              <w:spacing w:line="240" w:lineRule="auto"/>
              <w:jc w:val="cente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Комитет образования АБМР</w:t>
            </w:r>
          </w:p>
          <w:p w:rsidR="000C7211" w:rsidRPr="00A239B9" w:rsidRDefault="000C7211" w:rsidP="006F22EC">
            <w:pPr>
              <w:spacing w:line="240" w:lineRule="auto"/>
              <w:jc w:val="center"/>
              <w:rPr>
                <w:rFonts w:ascii="Times New Roman" w:eastAsia="Andale Sans UI" w:hAnsi="Times New Roman" w:cs="Times New Roman"/>
                <w:kern w:val="2"/>
                <w:sz w:val="24"/>
                <w:szCs w:val="24"/>
                <w:lang w:eastAsia="ru-RU"/>
              </w:rPr>
            </w:pPr>
          </w:p>
          <w:p w:rsidR="000C7211" w:rsidRPr="00A239B9" w:rsidRDefault="000C7211" w:rsidP="006F22EC">
            <w:pPr>
              <w:spacing w:line="240" w:lineRule="auto"/>
              <w:rPr>
                <w:rFonts w:ascii="Times New Roman" w:hAnsi="Times New Roman" w:cs="Times New Roman"/>
                <w:sz w:val="24"/>
                <w:szCs w:val="24"/>
              </w:rPr>
            </w:pPr>
          </w:p>
        </w:tc>
        <w:tc>
          <w:tcPr>
            <w:tcW w:w="1846" w:type="dxa"/>
            <w:tcBorders>
              <w:top w:val="single" w:sz="4" w:space="0" w:color="000000"/>
              <w:left w:val="single" w:sz="4" w:space="0" w:color="000000"/>
              <w:bottom w:val="single" w:sz="4" w:space="0" w:color="auto"/>
              <w:right w:val="single" w:sz="4" w:space="0" w:color="auto"/>
            </w:tcBorders>
          </w:tcPr>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w:t>
            </w:r>
          </w:p>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p>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p>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p>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p>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p>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p>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p>
        </w:tc>
      </w:tr>
      <w:tr w:rsidR="000C7211" w:rsidRPr="00A239B9" w:rsidTr="006F22EC">
        <w:trPr>
          <w:gridAfter w:val="1"/>
          <w:wAfter w:w="6" w:type="dxa"/>
          <w:trHeight w:val="701"/>
        </w:trPr>
        <w:tc>
          <w:tcPr>
            <w:tcW w:w="409" w:type="dxa"/>
            <w:tcBorders>
              <w:top w:val="single" w:sz="4" w:space="0" w:color="auto"/>
              <w:left w:val="single" w:sz="4" w:space="0" w:color="000000"/>
              <w:bottom w:val="single" w:sz="4" w:space="0" w:color="000000"/>
              <w:right w:val="single" w:sz="4" w:space="0" w:color="000000"/>
            </w:tcBorders>
          </w:tcPr>
          <w:p w:rsidR="000C7211" w:rsidRPr="00A239B9" w:rsidRDefault="000C7211" w:rsidP="006F22EC">
            <w:pPr>
              <w:widowControl w:val="0"/>
              <w:suppressAutoHyphens/>
              <w:spacing w:after="0" w:line="240" w:lineRule="auto"/>
              <w:rPr>
                <w:rFonts w:ascii="Times New Roman" w:eastAsia="Andale Sans UI" w:hAnsi="Times New Roman" w:cs="Times New Roman"/>
                <w:kern w:val="2"/>
                <w:sz w:val="24"/>
                <w:szCs w:val="24"/>
                <w:lang w:eastAsia="ru-RU"/>
              </w:rPr>
            </w:pPr>
          </w:p>
        </w:tc>
        <w:tc>
          <w:tcPr>
            <w:tcW w:w="3679" w:type="dxa"/>
            <w:tcBorders>
              <w:top w:val="single" w:sz="4" w:space="0" w:color="auto"/>
              <w:left w:val="single" w:sz="4" w:space="0" w:color="000000"/>
              <w:bottom w:val="single" w:sz="4" w:space="0" w:color="000000"/>
              <w:right w:val="single" w:sz="4" w:space="0" w:color="000000"/>
            </w:tcBorders>
          </w:tcPr>
          <w:p w:rsidR="000C7211" w:rsidRPr="00A239B9" w:rsidRDefault="000C7211" w:rsidP="006F22EC">
            <w:pPr>
              <w:widowControl w:val="0"/>
              <w:suppressAutoHyphens/>
              <w:spacing w:after="0" w:line="240" w:lineRule="auto"/>
              <w:jc w:val="both"/>
              <w:rPr>
                <w:rFonts w:ascii="Times New Roman" w:eastAsia="Andale Sans UI" w:hAnsi="Times New Roman" w:cs="Times New Roman"/>
                <w:b/>
                <w:kern w:val="2"/>
                <w:sz w:val="24"/>
                <w:szCs w:val="24"/>
                <w:lang w:eastAsia="ru-RU"/>
              </w:rPr>
            </w:pPr>
            <w:r w:rsidRPr="00A239B9">
              <w:rPr>
                <w:rFonts w:ascii="Times New Roman" w:eastAsia="Andale Sans UI" w:hAnsi="Times New Roman" w:cs="Times New Roman"/>
                <w:b/>
                <w:kern w:val="2"/>
                <w:sz w:val="24"/>
                <w:szCs w:val="24"/>
                <w:lang w:eastAsia="ru-RU"/>
              </w:rPr>
              <w:t>Показатель 24</w:t>
            </w:r>
          </w:p>
          <w:p w:rsidR="000C7211" w:rsidRPr="00A239B9" w:rsidRDefault="000C7211" w:rsidP="006F22EC">
            <w:pPr>
              <w:widowControl w:val="0"/>
              <w:suppressAutoHyphens/>
              <w:spacing w:after="0" w:line="240" w:lineRule="auto"/>
              <w:jc w:val="both"/>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Доля детей, имеющих статус инвалида, ребенка-инвалида, обучающихся на дому, принявших участие в муниципальном празднике, посвященном Дню инвалида от общего числа детей данной категории</w:t>
            </w:r>
          </w:p>
        </w:tc>
        <w:tc>
          <w:tcPr>
            <w:tcW w:w="1417" w:type="dxa"/>
            <w:gridSpan w:val="4"/>
            <w:tcBorders>
              <w:top w:val="single" w:sz="4" w:space="0" w:color="auto"/>
              <w:left w:val="single" w:sz="4" w:space="0" w:color="000000"/>
              <w:bottom w:val="single" w:sz="4" w:space="0" w:color="000000"/>
              <w:right w:val="single" w:sz="4" w:space="0" w:color="auto"/>
            </w:tcBorders>
          </w:tcPr>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w:t>
            </w:r>
          </w:p>
        </w:tc>
        <w:tc>
          <w:tcPr>
            <w:tcW w:w="1133" w:type="dxa"/>
            <w:gridSpan w:val="3"/>
            <w:tcBorders>
              <w:top w:val="single" w:sz="4" w:space="0" w:color="auto"/>
              <w:left w:val="single" w:sz="4" w:space="0" w:color="auto"/>
              <w:bottom w:val="single" w:sz="4" w:space="0" w:color="000000"/>
              <w:right w:val="single" w:sz="4" w:space="0" w:color="000000"/>
            </w:tcBorders>
          </w:tcPr>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30</w:t>
            </w:r>
          </w:p>
        </w:tc>
        <w:tc>
          <w:tcPr>
            <w:tcW w:w="1143" w:type="dxa"/>
            <w:gridSpan w:val="3"/>
            <w:tcBorders>
              <w:top w:val="single" w:sz="4" w:space="0" w:color="auto"/>
              <w:left w:val="single" w:sz="4" w:space="0" w:color="000000"/>
              <w:bottom w:val="single" w:sz="4" w:space="0" w:color="000000"/>
              <w:right w:val="single" w:sz="4" w:space="0" w:color="000000"/>
            </w:tcBorders>
          </w:tcPr>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30</w:t>
            </w:r>
          </w:p>
        </w:tc>
        <w:tc>
          <w:tcPr>
            <w:tcW w:w="1431" w:type="dxa"/>
            <w:gridSpan w:val="2"/>
            <w:tcBorders>
              <w:top w:val="single" w:sz="4" w:space="0" w:color="auto"/>
              <w:left w:val="single" w:sz="4" w:space="0" w:color="000000"/>
              <w:bottom w:val="single" w:sz="4" w:space="0" w:color="000000"/>
              <w:right w:val="single" w:sz="4" w:space="0" w:color="000000"/>
            </w:tcBorders>
          </w:tcPr>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30</w:t>
            </w:r>
          </w:p>
        </w:tc>
        <w:tc>
          <w:tcPr>
            <w:tcW w:w="1561" w:type="dxa"/>
            <w:gridSpan w:val="2"/>
            <w:tcBorders>
              <w:top w:val="single" w:sz="4" w:space="0" w:color="auto"/>
              <w:left w:val="single" w:sz="4" w:space="0" w:color="000000"/>
              <w:bottom w:val="single" w:sz="4" w:space="0" w:color="000000"/>
              <w:right w:val="single" w:sz="4" w:space="0" w:color="auto"/>
            </w:tcBorders>
          </w:tcPr>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30</w:t>
            </w:r>
          </w:p>
        </w:tc>
        <w:tc>
          <w:tcPr>
            <w:tcW w:w="2407" w:type="dxa"/>
            <w:tcBorders>
              <w:top w:val="single" w:sz="4" w:space="0" w:color="auto"/>
              <w:left w:val="single" w:sz="4" w:space="0" w:color="000000"/>
              <w:bottom w:val="single" w:sz="4" w:space="0" w:color="000000"/>
              <w:right w:val="single" w:sz="4" w:space="0" w:color="auto"/>
            </w:tcBorders>
          </w:tcPr>
          <w:p w:rsidR="000C7211" w:rsidRPr="00A239B9" w:rsidRDefault="000C7211" w:rsidP="006F22EC">
            <w:pPr>
              <w:spacing w:line="240" w:lineRule="auto"/>
              <w:jc w:val="center"/>
              <w:rPr>
                <w:rFonts w:ascii="Times New Roman" w:hAnsi="Times New Roman" w:cs="Times New Roman"/>
                <w:sz w:val="24"/>
                <w:szCs w:val="24"/>
              </w:rPr>
            </w:pPr>
            <w:r w:rsidRPr="00A239B9">
              <w:rPr>
                <w:rFonts w:ascii="Times New Roman" w:eastAsia="Andale Sans UI" w:hAnsi="Times New Roman" w:cs="Times New Roman"/>
                <w:kern w:val="2"/>
                <w:sz w:val="24"/>
                <w:szCs w:val="24"/>
                <w:lang w:eastAsia="ru-RU"/>
              </w:rPr>
              <w:t>Комитет образования АБМР</w:t>
            </w:r>
          </w:p>
        </w:tc>
        <w:tc>
          <w:tcPr>
            <w:tcW w:w="1846" w:type="dxa"/>
            <w:tcBorders>
              <w:top w:val="single" w:sz="4" w:space="0" w:color="auto"/>
              <w:left w:val="single" w:sz="4" w:space="0" w:color="000000"/>
              <w:bottom w:val="single" w:sz="4" w:space="0" w:color="000000"/>
              <w:right w:val="single" w:sz="4" w:space="0" w:color="auto"/>
            </w:tcBorders>
          </w:tcPr>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w:t>
            </w:r>
          </w:p>
        </w:tc>
      </w:tr>
      <w:tr w:rsidR="000C7211" w:rsidRPr="00A239B9" w:rsidTr="006F22EC">
        <w:trPr>
          <w:gridAfter w:val="1"/>
          <w:wAfter w:w="6" w:type="dxa"/>
          <w:trHeight w:val="20"/>
        </w:trPr>
        <w:tc>
          <w:tcPr>
            <w:tcW w:w="409" w:type="dxa"/>
            <w:tcBorders>
              <w:top w:val="single" w:sz="4" w:space="0" w:color="000000"/>
              <w:left w:val="single" w:sz="4" w:space="0" w:color="000000"/>
              <w:bottom w:val="single" w:sz="4" w:space="0" w:color="000000"/>
              <w:right w:val="single" w:sz="4" w:space="0" w:color="000000"/>
            </w:tcBorders>
          </w:tcPr>
          <w:p w:rsidR="000C7211" w:rsidRPr="00A239B9" w:rsidRDefault="000C7211" w:rsidP="006F22EC">
            <w:pPr>
              <w:widowControl w:val="0"/>
              <w:suppressAutoHyphens/>
              <w:spacing w:after="0" w:line="240" w:lineRule="auto"/>
              <w:rPr>
                <w:rFonts w:ascii="Times New Roman" w:eastAsia="Andale Sans UI" w:hAnsi="Times New Roman" w:cs="Times New Roman"/>
                <w:kern w:val="2"/>
                <w:sz w:val="24"/>
                <w:szCs w:val="24"/>
                <w:lang w:eastAsia="ru-RU"/>
              </w:rPr>
            </w:pPr>
          </w:p>
        </w:tc>
        <w:tc>
          <w:tcPr>
            <w:tcW w:w="3679" w:type="dxa"/>
            <w:tcBorders>
              <w:top w:val="single" w:sz="4" w:space="0" w:color="000000"/>
              <w:left w:val="single" w:sz="4" w:space="0" w:color="000000"/>
              <w:bottom w:val="single" w:sz="4" w:space="0" w:color="000000"/>
              <w:right w:val="single" w:sz="4" w:space="0" w:color="000000"/>
            </w:tcBorders>
          </w:tcPr>
          <w:p w:rsidR="000C7211" w:rsidRPr="00A239B9" w:rsidRDefault="000C7211" w:rsidP="006F22EC">
            <w:pPr>
              <w:widowControl w:val="0"/>
              <w:suppressAutoHyphens/>
              <w:spacing w:after="0" w:line="240" w:lineRule="auto"/>
              <w:jc w:val="both"/>
              <w:rPr>
                <w:rFonts w:ascii="Times New Roman" w:eastAsia="Andale Sans UI" w:hAnsi="Times New Roman" w:cs="Times New Roman"/>
                <w:b/>
                <w:kern w:val="2"/>
                <w:sz w:val="24"/>
                <w:szCs w:val="24"/>
                <w:lang w:eastAsia="ru-RU"/>
              </w:rPr>
            </w:pPr>
            <w:r w:rsidRPr="00A239B9">
              <w:rPr>
                <w:rFonts w:ascii="Times New Roman" w:eastAsia="Andale Sans UI" w:hAnsi="Times New Roman" w:cs="Times New Roman"/>
                <w:b/>
                <w:kern w:val="2"/>
                <w:sz w:val="24"/>
                <w:szCs w:val="24"/>
                <w:lang w:eastAsia="ru-RU"/>
              </w:rPr>
              <w:t>Показатель 25</w:t>
            </w:r>
          </w:p>
          <w:p w:rsidR="000C7211" w:rsidRPr="00A239B9" w:rsidRDefault="000C7211" w:rsidP="006F22EC">
            <w:pPr>
              <w:widowControl w:val="0"/>
              <w:suppressAutoHyphens/>
              <w:spacing w:after="0" w:line="240" w:lineRule="auto"/>
              <w:jc w:val="both"/>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Доля размера средней заработной платы педагогических работников МАУ ДО ЦДО от фактически сложившегося размера средней заработной платы педагогических работников дополнительного образования по региону (целевые показатели результативности считаются выполненными, если их значения отклоняются не более чем на 5%)</w:t>
            </w:r>
          </w:p>
        </w:tc>
        <w:tc>
          <w:tcPr>
            <w:tcW w:w="1417" w:type="dxa"/>
            <w:gridSpan w:val="4"/>
            <w:tcBorders>
              <w:top w:val="single" w:sz="4" w:space="0" w:color="000000"/>
              <w:left w:val="single" w:sz="4" w:space="0" w:color="000000"/>
              <w:bottom w:val="single" w:sz="4" w:space="0" w:color="000000"/>
              <w:right w:val="single" w:sz="4" w:space="0" w:color="auto"/>
            </w:tcBorders>
          </w:tcPr>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w:t>
            </w:r>
          </w:p>
        </w:tc>
        <w:tc>
          <w:tcPr>
            <w:tcW w:w="1133" w:type="dxa"/>
            <w:gridSpan w:val="3"/>
            <w:tcBorders>
              <w:top w:val="single" w:sz="4" w:space="0" w:color="000000"/>
              <w:left w:val="single" w:sz="4" w:space="0" w:color="auto"/>
              <w:bottom w:val="single" w:sz="4" w:space="0" w:color="000000"/>
              <w:right w:val="single" w:sz="4" w:space="0" w:color="000000"/>
            </w:tcBorders>
          </w:tcPr>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100</w:t>
            </w:r>
          </w:p>
        </w:tc>
        <w:tc>
          <w:tcPr>
            <w:tcW w:w="1143" w:type="dxa"/>
            <w:gridSpan w:val="3"/>
            <w:tcBorders>
              <w:top w:val="single" w:sz="4" w:space="0" w:color="000000"/>
              <w:left w:val="single" w:sz="4" w:space="0" w:color="000000"/>
              <w:bottom w:val="single" w:sz="4" w:space="0" w:color="000000"/>
              <w:right w:val="single" w:sz="4" w:space="0" w:color="000000"/>
            </w:tcBorders>
          </w:tcPr>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100</w:t>
            </w:r>
          </w:p>
        </w:tc>
        <w:tc>
          <w:tcPr>
            <w:tcW w:w="1431" w:type="dxa"/>
            <w:gridSpan w:val="2"/>
            <w:tcBorders>
              <w:top w:val="single" w:sz="4" w:space="0" w:color="000000"/>
              <w:left w:val="single" w:sz="4" w:space="0" w:color="000000"/>
              <w:bottom w:val="single" w:sz="4" w:space="0" w:color="000000"/>
              <w:right w:val="single" w:sz="4" w:space="0" w:color="000000"/>
            </w:tcBorders>
          </w:tcPr>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100</w:t>
            </w:r>
          </w:p>
        </w:tc>
        <w:tc>
          <w:tcPr>
            <w:tcW w:w="1561" w:type="dxa"/>
            <w:gridSpan w:val="2"/>
            <w:tcBorders>
              <w:top w:val="single" w:sz="4" w:space="0" w:color="000000"/>
              <w:left w:val="single" w:sz="4" w:space="0" w:color="000000"/>
              <w:bottom w:val="single" w:sz="4" w:space="0" w:color="000000"/>
              <w:right w:val="single" w:sz="4" w:space="0" w:color="auto"/>
            </w:tcBorders>
          </w:tcPr>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100</w:t>
            </w:r>
          </w:p>
        </w:tc>
        <w:tc>
          <w:tcPr>
            <w:tcW w:w="2407" w:type="dxa"/>
            <w:tcBorders>
              <w:top w:val="single" w:sz="4" w:space="0" w:color="000000"/>
              <w:left w:val="single" w:sz="4" w:space="0" w:color="000000"/>
              <w:bottom w:val="single" w:sz="4" w:space="0" w:color="000000"/>
              <w:right w:val="single" w:sz="4" w:space="0" w:color="auto"/>
            </w:tcBorders>
          </w:tcPr>
          <w:p w:rsidR="000C7211" w:rsidRPr="00A239B9" w:rsidRDefault="000C7211" w:rsidP="006F22EC">
            <w:pPr>
              <w:spacing w:line="240" w:lineRule="auto"/>
              <w:jc w:val="center"/>
              <w:rPr>
                <w:rFonts w:ascii="Times New Roman" w:hAnsi="Times New Roman" w:cs="Times New Roman"/>
                <w:sz w:val="24"/>
                <w:szCs w:val="24"/>
              </w:rPr>
            </w:pPr>
            <w:r w:rsidRPr="00A239B9">
              <w:rPr>
                <w:rFonts w:ascii="Times New Roman" w:eastAsia="Andale Sans UI" w:hAnsi="Times New Roman" w:cs="Times New Roman"/>
                <w:kern w:val="2"/>
                <w:sz w:val="24"/>
                <w:szCs w:val="24"/>
                <w:lang w:eastAsia="ru-RU"/>
              </w:rPr>
              <w:t>Комитет образования АБМР</w:t>
            </w:r>
          </w:p>
        </w:tc>
        <w:tc>
          <w:tcPr>
            <w:tcW w:w="1846" w:type="dxa"/>
            <w:tcBorders>
              <w:top w:val="single" w:sz="4" w:space="0" w:color="000000"/>
              <w:left w:val="single" w:sz="4" w:space="0" w:color="000000"/>
              <w:bottom w:val="single" w:sz="4" w:space="0" w:color="000000"/>
              <w:right w:val="single" w:sz="4" w:space="0" w:color="auto"/>
            </w:tcBorders>
          </w:tcPr>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w:t>
            </w:r>
          </w:p>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p>
        </w:tc>
      </w:tr>
      <w:tr w:rsidR="000C7211" w:rsidRPr="00A239B9" w:rsidTr="006F22EC">
        <w:trPr>
          <w:gridAfter w:val="1"/>
          <w:wAfter w:w="6" w:type="dxa"/>
          <w:trHeight w:val="20"/>
        </w:trPr>
        <w:tc>
          <w:tcPr>
            <w:tcW w:w="409" w:type="dxa"/>
            <w:tcBorders>
              <w:top w:val="single" w:sz="4" w:space="0" w:color="000000"/>
              <w:left w:val="single" w:sz="4" w:space="0" w:color="000000"/>
              <w:bottom w:val="single" w:sz="4" w:space="0" w:color="000000"/>
              <w:right w:val="single" w:sz="4" w:space="0" w:color="000000"/>
            </w:tcBorders>
          </w:tcPr>
          <w:p w:rsidR="000C7211" w:rsidRPr="00A239B9" w:rsidRDefault="000C7211" w:rsidP="006F22EC">
            <w:pPr>
              <w:widowControl w:val="0"/>
              <w:suppressAutoHyphens/>
              <w:spacing w:after="0" w:line="240" w:lineRule="auto"/>
              <w:rPr>
                <w:rFonts w:ascii="Times New Roman" w:eastAsia="Andale Sans UI" w:hAnsi="Times New Roman" w:cs="Times New Roman"/>
                <w:kern w:val="2"/>
                <w:sz w:val="24"/>
                <w:szCs w:val="24"/>
                <w:lang w:eastAsia="ru-RU"/>
              </w:rPr>
            </w:pPr>
          </w:p>
        </w:tc>
        <w:tc>
          <w:tcPr>
            <w:tcW w:w="3679" w:type="dxa"/>
            <w:tcBorders>
              <w:top w:val="single" w:sz="4" w:space="0" w:color="000000"/>
              <w:left w:val="single" w:sz="4" w:space="0" w:color="000000"/>
              <w:bottom w:val="single" w:sz="4" w:space="0" w:color="000000"/>
              <w:right w:val="single" w:sz="4" w:space="0" w:color="000000"/>
            </w:tcBorders>
          </w:tcPr>
          <w:p w:rsidR="000C7211" w:rsidRPr="00A239B9" w:rsidRDefault="000C7211" w:rsidP="006F22EC">
            <w:pPr>
              <w:widowControl w:val="0"/>
              <w:suppressAutoHyphens/>
              <w:spacing w:after="0" w:line="240" w:lineRule="auto"/>
              <w:jc w:val="both"/>
              <w:rPr>
                <w:rFonts w:ascii="Times New Roman" w:eastAsia="Andale Sans UI" w:hAnsi="Times New Roman" w:cs="Times New Roman"/>
                <w:b/>
                <w:kern w:val="2"/>
                <w:sz w:val="24"/>
                <w:szCs w:val="24"/>
                <w:lang w:eastAsia="ru-RU"/>
              </w:rPr>
            </w:pPr>
            <w:r w:rsidRPr="00A239B9">
              <w:rPr>
                <w:rFonts w:ascii="Times New Roman" w:eastAsia="Andale Sans UI" w:hAnsi="Times New Roman" w:cs="Times New Roman"/>
                <w:b/>
                <w:kern w:val="2"/>
                <w:sz w:val="24"/>
                <w:szCs w:val="24"/>
                <w:lang w:eastAsia="ru-RU"/>
              </w:rPr>
              <w:t>Показатель 26</w:t>
            </w:r>
          </w:p>
          <w:p w:rsidR="000C7211" w:rsidRPr="00A239B9" w:rsidRDefault="000C7211" w:rsidP="006F22EC">
            <w:pPr>
              <w:widowControl w:val="0"/>
              <w:suppressAutoHyphens/>
              <w:spacing w:after="0" w:line="240" w:lineRule="auto"/>
              <w:jc w:val="both"/>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 xml:space="preserve">Доля детей в возрасте от 5 до 18 </w:t>
            </w:r>
            <w:r w:rsidRPr="00A239B9">
              <w:rPr>
                <w:rFonts w:ascii="Times New Roman" w:eastAsia="Andale Sans UI" w:hAnsi="Times New Roman" w:cs="Times New Roman"/>
                <w:kern w:val="2"/>
                <w:sz w:val="24"/>
                <w:szCs w:val="24"/>
                <w:lang w:eastAsia="ru-RU"/>
              </w:rPr>
              <w:lastRenderedPageBreak/>
              <w:t>лет, получающих дополнительное образование с использованием сертификата дополнительного образования, в общей численности детей, получающих дополнительное образование за счет бюджетных средств</w:t>
            </w:r>
          </w:p>
        </w:tc>
        <w:tc>
          <w:tcPr>
            <w:tcW w:w="1417" w:type="dxa"/>
            <w:gridSpan w:val="4"/>
            <w:tcBorders>
              <w:top w:val="single" w:sz="4" w:space="0" w:color="000000"/>
              <w:left w:val="single" w:sz="4" w:space="0" w:color="000000"/>
              <w:bottom w:val="single" w:sz="4" w:space="0" w:color="000000"/>
              <w:right w:val="single" w:sz="4" w:space="0" w:color="auto"/>
            </w:tcBorders>
          </w:tcPr>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lastRenderedPageBreak/>
              <w:t>%</w:t>
            </w:r>
          </w:p>
        </w:tc>
        <w:tc>
          <w:tcPr>
            <w:tcW w:w="1133" w:type="dxa"/>
            <w:gridSpan w:val="3"/>
            <w:tcBorders>
              <w:top w:val="single" w:sz="4" w:space="0" w:color="000000"/>
              <w:left w:val="single" w:sz="4" w:space="0" w:color="auto"/>
              <w:bottom w:val="single" w:sz="4" w:space="0" w:color="000000"/>
              <w:right w:val="single" w:sz="4" w:space="0" w:color="000000"/>
            </w:tcBorders>
          </w:tcPr>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100</w:t>
            </w:r>
          </w:p>
        </w:tc>
        <w:tc>
          <w:tcPr>
            <w:tcW w:w="1143" w:type="dxa"/>
            <w:gridSpan w:val="3"/>
            <w:tcBorders>
              <w:top w:val="single" w:sz="4" w:space="0" w:color="000000"/>
              <w:left w:val="single" w:sz="4" w:space="0" w:color="000000"/>
              <w:bottom w:val="single" w:sz="4" w:space="0" w:color="000000"/>
              <w:right w:val="single" w:sz="4" w:space="0" w:color="000000"/>
            </w:tcBorders>
          </w:tcPr>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100</w:t>
            </w:r>
          </w:p>
        </w:tc>
        <w:tc>
          <w:tcPr>
            <w:tcW w:w="1431" w:type="dxa"/>
            <w:gridSpan w:val="2"/>
            <w:tcBorders>
              <w:top w:val="single" w:sz="4" w:space="0" w:color="000000"/>
              <w:left w:val="single" w:sz="4" w:space="0" w:color="000000"/>
              <w:bottom w:val="single" w:sz="4" w:space="0" w:color="000000"/>
              <w:right w:val="single" w:sz="4" w:space="0" w:color="000000"/>
            </w:tcBorders>
          </w:tcPr>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100</w:t>
            </w:r>
          </w:p>
        </w:tc>
        <w:tc>
          <w:tcPr>
            <w:tcW w:w="1561" w:type="dxa"/>
            <w:gridSpan w:val="2"/>
            <w:tcBorders>
              <w:top w:val="single" w:sz="4" w:space="0" w:color="000000"/>
              <w:left w:val="single" w:sz="4" w:space="0" w:color="000000"/>
              <w:bottom w:val="single" w:sz="4" w:space="0" w:color="000000"/>
              <w:right w:val="single" w:sz="4" w:space="0" w:color="auto"/>
            </w:tcBorders>
          </w:tcPr>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100</w:t>
            </w:r>
          </w:p>
        </w:tc>
        <w:tc>
          <w:tcPr>
            <w:tcW w:w="2407" w:type="dxa"/>
            <w:tcBorders>
              <w:top w:val="single" w:sz="4" w:space="0" w:color="000000"/>
              <w:left w:val="single" w:sz="4" w:space="0" w:color="000000"/>
              <w:bottom w:val="single" w:sz="4" w:space="0" w:color="000000"/>
              <w:right w:val="single" w:sz="4" w:space="0" w:color="auto"/>
            </w:tcBorders>
          </w:tcPr>
          <w:p w:rsidR="000C7211" w:rsidRPr="00A239B9" w:rsidRDefault="000C7211" w:rsidP="006F22EC">
            <w:pPr>
              <w:spacing w:line="240" w:lineRule="auto"/>
              <w:jc w:val="center"/>
              <w:rPr>
                <w:rFonts w:ascii="Times New Roman" w:hAnsi="Times New Roman" w:cs="Times New Roman"/>
                <w:sz w:val="24"/>
                <w:szCs w:val="24"/>
              </w:rPr>
            </w:pPr>
            <w:r w:rsidRPr="00A239B9">
              <w:rPr>
                <w:rFonts w:ascii="Times New Roman" w:eastAsia="Andale Sans UI" w:hAnsi="Times New Roman" w:cs="Times New Roman"/>
                <w:kern w:val="2"/>
                <w:sz w:val="24"/>
                <w:szCs w:val="24"/>
                <w:lang w:eastAsia="ru-RU"/>
              </w:rPr>
              <w:t xml:space="preserve">Комитет образования </w:t>
            </w:r>
            <w:r w:rsidRPr="00A239B9">
              <w:rPr>
                <w:rFonts w:ascii="Times New Roman" w:eastAsia="Andale Sans UI" w:hAnsi="Times New Roman" w:cs="Times New Roman"/>
                <w:kern w:val="2"/>
                <w:sz w:val="24"/>
                <w:szCs w:val="24"/>
                <w:lang w:eastAsia="ru-RU"/>
              </w:rPr>
              <w:lastRenderedPageBreak/>
              <w:t>АБМР</w:t>
            </w:r>
          </w:p>
        </w:tc>
        <w:tc>
          <w:tcPr>
            <w:tcW w:w="1846" w:type="dxa"/>
            <w:tcBorders>
              <w:top w:val="single" w:sz="4" w:space="0" w:color="000000"/>
              <w:left w:val="single" w:sz="4" w:space="0" w:color="000000"/>
              <w:bottom w:val="single" w:sz="4" w:space="0" w:color="000000"/>
              <w:right w:val="single" w:sz="4" w:space="0" w:color="auto"/>
            </w:tcBorders>
          </w:tcPr>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lastRenderedPageBreak/>
              <w:t>-</w:t>
            </w:r>
          </w:p>
        </w:tc>
      </w:tr>
      <w:tr w:rsidR="000C7211" w:rsidRPr="00A239B9" w:rsidTr="006F22EC">
        <w:trPr>
          <w:gridAfter w:val="1"/>
          <w:wAfter w:w="6" w:type="dxa"/>
          <w:trHeight w:val="20"/>
        </w:trPr>
        <w:tc>
          <w:tcPr>
            <w:tcW w:w="409" w:type="dxa"/>
            <w:tcBorders>
              <w:top w:val="single" w:sz="4" w:space="0" w:color="000000"/>
              <w:left w:val="single" w:sz="4" w:space="0" w:color="000000"/>
              <w:bottom w:val="single" w:sz="4" w:space="0" w:color="000000"/>
              <w:right w:val="single" w:sz="4" w:space="0" w:color="000000"/>
            </w:tcBorders>
          </w:tcPr>
          <w:p w:rsidR="000C7211" w:rsidRPr="00A239B9" w:rsidRDefault="000C7211" w:rsidP="006F22EC">
            <w:pPr>
              <w:widowControl w:val="0"/>
              <w:suppressAutoHyphens/>
              <w:spacing w:after="0" w:line="240" w:lineRule="auto"/>
              <w:rPr>
                <w:rFonts w:ascii="Times New Roman" w:eastAsia="Andale Sans UI" w:hAnsi="Times New Roman" w:cs="Times New Roman"/>
                <w:kern w:val="2"/>
                <w:sz w:val="24"/>
                <w:szCs w:val="24"/>
                <w:lang w:eastAsia="ru-RU"/>
              </w:rPr>
            </w:pPr>
          </w:p>
        </w:tc>
        <w:tc>
          <w:tcPr>
            <w:tcW w:w="3679" w:type="dxa"/>
            <w:tcBorders>
              <w:top w:val="single" w:sz="4" w:space="0" w:color="000000"/>
              <w:left w:val="single" w:sz="4" w:space="0" w:color="000000"/>
              <w:bottom w:val="single" w:sz="4" w:space="0" w:color="000000"/>
              <w:right w:val="single" w:sz="4" w:space="0" w:color="000000"/>
            </w:tcBorders>
          </w:tcPr>
          <w:p w:rsidR="000C7211" w:rsidRPr="00A239B9" w:rsidRDefault="000C7211" w:rsidP="006F22EC">
            <w:pPr>
              <w:widowControl w:val="0"/>
              <w:suppressAutoHyphens/>
              <w:spacing w:after="0" w:line="240" w:lineRule="auto"/>
              <w:jc w:val="both"/>
              <w:rPr>
                <w:rFonts w:ascii="Times New Roman" w:eastAsia="Andale Sans UI" w:hAnsi="Times New Roman" w:cs="Times New Roman"/>
                <w:b/>
                <w:kern w:val="2"/>
                <w:sz w:val="24"/>
                <w:szCs w:val="24"/>
                <w:lang w:eastAsia="ru-RU"/>
              </w:rPr>
            </w:pPr>
            <w:r w:rsidRPr="00A239B9">
              <w:rPr>
                <w:rFonts w:ascii="Times New Roman" w:eastAsia="Andale Sans UI" w:hAnsi="Times New Roman" w:cs="Times New Roman"/>
                <w:b/>
                <w:kern w:val="2"/>
                <w:sz w:val="24"/>
                <w:szCs w:val="24"/>
                <w:lang w:eastAsia="ru-RU"/>
              </w:rPr>
              <w:t>Показатель 27</w:t>
            </w:r>
          </w:p>
          <w:p w:rsidR="000C7211" w:rsidRPr="00A239B9" w:rsidRDefault="000C7211" w:rsidP="006F22EC">
            <w:pPr>
              <w:widowControl w:val="0"/>
              <w:suppressAutoHyphens/>
              <w:spacing w:after="0" w:line="240" w:lineRule="auto"/>
              <w:jc w:val="both"/>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Доля детей в возрасте от 5 до 18 лет, использующих сертификаты дополнительного образования в статусе сертификатов персонифицированного финансирования</w:t>
            </w:r>
          </w:p>
        </w:tc>
        <w:tc>
          <w:tcPr>
            <w:tcW w:w="1417" w:type="dxa"/>
            <w:gridSpan w:val="4"/>
            <w:tcBorders>
              <w:top w:val="single" w:sz="4" w:space="0" w:color="000000"/>
              <w:left w:val="single" w:sz="4" w:space="0" w:color="000000"/>
              <w:bottom w:val="single" w:sz="4" w:space="0" w:color="000000"/>
              <w:right w:val="single" w:sz="4" w:space="0" w:color="auto"/>
            </w:tcBorders>
          </w:tcPr>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w:t>
            </w:r>
          </w:p>
        </w:tc>
        <w:tc>
          <w:tcPr>
            <w:tcW w:w="1133" w:type="dxa"/>
            <w:gridSpan w:val="3"/>
            <w:tcBorders>
              <w:top w:val="single" w:sz="4" w:space="0" w:color="000000"/>
              <w:left w:val="single" w:sz="4" w:space="0" w:color="auto"/>
              <w:bottom w:val="single" w:sz="4" w:space="0" w:color="000000"/>
              <w:right w:val="single" w:sz="4" w:space="0" w:color="000000"/>
            </w:tcBorders>
          </w:tcPr>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50</w:t>
            </w:r>
          </w:p>
        </w:tc>
        <w:tc>
          <w:tcPr>
            <w:tcW w:w="1143" w:type="dxa"/>
            <w:gridSpan w:val="3"/>
            <w:tcBorders>
              <w:top w:val="single" w:sz="4" w:space="0" w:color="000000"/>
              <w:left w:val="single" w:sz="4" w:space="0" w:color="000000"/>
              <w:bottom w:val="single" w:sz="4" w:space="0" w:color="000000"/>
              <w:right w:val="single" w:sz="4" w:space="0" w:color="000000"/>
            </w:tcBorders>
          </w:tcPr>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50</w:t>
            </w:r>
          </w:p>
        </w:tc>
        <w:tc>
          <w:tcPr>
            <w:tcW w:w="1431" w:type="dxa"/>
            <w:gridSpan w:val="2"/>
            <w:tcBorders>
              <w:top w:val="single" w:sz="4" w:space="0" w:color="000000"/>
              <w:left w:val="single" w:sz="4" w:space="0" w:color="000000"/>
              <w:bottom w:val="single" w:sz="4" w:space="0" w:color="000000"/>
              <w:right w:val="single" w:sz="4" w:space="0" w:color="000000"/>
            </w:tcBorders>
          </w:tcPr>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50</w:t>
            </w:r>
          </w:p>
        </w:tc>
        <w:tc>
          <w:tcPr>
            <w:tcW w:w="1561" w:type="dxa"/>
            <w:gridSpan w:val="2"/>
            <w:tcBorders>
              <w:top w:val="single" w:sz="4" w:space="0" w:color="000000"/>
              <w:left w:val="single" w:sz="4" w:space="0" w:color="000000"/>
              <w:bottom w:val="single" w:sz="4" w:space="0" w:color="000000"/>
              <w:right w:val="single" w:sz="4" w:space="0" w:color="auto"/>
            </w:tcBorders>
          </w:tcPr>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50</w:t>
            </w:r>
          </w:p>
        </w:tc>
        <w:tc>
          <w:tcPr>
            <w:tcW w:w="2407" w:type="dxa"/>
            <w:tcBorders>
              <w:top w:val="single" w:sz="4" w:space="0" w:color="000000"/>
              <w:left w:val="single" w:sz="4" w:space="0" w:color="000000"/>
              <w:bottom w:val="single" w:sz="4" w:space="0" w:color="000000"/>
              <w:right w:val="single" w:sz="4" w:space="0" w:color="auto"/>
            </w:tcBorders>
          </w:tcPr>
          <w:p w:rsidR="000C7211" w:rsidRPr="00A239B9" w:rsidRDefault="000C7211" w:rsidP="006F22EC">
            <w:pPr>
              <w:spacing w:line="240" w:lineRule="auto"/>
              <w:jc w:val="center"/>
              <w:rPr>
                <w:rFonts w:ascii="Times New Roman" w:hAnsi="Times New Roman" w:cs="Times New Roman"/>
                <w:sz w:val="24"/>
                <w:szCs w:val="24"/>
              </w:rPr>
            </w:pPr>
            <w:r w:rsidRPr="00A239B9">
              <w:rPr>
                <w:rFonts w:ascii="Times New Roman" w:eastAsia="Andale Sans UI" w:hAnsi="Times New Roman" w:cs="Times New Roman"/>
                <w:kern w:val="2"/>
                <w:sz w:val="24"/>
                <w:szCs w:val="24"/>
                <w:lang w:eastAsia="ru-RU"/>
              </w:rPr>
              <w:t>Комитет образования АБМР</w:t>
            </w:r>
          </w:p>
        </w:tc>
        <w:tc>
          <w:tcPr>
            <w:tcW w:w="1846" w:type="dxa"/>
            <w:tcBorders>
              <w:top w:val="single" w:sz="4" w:space="0" w:color="000000"/>
              <w:left w:val="single" w:sz="4" w:space="0" w:color="000000"/>
              <w:bottom w:val="single" w:sz="4" w:space="0" w:color="000000"/>
              <w:right w:val="single" w:sz="4" w:space="0" w:color="auto"/>
            </w:tcBorders>
          </w:tcPr>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w:t>
            </w:r>
          </w:p>
        </w:tc>
      </w:tr>
      <w:tr w:rsidR="000C7211" w:rsidRPr="00A239B9" w:rsidTr="006F22EC">
        <w:trPr>
          <w:gridAfter w:val="1"/>
          <w:wAfter w:w="6" w:type="dxa"/>
          <w:trHeight w:val="20"/>
        </w:trPr>
        <w:tc>
          <w:tcPr>
            <w:tcW w:w="409" w:type="dxa"/>
            <w:tcBorders>
              <w:top w:val="single" w:sz="4" w:space="0" w:color="000000"/>
              <w:left w:val="single" w:sz="4" w:space="0" w:color="000000"/>
              <w:bottom w:val="single" w:sz="4" w:space="0" w:color="000000"/>
              <w:right w:val="single" w:sz="4" w:space="0" w:color="000000"/>
            </w:tcBorders>
          </w:tcPr>
          <w:p w:rsidR="000C7211" w:rsidRPr="00A239B9" w:rsidRDefault="000C7211" w:rsidP="006F22EC">
            <w:pPr>
              <w:widowControl w:val="0"/>
              <w:suppressAutoHyphens/>
              <w:spacing w:after="0" w:line="240" w:lineRule="auto"/>
              <w:rPr>
                <w:rFonts w:ascii="Times New Roman" w:eastAsia="Andale Sans UI" w:hAnsi="Times New Roman" w:cs="Times New Roman"/>
                <w:kern w:val="2"/>
                <w:sz w:val="24"/>
                <w:szCs w:val="24"/>
                <w:lang w:eastAsia="ru-RU"/>
              </w:rPr>
            </w:pPr>
          </w:p>
        </w:tc>
        <w:tc>
          <w:tcPr>
            <w:tcW w:w="3679" w:type="dxa"/>
            <w:tcBorders>
              <w:top w:val="single" w:sz="4" w:space="0" w:color="000000"/>
              <w:left w:val="single" w:sz="4" w:space="0" w:color="000000"/>
              <w:bottom w:val="single" w:sz="4" w:space="0" w:color="000000"/>
              <w:right w:val="single" w:sz="4" w:space="0" w:color="000000"/>
            </w:tcBorders>
          </w:tcPr>
          <w:p w:rsidR="000C7211" w:rsidRPr="00A239B9" w:rsidRDefault="000C7211" w:rsidP="006F22EC">
            <w:pPr>
              <w:widowControl w:val="0"/>
              <w:suppressAutoHyphens/>
              <w:spacing w:after="0" w:line="240" w:lineRule="auto"/>
              <w:jc w:val="both"/>
              <w:rPr>
                <w:rFonts w:ascii="Times New Roman" w:eastAsia="Andale Sans UI" w:hAnsi="Times New Roman" w:cs="Times New Roman"/>
                <w:b/>
                <w:kern w:val="2"/>
                <w:sz w:val="24"/>
                <w:szCs w:val="24"/>
                <w:lang w:eastAsia="ru-RU"/>
              </w:rPr>
            </w:pPr>
            <w:r w:rsidRPr="00A239B9">
              <w:rPr>
                <w:rFonts w:ascii="Times New Roman" w:eastAsia="Andale Sans UI" w:hAnsi="Times New Roman" w:cs="Times New Roman"/>
                <w:b/>
                <w:kern w:val="2"/>
                <w:sz w:val="24"/>
                <w:szCs w:val="24"/>
                <w:lang w:eastAsia="ru-RU"/>
              </w:rPr>
              <w:t>Показатель 28</w:t>
            </w:r>
          </w:p>
          <w:p w:rsidR="000C7211" w:rsidRPr="00A239B9" w:rsidRDefault="000C7211" w:rsidP="006F22EC">
            <w:pPr>
              <w:widowControl w:val="0"/>
              <w:suppressAutoHyphens/>
              <w:spacing w:after="0" w:line="240" w:lineRule="auto"/>
              <w:jc w:val="both"/>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Доля детей в возрасте от 5 до 18 лет, получающих дополнительное образование с использованием сертификата дополнительного образования, в общей численности детей, получающих дополнительное образование за счет бюджетных средств</w:t>
            </w:r>
          </w:p>
        </w:tc>
        <w:tc>
          <w:tcPr>
            <w:tcW w:w="1417" w:type="dxa"/>
            <w:gridSpan w:val="4"/>
            <w:tcBorders>
              <w:top w:val="single" w:sz="4" w:space="0" w:color="000000"/>
              <w:left w:val="single" w:sz="4" w:space="0" w:color="000000"/>
              <w:bottom w:val="single" w:sz="4" w:space="0" w:color="000000"/>
              <w:right w:val="single" w:sz="4" w:space="0" w:color="auto"/>
            </w:tcBorders>
          </w:tcPr>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w:t>
            </w:r>
          </w:p>
        </w:tc>
        <w:tc>
          <w:tcPr>
            <w:tcW w:w="1133" w:type="dxa"/>
            <w:gridSpan w:val="3"/>
            <w:tcBorders>
              <w:top w:val="single" w:sz="4" w:space="0" w:color="000000"/>
              <w:left w:val="single" w:sz="4" w:space="0" w:color="auto"/>
              <w:bottom w:val="single" w:sz="4" w:space="0" w:color="000000"/>
              <w:right w:val="single" w:sz="4" w:space="0" w:color="000000"/>
            </w:tcBorders>
          </w:tcPr>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78</w:t>
            </w:r>
          </w:p>
        </w:tc>
        <w:tc>
          <w:tcPr>
            <w:tcW w:w="1143" w:type="dxa"/>
            <w:gridSpan w:val="3"/>
            <w:tcBorders>
              <w:top w:val="single" w:sz="4" w:space="0" w:color="000000"/>
              <w:left w:val="single" w:sz="4" w:space="0" w:color="000000"/>
              <w:bottom w:val="single" w:sz="4" w:space="0" w:color="000000"/>
              <w:right w:val="single" w:sz="4" w:space="0" w:color="000000"/>
            </w:tcBorders>
          </w:tcPr>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78</w:t>
            </w:r>
          </w:p>
        </w:tc>
        <w:tc>
          <w:tcPr>
            <w:tcW w:w="1431" w:type="dxa"/>
            <w:gridSpan w:val="2"/>
            <w:tcBorders>
              <w:top w:val="single" w:sz="4" w:space="0" w:color="000000"/>
              <w:left w:val="single" w:sz="4" w:space="0" w:color="000000"/>
              <w:bottom w:val="single" w:sz="4" w:space="0" w:color="000000"/>
              <w:right w:val="single" w:sz="4" w:space="0" w:color="000000"/>
            </w:tcBorders>
          </w:tcPr>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78</w:t>
            </w:r>
          </w:p>
        </w:tc>
        <w:tc>
          <w:tcPr>
            <w:tcW w:w="1561" w:type="dxa"/>
            <w:gridSpan w:val="2"/>
            <w:tcBorders>
              <w:top w:val="single" w:sz="4" w:space="0" w:color="000000"/>
              <w:left w:val="single" w:sz="4" w:space="0" w:color="000000"/>
              <w:bottom w:val="single" w:sz="4" w:space="0" w:color="000000"/>
              <w:right w:val="single" w:sz="4" w:space="0" w:color="auto"/>
            </w:tcBorders>
          </w:tcPr>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78</w:t>
            </w:r>
          </w:p>
        </w:tc>
        <w:tc>
          <w:tcPr>
            <w:tcW w:w="2407" w:type="dxa"/>
            <w:tcBorders>
              <w:top w:val="single" w:sz="4" w:space="0" w:color="000000"/>
              <w:left w:val="single" w:sz="4" w:space="0" w:color="000000"/>
              <w:bottom w:val="single" w:sz="4" w:space="0" w:color="000000"/>
              <w:right w:val="single" w:sz="4" w:space="0" w:color="auto"/>
            </w:tcBorders>
          </w:tcPr>
          <w:p w:rsidR="000C7211" w:rsidRPr="00A239B9" w:rsidRDefault="000C7211" w:rsidP="006F22EC">
            <w:pPr>
              <w:spacing w:line="240" w:lineRule="auto"/>
              <w:jc w:val="center"/>
              <w:rPr>
                <w:rFonts w:ascii="Times New Roman" w:hAnsi="Times New Roman" w:cs="Times New Roman"/>
                <w:sz w:val="24"/>
                <w:szCs w:val="24"/>
              </w:rPr>
            </w:pPr>
            <w:r w:rsidRPr="00A239B9">
              <w:rPr>
                <w:rFonts w:ascii="Times New Roman" w:eastAsia="Andale Sans UI" w:hAnsi="Times New Roman" w:cs="Times New Roman"/>
                <w:kern w:val="2"/>
                <w:sz w:val="24"/>
                <w:szCs w:val="24"/>
                <w:lang w:eastAsia="ru-RU"/>
              </w:rPr>
              <w:t>Комитет образования АБМР</w:t>
            </w:r>
          </w:p>
        </w:tc>
        <w:tc>
          <w:tcPr>
            <w:tcW w:w="1846" w:type="dxa"/>
            <w:tcBorders>
              <w:top w:val="single" w:sz="4" w:space="0" w:color="000000"/>
              <w:left w:val="single" w:sz="4" w:space="0" w:color="000000"/>
              <w:bottom w:val="single" w:sz="4" w:space="0" w:color="000000"/>
              <w:right w:val="single" w:sz="4" w:space="0" w:color="auto"/>
            </w:tcBorders>
          </w:tcPr>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w:t>
            </w:r>
          </w:p>
        </w:tc>
      </w:tr>
      <w:tr w:rsidR="000C7211" w:rsidRPr="00A239B9" w:rsidTr="006F22EC">
        <w:trPr>
          <w:gridAfter w:val="1"/>
          <w:wAfter w:w="6" w:type="dxa"/>
          <w:trHeight w:val="20"/>
        </w:trPr>
        <w:tc>
          <w:tcPr>
            <w:tcW w:w="409" w:type="dxa"/>
            <w:tcBorders>
              <w:top w:val="single" w:sz="4" w:space="0" w:color="000000"/>
              <w:left w:val="single" w:sz="4" w:space="0" w:color="000000"/>
              <w:bottom w:val="single" w:sz="4" w:space="0" w:color="000000"/>
              <w:right w:val="single" w:sz="4" w:space="0" w:color="000000"/>
            </w:tcBorders>
          </w:tcPr>
          <w:p w:rsidR="000C7211" w:rsidRPr="00A239B9" w:rsidRDefault="000C7211" w:rsidP="006F22EC">
            <w:pPr>
              <w:widowControl w:val="0"/>
              <w:suppressAutoHyphens/>
              <w:spacing w:after="0" w:line="240" w:lineRule="auto"/>
              <w:rPr>
                <w:rFonts w:ascii="Times New Roman" w:eastAsia="Andale Sans UI" w:hAnsi="Times New Roman" w:cs="Times New Roman"/>
                <w:kern w:val="2"/>
                <w:sz w:val="24"/>
                <w:szCs w:val="24"/>
                <w:lang w:eastAsia="ru-RU"/>
              </w:rPr>
            </w:pPr>
          </w:p>
        </w:tc>
        <w:tc>
          <w:tcPr>
            <w:tcW w:w="3679" w:type="dxa"/>
            <w:tcBorders>
              <w:top w:val="single" w:sz="4" w:space="0" w:color="000000"/>
              <w:left w:val="single" w:sz="4" w:space="0" w:color="000000"/>
              <w:bottom w:val="single" w:sz="4" w:space="0" w:color="000000"/>
              <w:right w:val="single" w:sz="4" w:space="0" w:color="000000"/>
            </w:tcBorders>
          </w:tcPr>
          <w:p w:rsidR="000C7211" w:rsidRPr="00A239B9" w:rsidRDefault="000C7211" w:rsidP="006F22EC">
            <w:pPr>
              <w:widowControl w:val="0"/>
              <w:suppressAutoHyphens/>
              <w:spacing w:after="0" w:line="240" w:lineRule="auto"/>
              <w:jc w:val="both"/>
              <w:rPr>
                <w:rFonts w:ascii="Times New Roman" w:eastAsia="Andale Sans UI" w:hAnsi="Times New Roman" w:cs="Times New Roman"/>
                <w:b/>
                <w:kern w:val="2"/>
                <w:sz w:val="24"/>
                <w:szCs w:val="24"/>
                <w:lang w:eastAsia="ru-RU"/>
              </w:rPr>
            </w:pPr>
            <w:r w:rsidRPr="00A239B9">
              <w:rPr>
                <w:rFonts w:ascii="Times New Roman" w:eastAsia="Andale Sans UI" w:hAnsi="Times New Roman" w:cs="Times New Roman"/>
                <w:b/>
                <w:kern w:val="2"/>
                <w:sz w:val="24"/>
                <w:szCs w:val="24"/>
                <w:lang w:eastAsia="ru-RU"/>
              </w:rPr>
              <w:t>Показатель 29</w:t>
            </w:r>
          </w:p>
          <w:p w:rsidR="000C7211" w:rsidRPr="00A239B9" w:rsidRDefault="000C7211" w:rsidP="006F22EC">
            <w:pPr>
              <w:widowControl w:val="0"/>
              <w:suppressAutoHyphens/>
              <w:spacing w:after="0" w:line="240" w:lineRule="auto"/>
              <w:jc w:val="both"/>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 xml:space="preserve">Общее число Центров образования «Точка роста» в которых обеспечиваются условия функционирования </w:t>
            </w:r>
          </w:p>
        </w:tc>
        <w:tc>
          <w:tcPr>
            <w:tcW w:w="1417" w:type="dxa"/>
            <w:gridSpan w:val="4"/>
            <w:tcBorders>
              <w:top w:val="single" w:sz="4" w:space="0" w:color="000000"/>
              <w:left w:val="single" w:sz="4" w:space="0" w:color="000000"/>
              <w:bottom w:val="single" w:sz="4" w:space="0" w:color="000000"/>
              <w:right w:val="single" w:sz="4" w:space="0" w:color="auto"/>
            </w:tcBorders>
          </w:tcPr>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Ед.</w:t>
            </w:r>
          </w:p>
        </w:tc>
        <w:tc>
          <w:tcPr>
            <w:tcW w:w="1133" w:type="dxa"/>
            <w:gridSpan w:val="3"/>
            <w:tcBorders>
              <w:top w:val="single" w:sz="4" w:space="0" w:color="000000"/>
              <w:left w:val="single" w:sz="4" w:space="0" w:color="auto"/>
              <w:bottom w:val="single" w:sz="4" w:space="0" w:color="000000"/>
              <w:right w:val="single" w:sz="4" w:space="0" w:color="000000"/>
            </w:tcBorders>
          </w:tcPr>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11</w:t>
            </w:r>
          </w:p>
        </w:tc>
        <w:tc>
          <w:tcPr>
            <w:tcW w:w="1143" w:type="dxa"/>
            <w:gridSpan w:val="3"/>
            <w:tcBorders>
              <w:top w:val="single" w:sz="4" w:space="0" w:color="000000"/>
              <w:left w:val="single" w:sz="4" w:space="0" w:color="000000"/>
              <w:bottom w:val="single" w:sz="4" w:space="0" w:color="000000"/>
              <w:right w:val="single" w:sz="4" w:space="0" w:color="000000"/>
            </w:tcBorders>
          </w:tcPr>
          <w:p w:rsidR="000C7211" w:rsidRPr="00A239B9" w:rsidRDefault="000C7211" w:rsidP="006F22EC">
            <w:pPr>
              <w:rPr>
                <w:rFonts w:ascii="Times New Roman" w:hAnsi="Times New Roman" w:cs="Times New Roman"/>
              </w:rPr>
            </w:pPr>
            <w:r w:rsidRPr="00A239B9">
              <w:rPr>
                <w:rFonts w:ascii="Times New Roman" w:eastAsia="Andale Sans UI" w:hAnsi="Times New Roman" w:cs="Times New Roman"/>
                <w:kern w:val="2"/>
                <w:sz w:val="24"/>
                <w:szCs w:val="24"/>
                <w:lang w:eastAsia="ru-RU"/>
              </w:rPr>
              <w:t>11</w:t>
            </w:r>
          </w:p>
        </w:tc>
        <w:tc>
          <w:tcPr>
            <w:tcW w:w="1431" w:type="dxa"/>
            <w:gridSpan w:val="2"/>
            <w:tcBorders>
              <w:top w:val="single" w:sz="4" w:space="0" w:color="000000"/>
              <w:left w:val="single" w:sz="4" w:space="0" w:color="000000"/>
              <w:bottom w:val="single" w:sz="4" w:space="0" w:color="000000"/>
              <w:right w:val="single" w:sz="4" w:space="0" w:color="000000"/>
            </w:tcBorders>
          </w:tcPr>
          <w:p w:rsidR="000C7211" w:rsidRPr="00A239B9" w:rsidRDefault="000C7211" w:rsidP="006F22EC">
            <w:pPr>
              <w:rPr>
                <w:rFonts w:ascii="Times New Roman" w:hAnsi="Times New Roman" w:cs="Times New Roman"/>
              </w:rPr>
            </w:pPr>
            <w:r w:rsidRPr="00A239B9">
              <w:rPr>
                <w:rFonts w:ascii="Times New Roman" w:eastAsia="Andale Sans UI" w:hAnsi="Times New Roman" w:cs="Times New Roman"/>
                <w:kern w:val="2"/>
                <w:sz w:val="24"/>
                <w:szCs w:val="24"/>
                <w:lang w:eastAsia="ru-RU"/>
              </w:rPr>
              <w:t>11</w:t>
            </w:r>
          </w:p>
        </w:tc>
        <w:tc>
          <w:tcPr>
            <w:tcW w:w="1561" w:type="dxa"/>
            <w:gridSpan w:val="2"/>
            <w:tcBorders>
              <w:top w:val="single" w:sz="4" w:space="0" w:color="000000"/>
              <w:left w:val="single" w:sz="4" w:space="0" w:color="000000"/>
              <w:bottom w:val="single" w:sz="4" w:space="0" w:color="000000"/>
              <w:right w:val="single" w:sz="4" w:space="0" w:color="auto"/>
            </w:tcBorders>
          </w:tcPr>
          <w:p w:rsidR="000C7211" w:rsidRPr="00A239B9" w:rsidRDefault="000C7211" w:rsidP="006F22EC">
            <w:pPr>
              <w:rPr>
                <w:rFonts w:ascii="Times New Roman" w:hAnsi="Times New Roman" w:cs="Times New Roman"/>
              </w:rPr>
            </w:pPr>
            <w:r w:rsidRPr="00A239B9">
              <w:rPr>
                <w:rFonts w:ascii="Times New Roman" w:eastAsia="Andale Sans UI" w:hAnsi="Times New Roman" w:cs="Times New Roman"/>
                <w:kern w:val="2"/>
                <w:sz w:val="24"/>
                <w:szCs w:val="24"/>
                <w:lang w:eastAsia="ru-RU"/>
              </w:rPr>
              <w:t>11</w:t>
            </w:r>
          </w:p>
        </w:tc>
        <w:tc>
          <w:tcPr>
            <w:tcW w:w="2407" w:type="dxa"/>
            <w:tcBorders>
              <w:top w:val="single" w:sz="4" w:space="0" w:color="000000"/>
              <w:left w:val="single" w:sz="4" w:space="0" w:color="000000"/>
              <w:bottom w:val="single" w:sz="4" w:space="0" w:color="000000"/>
              <w:right w:val="single" w:sz="4" w:space="0" w:color="auto"/>
            </w:tcBorders>
          </w:tcPr>
          <w:p w:rsidR="000C7211" w:rsidRPr="00A239B9" w:rsidRDefault="000C7211" w:rsidP="006F22EC">
            <w:pPr>
              <w:spacing w:line="240" w:lineRule="auto"/>
              <w:jc w:val="center"/>
              <w:rPr>
                <w:rFonts w:ascii="Times New Roman" w:hAnsi="Times New Roman" w:cs="Times New Roman"/>
                <w:sz w:val="24"/>
                <w:szCs w:val="24"/>
              </w:rPr>
            </w:pPr>
            <w:r w:rsidRPr="00A239B9">
              <w:rPr>
                <w:rFonts w:ascii="Times New Roman" w:eastAsia="Andale Sans UI" w:hAnsi="Times New Roman" w:cs="Times New Roman"/>
                <w:kern w:val="2"/>
                <w:sz w:val="24"/>
                <w:szCs w:val="24"/>
                <w:lang w:eastAsia="ru-RU"/>
              </w:rPr>
              <w:t>Комитет образования АБМР</w:t>
            </w:r>
          </w:p>
        </w:tc>
        <w:tc>
          <w:tcPr>
            <w:tcW w:w="1846" w:type="dxa"/>
            <w:tcBorders>
              <w:top w:val="single" w:sz="4" w:space="0" w:color="000000"/>
              <w:left w:val="single" w:sz="4" w:space="0" w:color="000000"/>
              <w:bottom w:val="single" w:sz="4" w:space="0" w:color="000000"/>
              <w:right w:val="single" w:sz="4" w:space="0" w:color="auto"/>
            </w:tcBorders>
          </w:tcPr>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w:t>
            </w:r>
          </w:p>
        </w:tc>
      </w:tr>
      <w:tr w:rsidR="000C7211" w:rsidRPr="00A239B9" w:rsidTr="006F22EC">
        <w:trPr>
          <w:gridAfter w:val="1"/>
          <w:wAfter w:w="6" w:type="dxa"/>
          <w:trHeight w:val="20"/>
        </w:trPr>
        <w:tc>
          <w:tcPr>
            <w:tcW w:w="409" w:type="dxa"/>
            <w:tcBorders>
              <w:top w:val="single" w:sz="4" w:space="0" w:color="000000"/>
              <w:left w:val="single" w:sz="4" w:space="0" w:color="000000"/>
              <w:bottom w:val="single" w:sz="4" w:space="0" w:color="000000"/>
              <w:right w:val="single" w:sz="4" w:space="0" w:color="000000"/>
            </w:tcBorders>
          </w:tcPr>
          <w:p w:rsidR="000C7211" w:rsidRPr="00A239B9" w:rsidRDefault="000C7211" w:rsidP="006F22EC">
            <w:pPr>
              <w:widowControl w:val="0"/>
              <w:suppressAutoHyphens/>
              <w:spacing w:after="0" w:line="240" w:lineRule="auto"/>
              <w:rPr>
                <w:rFonts w:ascii="Times New Roman" w:eastAsia="Andale Sans UI" w:hAnsi="Times New Roman" w:cs="Times New Roman"/>
                <w:kern w:val="2"/>
                <w:sz w:val="24"/>
                <w:szCs w:val="24"/>
                <w:lang w:eastAsia="ru-RU"/>
              </w:rPr>
            </w:pPr>
          </w:p>
        </w:tc>
        <w:tc>
          <w:tcPr>
            <w:tcW w:w="3679" w:type="dxa"/>
            <w:tcBorders>
              <w:top w:val="single" w:sz="4" w:space="0" w:color="000000"/>
              <w:left w:val="single" w:sz="4" w:space="0" w:color="000000"/>
              <w:bottom w:val="single" w:sz="4" w:space="0" w:color="000000"/>
              <w:right w:val="single" w:sz="4" w:space="0" w:color="000000"/>
            </w:tcBorders>
          </w:tcPr>
          <w:p w:rsidR="000C7211" w:rsidRPr="00A239B9" w:rsidRDefault="000C7211" w:rsidP="006F22EC">
            <w:pPr>
              <w:widowControl w:val="0"/>
              <w:suppressAutoHyphens/>
              <w:spacing w:after="0" w:line="240" w:lineRule="auto"/>
              <w:jc w:val="both"/>
              <w:rPr>
                <w:rFonts w:ascii="Times New Roman" w:eastAsia="Andale Sans UI" w:hAnsi="Times New Roman" w:cs="Times New Roman"/>
                <w:b/>
                <w:kern w:val="2"/>
                <w:sz w:val="24"/>
                <w:szCs w:val="24"/>
                <w:lang w:eastAsia="ru-RU"/>
              </w:rPr>
            </w:pPr>
            <w:r w:rsidRPr="00A239B9">
              <w:rPr>
                <w:rFonts w:ascii="Times New Roman" w:eastAsia="Andale Sans UI" w:hAnsi="Times New Roman" w:cs="Times New Roman"/>
                <w:b/>
                <w:kern w:val="2"/>
                <w:sz w:val="24"/>
                <w:szCs w:val="24"/>
                <w:lang w:eastAsia="ru-RU"/>
              </w:rPr>
              <w:t>Показатель 30</w:t>
            </w:r>
          </w:p>
          <w:p w:rsidR="000C7211" w:rsidRPr="00A239B9" w:rsidRDefault="000C7211" w:rsidP="006F22EC">
            <w:pPr>
              <w:widowControl w:val="0"/>
              <w:suppressAutoHyphens/>
              <w:spacing w:after="0" w:line="240" w:lineRule="auto"/>
              <w:jc w:val="both"/>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Общее число технопарков «</w:t>
            </w:r>
            <w:proofErr w:type="spellStart"/>
            <w:r w:rsidRPr="00A239B9">
              <w:rPr>
                <w:rFonts w:ascii="Times New Roman" w:eastAsia="Andale Sans UI" w:hAnsi="Times New Roman" w:cs="Times New Roman"/>
                <w:kern w:val="2"/>
                <w:sz w:val="24"/>
                <w:szCs w:val="24"/>
                <w:lang w:eastAsia="ru-RU"/>
              </w:rPr>
              <w:t>Кванториум</w:t>
            </w:r>
            <w:proofErr w:type="spellEnd"/>
            <w:r w:rsidRPr="00A239B9">
              <w:rPr>
                <w:rFonts w:ascii="Times New Roman" w:eastAsia="Andale Sans UI" w:hAnsi="Times New Roman" w:cs="Times New Roman"/>
                <w:kern w:val="2"/>
                <w:sz w:val="24"/>
                <w:szCs w:val="24"/>
                <w:lang w:eastAsia="ru-RU"/>
              </w:rPr>
              <w:t xml:space="preserve">», в которых </w:t>
            </w:r>
            <w:r w:rsidRPr="00A239B9">
              <w:rPr>
                <w:rFonts w:ascii="Times New Roman" w:eastAsia="Andale Sans UI" w:hAnsi="Times New Roman" w:cs="Times New Roman"/>
                <w:kern w:val="2"/>
                <w:sz w:val="24"/>
                <w:szCs w:val="24"/>
                <w:lang w:eastAsia="ru-RU"/>
              </w:rPr>
              <w:lastRenderedPageBreak/>
              <w:t>обеспечиваются условия функционирования</w:t>
            </w:r>
          </w:p>
        </w:tc>
        <w:tc>
          <w:tcPr>
            <w:tcW w:w="1417" w:type="dxa"/>
            <w:gridSpan w:val="4"/>
            <w:tcBorders>
              <w:top w:val="single" w:sz="4" w:space="0" w:color="000000"/>
              <w:left w:val="single" w:sz="4" w:space="0" w:color="000000"/>
              <w:bottom w:val="single" w:sz="4" w:space="0" w:color="000000"/>
              <w:right w:val="single" w:sz="4" w:space="0" w:color="auto"/>
            </w:tcBorders>
          </w:tcPr>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lastRenderedPageBreak/>
              <w:t>Ед.</w:t>
            </w:r>
          </w:p>
        </w:tc>
        <w:tc>
          <w:tcPr>
            <w:tcW w:w="1133" w:type="dxa"/>
            <w:gridSpan w:val="3"/>
            <w:tcBorders>
              <w:top w:val="single" w:sz="4" w:space="0" w:color="000000"/>
              <w:left w:val="single" w:sz="4" w:space="0" w:color="auto"/>
              <w:bottom w:val="single" w:sz="4" w:space="0" w:color="000000"/>
              <w:right w:val="single" w:sz="4" w:space="0" w:color="000000"/>
            </w:tcBorders>
          </w:tcPr>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1</w:t>
            </w:r>
          </w:p>
        </w:tc>
        <w:tc>
          <w:tcPr>
            <w:tcW w:w="1143" w:type="dxa"/>
            <w:gridSpan w:val="3"/>
            <w:tcBorders>
              <w:top w:val="single" w:sz="4" w:space="0" w:color="000000"/>
              <w:left w:val="single" w:sz="4" w:space="0" w:color="000000"/>
              <w:bottom w:val="single" w:sz="4" w:space="0" w:color="000000"/>
              <w:right w:val="single" w:sz="4" w:space="0" w:color="000000"/>
            </w:tcBorders>
          </w:tcPr>
          <w:p w:rsidR="000C7211" w:rsidRPr="00A239B9" w:rsidRDefault="000C7211" w:rsidP="006F22EC">
            <w:pPr>
              <w:rPr>
                <w:rFonts w:ascii="Times New Roman" w:hAnsi="Times New Roman" w:cs="Times New Roman"/>
              </w:rPr>
            </w:pPr>
            <w:r w:rsidRPr="00A239B9">
              <w:rPr>
                <w:rFonts w:ascii="Times New Roman" w:eastAsia="Andale Sans UI" w:hAnsi="Times New Roman" w:cs="Times New Roman"/>
                <w:kern w:val="2"/>
                <w:sz w:val="24"/>
                <w:szCs w:val="24"/>
                <w:lang w:eastAsia="ru-RU"/>
              </w:rPr>
              <w:t>1</w:t>
            </w:r>
          </w:p>
        </w:tc>
        <w:tc>
          <w:tcPr>
            <w:tcW w:w="1431" w:type="dxa"/>
            <w:gridSpan w:val="2"/>
            <w:tcBorders>
              <w:top w:val="single" w:sz="4" w:space="0" w:color="000000"/>
              <w:left w:val="single" w:sz="4" w:space="0" w:color="000000"/>
              <w:bottom w:val="single" w:sz="4" w:space="0" w:color="000000"/>
              <w:right w:val="single" w:sz="4" w:space="0" w:color="000000"/>
            </w:tcBorders>
          </w:tcPr>
          <w:p w:rsidR="000C7211" w:rsidRPr="00A239B9" w:rsidRDefault="000C7211" w:rsidP="006F22EC">
            <w:pPr>
              <w:rPr>
                <w:rFonts w:ascii="Times New Roman" w:hAnsi="Times New Roman" w:cs="Times New Roman"/>
              </w:rPr>
            </w:pPr>
            <w:r w:rsidRPr="00A239B9">
              <w:rPr>
                <w:rFonts w:ascii="Times New Roman" w:eastAsia="Andale Sans UI" w:hAnsi="Times New Roman" w:cs="Times New Roman"/>
                <w:kern w:val="2"/>
                <w:sz w:val="24"/>
                <w:szCs w:val="24"/>
                <w:lang w:eastAsia="ru-RU"/>
              </w:rPr>
              <w:t>1</w:t>
            </w:r>
          </w:p>
        </w:tc>
        <w:tc>
          <w:tcPr>
            <w:tcW w:w="1561" w:type="dxa"/>
            <w:gridSpan w:val="2"/>
            <w:tcBorders>
              <w:top w:val="single" w:sz="4" w:space="0" w:color="000000"/>
              <w:left w:val="single" w:sz="4" w:space="0" w:color="000000"/>
              <w:bottom w:val="single" w:sz="4" w:space="0" w:color="000000"/>
              <w:right w:val="single" w:sz="4" w:space="0" w:color="auto"/>
            </w:tcBorders>
          </w:tcPr>
          <w:p w:rsidR="000C7211" w:rsidRPr="00A239B9" w:rsidRDefault="000C7211" w:rsidP="006F22EC">
            <w:pPr>
              <w:rPr>
                <w:rFonts w:ascii="Times New Roman" w:hAnsi="Times New Roman" w:cs="Times New Roman"/>
              </w:rPr>
            </w:pPr>
            <w:r w:rsidRPr="00A239B9">
              <w:rPr>
                <w:rFonts w:ascii="Times New Roman" w:eastAsia="Andale Sans UI" w:hAnsi="Times New Roman" w:cs="Times New Roman"/>
                <w:kern w:val="2"/>
                <w:sz w:val="24"/>
                <w:szCs w:val="24"/>
                <w:lang w:eastAsia="ru-RU"/>
              </w:rPr>
              <w:t>1</w:t>
            </w:r>
          </w:p>
        </w:tc>
        <w:tc>
          <w:tcPr>
            <w:tcW w:w="2407" w:type="dxa"/>
            <w:tcBorders>
              <w:top w:val="single" w:sz="4" w:space="0" w:color="000000"/>
              <w:left w:val="single" w:sz="4" w:space="0" w:color="000000"/>
              <w:bottom w:val="single" w:sz="4" w:space="0" w:color="000000"/>
              <w:right w:val="single" w:sz="4" w:space="0" w:color="auto"/>
            </w:tcBorders>
          </w:tcPr>
          <w:p w:rsidR="000C7211" w:rsidRPr="00A239B9" w:rsidRDefault="000C7211" w:rsidP="006F22EC">
            <w:pPr>
              <w:spacing w:line="240" w:lineRule="auto"/>
              <w:jc w:val="center"/>
              <w:rPr>
                <w:rFonts w:ascii="Times New Roman" w:hAnsi="Times New Roman" w:cs="Times New Roman"/>
                <w:sz w:val="24"/>
                <w:szCs w:val="24"/>
              </w:rPr>
            </w:pPr>
            <w:r w:rsidRPr="00A239B9">
              <w:rPr>
                <w:rFonts w:ascii="Times New Roman" w:eastAsia="Andale Sans UI" w:hAnsi="Times New Roman" w:cs="Times New Roman"/>
                <w:kern w:val="2"/>
                <w:sz w:val="24"/>
                <w:szCs w:val="24"/>
                <w:lang w:eastAsia="ru-RU"/>
              </w:rPr>
              <w:t>Комитет образования АБМР</w:t>
            </w:r>
          </w:p>
        </w:tc>
        <w:tc>
          <w:tcPr>
            <w:tcW w:w="1846" w:type="dxa"/>
            <w:tcBorders>
              <w:top w:val="single" w:sz="4" w:space="0" w:color="000000"/>
              <w:left w:val="single" w:sz="4" w:space="0" w:color="000000"/>
              <w:bottom w:val="single" w:sz="4" w:space="0" w:color="000000"/>
              <w:right w:val="single" w:sz="4" w:space="0" w:color="auto"/>
            </w:tcBorders>
          </w:tcPr>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w:t>
            </w:r>
          </w:p>
        </w:tc>
      </w:tr>
      <w:tr w:rsidR="000C7211" w:rsidRPr="00A239B9" w:rsidTr="006F22EC">
        <w:trPr>
          <w:gridAfter w:val="1"/>
          <w:wAfter w:w="6" w:type="dxa"/>
          <w:trHeight w:val="20"/>
        </w:trPr>
        <w:tc>
          <w:tcPr>
            <w:tcW w:w="409" w:type="dxa"/>
            <w:tcBorders>
              <w:top w:val="single" w:sz="4" w:space="0" w:color="000000"/>
              <w:left w:val="single" w:sz="4" w:space="0" w:color="000000"/>
              <w:bottom w:val="single" w:sz="4" w:space="0" w:color="000000"/>
              <w:right w:val="single" w:sz="4" w:space="0" w:color="000000"/>
            </w:tcBorders>
          </w:tcPr>
          <w:p w:rsidR="000C7211" w:rsidRPr="00A239B9" w:rsidRDefault="000C7211" w:rsidP="006F22EC">
            <w:pPr>
              <w:widowControl w:val="0"/>
              <w:suppressAutoHyphens/>
              <w:spacing w:after="0" w:line="240" w:lineRule="auto"/>
              <w:rPr>
                <w:rFonts w:ascii="Times New Roman" w:eastAsia="Andale Sans UI" w:hAnsi="Times New Roman" w:cs="Times New Roman"/>
                <w:kern w:val="2"/>
                <w:sz w:val="24"/>
                <w:szCs w:val="24"/>
                <w:lang w:eastAsia="ru-RU"/>
              </w:rPr>
            </w:pPr>
          </w:p>
        </w:tc>
        <w:tc>
          <w:tcPr>
            <w:tcW w:w="3679" w:type="dxa"/>
            <w:tcBorders>
              <w:top w:val="single" w:sz="4" w:space="0" w:color="000000"/>
              <w:left w:val="single" w:sz="4" w:space="0" w:color="000000"/>
              <w:bottom w:val="single" w:sz="4" w:space="0" w:color="000000"/>
              <w:right w:val="single" w:sz="4" w:space="0" w:color="000000"/>
            </w:tcBorders>
          </w:tcPr>
          <w:p w:rsidR="000C7211" w:rsidRPr="00A239B9" w:rsidRDefault="000C7211" w:rsidP="006F22EC">
            <w:pPr>
              <w:widowControl w:val="0"/>
              <w:suppressAutoHyphens/>
              <w:spacing w:after="0" w:line="240" w:lineRule="auto"/>
              <w:jc w:val="both"/>
              <w:rPr>
                <w:rFonts w:ascii="Times New Roman" w:eastAsia="Andale Sans UI" w:hAnsi="Times New Roman" w:cs="Times New Roman"/>
                <w:b/>
                <w:kern w:val="2"/>
                <w:sz w:val="24"/>
                <w:szCs w:val="24"/>
                <w:lang w:eastAsia="ru-RU"/>
              </w:rPr>
            </w:pPr>
            <w:r w:rsidRPr="00A239B9">
              <w:rPr>
                <w:rFonts w:ascii="Times New Roman" w:eastAsia="Andale Sans UI" w:hAnsi="Times New Roman" w:cs="Times New Roman"/>
                <w:b/>
                <w:kern w:val="2"/>
                <w:sz w:val="24"/>
                <w:szCs w:val="24"/>
                <w:lang w:eastAsia="ru-RU"/>
              </w:rPr>
              <w:t>Показатель 31</w:t>
            </w:r>
          </w:p>
          <w:p w:rsidR="000C7211" w:rsidRPr="00A239B9" w:rsidRDefault="000C7211" w:rsidP="006F22EC">
            <w:pPr>
              <w:widowControl w:val="0"/>
              <w:suppressAutoHyphens/>
              <w:spacing w:after="0" w:line="240" w:lineRule="auto"/>
              <w:jc w:val="both"/>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Общее число общеобразовательных организаций, обеспеченных для функционирования цифровой образовательной среды</w:t>
            </w:r>
          </w:p>
          <w:p w:rsidR="000C7211" w:rsidRPr="00A239B9" w:rsidRDefault="000C7211" w:rsidP="006F22EC">
            <w:pPr>
              <w:widowControl w:val="0"/>
              <w:suppressAutoHyphens/>
              <w:spacing w:after="0" w:line="240" w:lineRule="auto"/>
              <w:jc w:val="both"/>
              <w:rPr>
                <w:rFonts w:ascii="Times New Roman" w:eastAsia="Andale Sans UI" w:hAnsi="Times New Roman" w:cs="Times New Roman"/>
                <w:kern w:val="2"/>
                <w:sz w:val="24"/>
                <w:szCs w:val="24"/>
                <w:lang w:eastAsia="ru-RU"/>
              </w:rPr>
            </w:pPr>
          </w:p>
        </w:tc>
        <w:tc>
          <w:tcPr>
            <w:tcW w:w="1417" w:type="dxa"/>
            <w:gridSpan w:val="4"/>
            <w:tcBorders>
              <w:top w:val="single" w:sz="4" w:space="0" w:color="000000"/>
              <w:left w:val="single" w:sz="4" w:space="0" w:color="000000"/>
              <w:bottom w:val="single" w:sz="4" w:space="0" w:color="000000"/>
              <w:right w:val="single" w:sz="4" w:space="0" w:color="auto"/>
            </w:tcBorders>
          </w:tcPr>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Ед.</w:t>
            </w:r>
          </w:p>
        </w:tc>
        <w:tc>
          <w:tcPr>
            <w:tcW w:w="1133" w:type="dxa"/>
            <w:gridSpan w:val="3"/>
            <w:tcBorders>
              <w:top w:val="single" w:sz="4" w:space="0" w:color="000000"/>
              <w:left w:val="single" w:sz="4" w:space="0" w:color="auto"/>
              <w:bottom w:val="single" w:sz="4" w:space="0" w:color="000000"/>
              <w:right w:val="single" w:sz="4" w:space="0" w:color="000000"/>
            </w:tcBorders>
          </w:tcPr>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25</w:t>
            </w:r>
          </w:p>
        </w:tc>
        <w:tc>
          <w:tcPr>
            <w:tcW w:w="1143" w:type="dxa"/>
            <w:gridSpan w:val="3"/>
            <w:tcBorders>
              <w:top w:val="single" w:sz="4" w:space="0" w:color="000000"/>
              <w:left w:val="single" w:sz="4" w:space="0" w:color="000000"/>
              <w:bottom w:val="single" w:sz="4" w:space="0" w:color="000000"/>
              <w:right w:val="single" w:sz="4" w:space="0" w:color="000000"/>
            </w:tcBorders>
          </w:tcPr>
          <w:p w:rsidR="000C7211" w:rsidRPr="00A239B9" w:rsidRDefault="000C7211" w:rsidP="006F22EC">
            <w:pP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25</w:t>
            </w:r>
          </w:p>
        </w:tc>
        <w:tc>
          <w:tcPr>
            <w:tcW w:w="1431" w:type="dxa"/>
            <w:gridSpan w:val="2"/>
            <w:tcBorders>
              <w:top w:val="single" w:sz="4" w:space="0" w:color="000000"/>
              <w:left w:val="single" w:sz="4" w:space="0" w:color="000000"/>
              <w:bottom w:val="single" w:sz="4" w:space="0" w:color="000000"/>
              <w:right w:val="single" w:sz="4" w:space="0" w:color="000000"/>
            </w:tcBorders>
          </w:tcPr>
          <w:p w:rsidR="000C7211" w:rsidRPr="00A239B9" w:rsidRDefault="000C7211" w:rsidP="006F22EC">
            <w:pP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25</w:t>
            </w:r>
          </w:p>
        </w:tc>
        <w:tc>
          <w:tcPr>
            <w:tcW w:w="1561" w:type="dxa"/>
            <w:gridSpan w:val="2"/>
            <w:tcBorders>
              <w:top w:val="single" w:sz="4" w:space="0" w:color="000000"/>
              <w:left w:val="single" w:sz="4" w:space="0" w:color="000000"/>
              <w:bottom w:val="single" w:sz="4" w:space="0" w:color="000000"/>
              <w:right w:val="single" w:sz="4" w:space="0" w:color="auto"/>
            </w:tcBorders>
          </w:tcPr>
          <w:p w:rsidR="000C7211" w:rsidRPr="00A239B9" w:rsidRDefault="000C7211" w:rsidP="006F22EC">
            <w:pP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25</w:t>
            </w:r>
          </w:p>
        </w:tc>
        <w:tc>
          <w:tcPr>
            <w:tcW w:w="2407" w:type="dxa"/>
            <w:tcBorders>
              <w:top w:val="single" w:sz="4" w:space="0" w:color="000000"/>
              <w:left w:val="single" w:sz="4" w:space="0" w:color="000000"/>
              <w:bottom w:val="single" w:sz="4" w:space="0" w:color="000000"/>
              <w:right w:val="single" w:sz="4" w:space="0" w:color="auto"/>
            </w:tcBorders>
          </w:tcPr>
          <w:p w:rsidR="000C7211" w:rsidRPr="00A239B9" w:rsidRDefault="000C7211" w:rsidP="006F22EC">
            <w:pPr>
              <w:spacing w:line="240" w:lineRule="auto"/>
              <w:jc w:val="cente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Комитет образования АБМР</w:t>
            </w:r>
          </w:p>
        </w:tc>
        <w:tc>
          <w:tcPr>
            <w:tcW w:w="1846" w:type="dxa"/>
            <w:tcBorders>
              <w:top w:val="single" w:sz="4" w:space="0" w:color="000000"/>
              <w:left w:val="single" w:sz="4" w:space="0" w:color="000000"/>
              <w:bottom w:val="single" w:sz="4" w:space="0" w:color="000000"/>
              <w:right w:val="single" w:sz="4" w:space="0" w:color="auto"/>
            </w:tcBorders>
          </w:tcPr>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w:t>
            </w:r>
          </w:p>
        </w:tc>
      </w:tr>
      <w:tr w:rsidR="000C7211" w:rsidRPr="00A239B9" w:rsidTr="006F22EC">
        <w:trPr>
          <w:gridAfter w:val="1"/>
          <w:wAfter w:w="6" w:type="dxa"/>
          <w:trHeight w:val="413"/>
        </w:trPr>
        <w:tc>
          <w:tcPr>
            <w:tcW w:w="409" w:type="dxa"/>
            <w:tcBorders>
              <w:top w:val="single" w:sz="4" w:space="0" w:color="000000"/>
              <w:left w:val="single" w:sz="4" w:space="0" w:color="000000"/>
              <w:bottom w:val="single" w:sz="4" w:space="0" w:color="auto"/>
              <w:right w:val="single" w:sz="4" w:space="0" w:color="000000"/>
            </w:tcBorders>
          </w:tcPr>
          <w:p w:rsidR="000C7211" w:rsidRPr="00A239B9" w:rsidRDefault="000C7211" w:rsidP="006F22EC">
            <w:pPr>
              <w:widowControl w:val="0"/>
              <w:suppressAutoHyphens/>
              <w:spacing w:after="0" w:line="240" w:lineRule="auto"/>
              <w:rPr>
                <w:rFonts w:ascii="Times New Roman" w:eastAsia="Andale Sans UI" w:hAnsi="Times New Roman" w:cs="Times New Roman"/>
                <w:kern w:val="2"/>
                <w:sz w:val="24"/>
                <w:szCs w:val="24"/>
                <w:lang w:eastAsia="ru-RU"/>
              </w:rPr>
            </w:pPr>
          </w:p>
        </w:tc>
        <w:tc>
          <w:tcPr>
            <w:tcW w:w="3679" w:type="dxa"/>
            <w:tcBorders>
              <w:top w:val="single" w:sz="4" w:space="0" w:color="000000"/>
              <w:left w:val="single" w:sz="4" w:space="0" w:color="000000"/>
              <w:bottom w:val="single" w:sz="4" w:space="0" w:color="auto"/>
              <w:right w:val="single" w:sz="4" w:space="0" w:color="000000"/>
            </w:tcBorders>
          </w:tcPr>
          <w:p w:rsidR="000C7211" w:rsidRPr="00A239B9" w:rsidRDefault="000C7211" w:rsidP="006F22EC">
            <w:pPr>
              <w:widowControl w:val="0"/>
              <w:suppressAutoHyphens/>
              <w:spacing w:after="0" w:line="240" w:lineRule="auto"/>
              <w:jc w:val="both"/>
              <w:rPr>
                <w:rFonts w:ascii="Times New Roman" w:eastAsia="Andale Sans UI" w:hAnsi="Times New Roman" w:cs="Times New Roman"/>
                <w:b/>
                <w:kern w:val="2"/>
                <w:sz w:val="24"/>
                <w:szCs w:val="24"/>
                <w:lang w:eastAsia="ru-RU"/>
              </w:rPr>
            </w:pPr>
            <w:r w:rsidRPr="00A239B9">
              <w:rPr>
                <w:rFonts w:ascii="Times New Roman" w:eastAsia="Andale Sans UI" w:hAnsi="Times New Roman" w:cs="Times New Roman"/>
                <w:b/>
                <w:kern w:val="2"/>
                <w:sz w:val="24"/>
                <w:szCs w:val="24"/>
                <w:lang w:eastAsia="ru-RU"/>
              </w:rPr>
              <w:t>Показатель 32</w:t>
            </w:r>
          </w:p>
          <w:p w:rsidR="000C7211" w:rsidRPr="00A239B9" w:rsidRDefault="000C7211" w:rsidP="006F22EC">
            <w:pPr>
              <w:widowControl w:val="0"/>
              <w:suppressAutoHyphens/>
              <w:spacing w:after="0" w:line="240" w:lineRule="auto"/>
              <w:jc w:val="both"/>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Удельный вес посещаемости детьми дошкольных учреждений на конец отчетного периода</w:t>
            </w:r>
          </w:p>
        </w:tc>
        <w:tc>
          <w:tcPr>
            <w:tcW w:w="1417" w:type="dxa"/>
            <w:gridSpan w:val="4"/>
            <w:tcBorders>
              <w:top w:val="single" w:sz="4" w:space="0" w:color="000000"/>
              <w:left w:val="single" w:sz="4" w:space="0" w:color="000000"/>
              <w:bottom w:val="single" w:sz="4" w:space="0" w:color="auto"/>
              <w:right w:val="single" w:sz="4" w:space="0" w:color="auto"/>
            </w:tcBorders>
          </w:tcPr>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w:t>
            </w:r>
          </w:p>
        </w:tc>
        <w:tc>
          <w:tcPr>
            <w:tcW w:w="1133" w:type="dxa"/>
            <w:gridSpan w:val="3"/>
            <w:tcBorders>
              <w:top w:val="single" w:sz="4" w:space="0" w:color="000000"/>
              <w:left w:val="single" w:sz="4" w:space="0" w:color="auto"/>
              <w:bottom w:val="single" w:sz="4" w:space="0" w:color="auto"/>
              <w:right w:val="single" w:sz="4" w:space="0" w:color="000000"/>
            </w:tcBorders>
          </w:tcPr>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61</w:t>
            </w:r>
          </w:p>
        </w:tc>
        <w:tc>
          <w:tcPr>
            <w:tcW w:w="1143" w:type="dxa"/>
            <w:gridSpan w:val="3"/>
            <w:tcBorders>
              <w:top w:val="single" w:sz="4" w:space="0" w:color="000000"/>
              <w:left w:val="single" w:sz="4" w:space="0" w:color="000000"/>
              <w:bottom w:val="single" w:sz="4" w:space="0" w:color="auto"/>
              <w:right w:val="single" w:sz="4" w:space="0" w:color="000000"/>
            </w:tcBorders>
          </w:tcPr>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61</w:t>
            </w:r>
          </w:p>
        </w:tc>
        <w:tc>
          <w:tcPr>
            <w:tcW w:w="1431" w:type="dxa"/>
            <w:gridSpan w:val="2"/>
            <w:tcBorders>
              <w:top w:val="single" w:sz="4" w:space="0" w:color="000000"/>
              <w:left w:val="single" w:sz="4" w:space="0" w:color="000000"/>
              <w:bottom w:val="single" w:sz="4" w:space="0" w:color="auto"/>
              <w:right w:val="single" w:sz="4" w:space="0" w:color="000000"/>
            </w:tcBorders>
          </w:tcPr>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61</w:t>
            </w:r>
          </w:p>
        </w:tc>
        <w:tc>
          <w:tcPr>
            <w:tcW w:w="1561" w:type="dxa"/>
            <w:gridSpan w:val="2"/>
            <w:tcBorders>
              <w:top w:val="single" w:sz="4" w:space="0" w:color="000000"/>
              <w:left w:val="single" w:sz="4" w:space="0" w:color="000000"/>
              <w:bottom w:val="single" w:sz="4" w:space="0" w:color="auto"/>
              <w:right w:val="single" w:sz="4" w:space="0" w:color="auto"/>
            </w:tcBorders>
          </w:tcPr>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61</w:t>
            </w:r>
          </w:p>
        </w:tc>
        <w:tc>
          <w:tcPr>
            <w:tcW w:w="2407" w:type="dxa"/>
            <w:tcBorders>
              <w:top w:val="single" w:sz="4" w:space="0" w:color="000000"/>
              <w:left w:val="single" w:sz="4" w:space="0" w:color="000000"/>
              <w:bottom w:val="single" w:sz="4" w:space="0" w:color="auto"/>
              <w:right w:val="single" w:sz="4" w:space="0" w:color="auto"/>
            </w:tcBorders>
          </w:tcPr>
          <w:p w:rsidR="000C7211" w:rsidRPr="00A239B9" w:rsidRDefault="000C7211" w:rsidP="006F22EC">
            <w:pPr>
              <w:spacing w:line="240" w:lineRule="auto"/>
              <w:jc w:val="center"/>
              <w:rPr>
                <w:rFonts w:ascii="Times New Roman" w:hAnsi="Times New Roman" w:cs="Times New Roman"/>
                <w:sz w:val="24"/>
                <w:szCs w:val="24"/>
              </w:rPr>
            </w:pPr>
            <w:r w:rsidRPr="00A239B9">
              <w:rPr>
                <w:rFonts w:ascii="Times New Roman" w:eastAsia="Andale Sans UI" w:hAnsi="Times New Roman" w:cs="Times New Roman"/>
                <w:kern w:val="2"/>
                <w:sz w:val="24"/>
                <w:szCs w:val="24"/>
                <w:lang w:eastAsia="ru-RU"/>
              </w:rPr>
              <w:t>Комитет образования АБМР</w:t>
            </w:r>
          </w:p>
        </w:tc>
        <w:tc>
          <w:tcPr>
            <w:tcW w:w="1846" w:type="dxa"/>
            <w:tcBorders>
              <w:top w:val="single" w:sz="4" w:space="0" w:color="000000"/>
              <w:left w:val="single" w:sz="4" w:space="0" w:color="000000"/>
              <w:bottom w:val="single" w:sz="4" w:space="0" w:color="auto"/>
              <w:right w:val="single" w:sz="4" w:space="0" w:color="auto"/>
            </w:tcBorders>
          </w:tcPr>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w:t>
            </w:r>
          </w:p>
        </w:tc>
      </w:tr>
      <w:tr w:rsidR="000C7211" w:rsidRPr="00A239B9" w:rsidTr="006F22EC">
        <w:trPr>
          <w:gridAfter w:val="1"/>
          <w:wAfter w:w="6" w:type="dxa"/>
          <w:trHeight w:val="2880"/>
        </w:trPr>
        <w:tc>
          <w:tcPr>
            <w:tcW w:w="409" w:type="dxa"/>
            <w:tcBorders>
              <w:top w:val="single" w:sz="4" w:space="0" w:color="auto"/>
              <w:left w:val="single" w:sz="4" w:space="0" w:color="000000"/>
              <w:bottom w:val="single" w:sz="4" w:space="0" w:color="000000"/>
              <w:right w:val="single" w:sz="4" w:space="0" w:color="000000"/>
            </w:tcBorders>
          </w:tcPr>
          <w:p w:rsidR="000C7211" w:rsidRPr="00A239B9" w:rsidRDefault="000C7211" w:rsidP="006F22EC">
            <w:pPr>
              <w:widowControl w:val="0"/>
              <w:suppressAutoHyphens/>
              <w:spacing w:after="0" w:line="240" w:lineRule="auto"/>
              <w:rPr>
                <w:rFonts w:ascii="Times New Roman" w:eastAsia="Andale Sans UI" w:hAnsi="Times New Roman" w:cs="Times New Roman"/>
                <w:kern w:val="2"/>
                <w:sz w:val="24"/>
                <w:szCs w:val="24"/>
                <w:lang w:eastAsia="ru-RU"/>
              </w:rPr>
            </w:pPr>
          </w:p>
        </w:tc>
        <w:tc>
          <w:tcPr>
            <w:tcW w:w="3679" w:type="dxa"/>
            <w:tcBorders>
              <w:top w:val="single" w:sz="4" w:space="0" w:color="auto"/>
              <w:left w:val="single" w:sz="4" w:space="0" w:color="000000"/>
              <w:bottom w:val="single" w:sz="4" w:space="0" w:color="000000"/>
              <w:right w:val="single" w:sz="4" w:space="0" w:color="000000"/>
            </w:tcBorders>
          </w:tcPr>
          <w:p w:rsidR="000C7211" w:rsidRPr="00A239B9" w:rsidRDefault="000C7211" w:rsidP="006F22EC">
            <w:pPr>
              <w:widowControl w:val="0"/>
              <w:suppressAutoHyphens/>
              <w:spacing w:after="0" w:line="240" w:lineRule="auto"/>
              <w:jc w:val="both"/>
              <w:rPr>
                <w:rFonts w:ascii="Times New Roman" w:eastAsia="Andale Sans UI" w:hAnsi="Times New Roman" w:cs="Times New Roman"/>
                <w:b/>
                <w:kern w:val="2"/>
                <w:sz w:val="24"/>
                <w:szCs w:val="24"/>
                <w:lang w:eastAsia="ru-RU"/>
              </w:rPr>
            </w:pPr>
            <w:r w:rsidRPr="00A239B9">
              <w:rPr>
                <w:rFonts w:ascii="Times New Roman" w:eastAsia="Andale Sans UI" w:hAnsi="Times New Roman" w:cs="Times New Roman"/>
                <w:b/>
                <w:kern w:val="2"/>
                <w:sz w:val="24"/>
                <w:szCs w:val="24"/>
                <w:lang w:eastAsia="ru-RU"/>
              </w:rPr>
              <w:t>Показатель 33</w:t>
            </w:r>
          </w:p>
          <w:p w:rsidR="000C7211" w:rsidRPr="00A239B9" w:rsidRDefault="000C7211" w:rsidP="006F22EC">
            <w:pPr>
              <w:widowControl w:val="0"/>
              <w:suppressAutoHyphens/>
              <w:spacing w:after="0" w:line="240" w:lineRule="auto"/>
              <w:jc w:val="both"/>
              <w:rPr>
                <w:rFonts w:ascii="Times New Roman" w:eastAsia="Andale Sans UI" w:hAnsi="Times New Roman" w:cs="Times New Roman"/>
                <w:b/>
                <w:kern w:val="2"/>
                <w:sz w:val="24"/>
                <w:szCs w:val="24"/>
                <w:lang w:eastAsia="ru-RU"/>
              </w:rPr>
            </w:pPr>
            <w:r w:rsidRPr="00A239B9">
              <w:rPr>
                <w:rFonts w:ascii="Times New Roman" w:eastAsia="Andale Sans UI" w:hAnsi="Times New Roman" w:cs="Times New Roman"/>
                <w:kern w:val="2"/>
                <w:sz w:val="24"/>
                <w:szCs w:val="24"/>
                <w:lang w:eastAsia="ru-RU"/>
              </w:rPr>
              <w:t xml:space="preserve">Доля обучающихся общеобразовательных организаций, охваченных школьным питанием, в общей численности обучающихся общеобразовательных организаций (усредненный показатель по результатам ежемесячного мониторинга, проводимого совместно с </w:t>
            </w:r>
            <w:proofErr w:type="spellStart"/>
            <w:r w:rsidRPr="00A239B9">
              <w:rPr>
                <w:rFonts w:ascii="Times New Roman" w:eastAsia="Andale Sans UI" w:hAnsi="Times New Roman" w:cs="Times New Roman"/>
                <w:kern w:val="2"/>
                <w:sz w:val="24"/>
                <w:szCs w:val="24"/>
                <w:lang w:eastAsia="ru-RU"/>
              </w:rPr>
              <w:t>Роспотребнадзором</w:t>
            </w:r>
            <w:proofErr w:type="spellEnd"/>
            <w:r w:rsidRPr="00A239B9">
              <w:rPr>
                <w:rFonts w:ascii="Times New Roman" w:eastAsia="Andale Sans UI" w:hAnsi="Times New Roman" w:cs="Times New Roman"/>
                <w:kern w:val="2"/>
                <w:sz w:val="24"/>
                <w:szCs w:val="24"/>
                <w:lang w:eastAsia="ru-RU"/>
              </w:rPr>
              <w:t>)</w:t>
            </w:r>
          </w:p>
        </w:tc>
        <w:tc>
          <w:tcPr>
            <w:tcW w:w="1417" w:type="dxa"/>
            <w:gridSpan w:val="4"/>
            <w:tcBorders>
              <w:top w:val="single" w:sz="4" w:space="0" w:color="auto"/>
              <w:left w:val="single" w:sz="4" w:space="0" w:color="000000"/>
              <w:bottom w:val="single" w:sz="4" w:space="0" w:color="000000"/>
              <w:right w:val="single" w:sz="4" w:space="0" w:color="auto"/>
            </w:tcBorders>
          </w:tcPr>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w:t>
            </w:r>
          </w:p>
        </w:tc>
        <w:tc>
          <w:tcPr>
            <w:tcW w:w="1133" w:type="dxa"/>
            <w:gridSpan w:val="3"/>
            <w:tcBorders>
              <w:top w:val="single" w:sz="4" w:space="0" w:color="auto"/>
              <w:left w:val="single" w:sz="4" w:space="0" w:color="auto"/>
              <w:bottom w:val="single" w:sz="4" w:space="0" w:color="000000"/>
              <w:right w:val="single" w:sz="4" w:space="0" w:color="000000"/>
            </w:tcBorders>
          </w:tcPr>
          <w:p w:rsidR="000C7211" w:rsidRPr="00A239B9" w:rsidRDefault="000C7211" w:rsidP="006F22EC">
            <w:pPr>
              <w:rPr>
                <w:rFonts w:ascii="Times New Roman" w:hAnsi="Times New Roman" w:cs="Times New Roman"/>
              </w:rPr>
            </w:pPr>
            <w:r w:rsidRPr="00A239B9">
              <w:rPr>
                <w:rFonts w:ascii="Times New Roman" w:eastAsia="Andale Sans UI" w:hAnsi="Times New Roman" w:cs="Times New Roman"/>
                <w:kern w:val="2"/>
                <w:sz w:val="24"/>
                <w:szCs w:val="24"/>
                <w:lang w:eastAsia="ru-RU"/>
              </w:rPr>
              <w:t>94,1</w:t>
            </w:r>
          </w:p>
        </w:tc>
        <w:tc>
          <w:tcPr>
            <w:tcW w:w="1143" w:type="dxa"/>
            <w:gridSpan w:val="3"/>
            <w:tcBorders>
              <w:top w:val="single" w:sz="4" w:space="0" w:color="auto"/>
              <w:left w:val="single" w:sz="4" w:space="0" w:color="000000"/>
              <w:bottom w:val="single" w:sz="4" w:space="0" w:color="000000"/>
              <w:right w:val="single" w:sz="4" w:space="0" w:color="000000"/>
            </w:tcBorders>
          </w:tcPr>
          <w:p w:rsidR="000C7211" w:rsidRPr="00A239B9" w:rsidRDefault="000C7211" w:rsidP="006F22EC">
            <w:pPr>
              <w:rPr>
                <w:rFonts w:ascii="Times New Roman" w:hAnsi="Times New Roman" w:cs="Times New Roman"/>
              </w:rPr>
            </w:pPr>
            <w:r w:rsidRPr="00A239B9">
              <w:rPr>
                <w:rFonts w:ascii="Times New Roman" w:eastAsia="Andale Sans UI" w:hAnsi="Times New Roman" w:cs="Times New Roman"/>
                <w:kern w:val="2"/>
                <w:sz w:val="24"/>
                <w:szCs w:val="24"/>
                <w:lang w:eastAsia="ru-RU"/>
              </w:rPr>
              <w:t>94,1</w:t>
            </w:r>
          </w:p>
        </w:tc>
        <w:tc>
          <w:tcPr>
            <w:tcW w:w="1431" w:type="dxa"/>
            <w:gridSpan w:val="2"/>
            <w:tcBorders>
              <w:top w:val="single" w:sz="4" w:space="0" w:color="auto"/>
              <w:left w:val="single" w:sz="4" w:space="0" w:color="000000"/>
              <w:bottom w:val="single" w:sz="4" w:space="0" w:color="000000"/>
              <w:right w:val="single" w:sz="4" w:space="0" w:color="000000"/>
            </w:tcBorders>
          </w:tcPr>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94,1</w:t>
            </w:r>
          </w:p>
        </w:tc>
        <w:tc>
          <w:tcPr>
            <w:tcW w:w="1561" w:type="dxa"/>
            <w:gridSpan w:val="2"/>
            <w:tcBorders>
              <w:top w:val="single" w:sz="4" w:space="0" w:color="auto"/>
              <w:left w:val="single" w:sz="4" w:space="0" w:color="000000"/>
              <w:bottom w:val="single" w:sz="4" w:space="0" w:color="000000"/>
              <w:right w:val="single" w:sz="4" w:space="0" w:color="auto"/>
            </w:tcBorders>
          </w:tcPr>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94,1</w:t>
            </w:r>
          </w:p>
        </w:tc>
        <w:tc>
          <w:tcPr>
            <w:tcW w:w="2407" w:type="dxa"/>
            <w:tcBorders>
              <w:top w:val="single" w:sz="4" w:space="0" w:color="auto"/>
              <w:left w:val="single" w:sz="4" w:space="0" w:color="000000"/>
              <w:bottom w:val="single" w:sz="4" w:space="0" w:color="000000"/>
              <w:right w:val="single" w:sz="4" w:space="0" w:color="auto"/>
            </w:tcBorders>
          </w:tcPr>
          <w:p w:rsidR="000C7211" w:rsidRPr="00A239B9" w:rsidRDefault="000C7211" w:rsidP="006F22EC">
            <w:pPr>
              <w:spacing w:line="240" w:lineRule="auto"/>
              <w:jc w:val="center"/>
              <w:rPr>
                <w:rFonts w:ascii="Times New Roman" w:eastAsia="Andale Sans UI" w:hAnsi="Times New Roman" w:cs="Times New Roman"/>
                <w:kern w:val="2"/>
                <w:sz w:val="24"/>
                <w:szCs w:val="24"/>
                <w:lang w:eastAsia="ru-RU"/>
              </w:rPr>
            </w:pPr>
          </w:p>
          <w:p w:rsidR="000C7211" w:rsidRPr="00A239B9" w:rsidRDefault="000C7211" w:rsidP="006F22EC">
            <w:pPr>
              <w:spacing w:line="240" w:lineRule="auto"/>
              <w:jc w:val="cente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Комитет образования АБМР</w:t>
            </w:r>
          </w:p>
        </w:tc>
        <w:tc>
          <w:tcPr>
            <w:tcW w:w="1846" w:type="dxa"/>
            <w:tcBorders>
              <w:top w:val="single" w:sz="4" w:space="0" w:color="auto"/>
              <w:left w:val="single" w:sz="4" w:space="0" w:color="000000"/>
              <w:bottom w:val="single" w:sz="4" w:space="0" w:color="000000"/>
              <w:right w:val="single" w:sz="4" w:space="0" w:color="auto"/>
            </w:tcBorders>
          </w:tcPr>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w:t>
            </w:r>
          </w:p>
        </w:tc>
      </w:tr>
      <w:tr w:rsidR="000C7211" w:rsidRPr="00A239B9" w:rsidTr="006F22EC">
        <w:trPr>
          <w:gridAfter w:val="1"/>
          <w:wAfter w:w="6" w:type="dxa"/>
          <w:trHeight w:val="20"/>
        </w:trPr>
        <w:tc>
          <w:tcPr>
            <w:tcW w:w="409" w:type="dxa"/>
            <w:tcBorders>
              <w:top w:val="single" w:sz="4" w:space="0" w:color="000000"/>
              <w:left w:val="single" w:sz="4" w:space="0" w:color="000000"/>
              <w:bottom w:val="single" w:sz="4" w:space="0" w:color="000000"/>
              <w:right w:val="single" w:sz="4" w:space="0" w:color="000000"/>
            </w:tcBorders>
          </w:tcPr>
          <w:p w:rsidR="000C7211" w:rsidRPr="00A239B9" w:rsidRDefault="000C7211" w:rsidP="006F22EC">
            <w:pPr>
              <w:widowControl w:val="0"/>
              <w:suppressAutoHyphens/>
              <w:spacing w:after="0" w:line="240" w:lineRule="auto"/>
              <w:rPr>
                <w:rFonts w:ascii="Times New Roman" w:eastAsia="Andale Sans UI" w:hAnsi="Times New Roman" w:cs="Times New Roman"/>
                <w:kern w:val="2"/>
                <w:sz w:val="24"/>
                <w:szCs w:val="24"/>
                <w:lang w:eastAsia="ru-RU"/>
              </w:rPr>
            </w:pPr>
          </w:p>
        </w:tc>
        <w:tc>
          <w:tcPr>
            <w:tcW w:w="3679" w:type="dxa"/>
            <w:tcBorders>
              <w:top w:val="single" w:sz="4" w:space="0" w:color="000000"/>
              <w:left w:val="single" w:sz="4" w:space="0" w:color="000000"/>
              <w:bottom w:val="single" w:sz="4" w:space="0" w:color="000000"/>
              <w:right w:val="single" w:sz="4" w:space="0" w:color="000000"/>
            </w:tcBorders>
          </w:tcPr>
          <w:p w:rsidR="000C7211" w:rsidRPr="00A239B9" w:rsidRDefault="000C7211" w:rsidP="006F22EC">
            <w:pPr>
              <w:widowControl w:val="0"/>
              <w:suppressAutoHyphens/>
              <w:spacing w:after="0" w:line="240" w:lineRule="auto"/>
              <w:jc w:val="both"/>
              <w:rPr>
                <w:rFonts w:ascii="Times New Roman" w:eastAsia="Andale Sans UI" w:hAnsi="Times New Roman" w:cs="Times New Roman"/>
                <w:b/>
                <w:kern w:val="2"/>
                <w:sz w:val="24"/>
                <w:szCs w:val="24"/>
                <w:lang w:eastAsia="ru-RU"/>
              </w:rPr>
            </w:pPr>
            <w:r w:rsidRPr="00A239B9">
              <w:rPr>
                <w:rFonts w:ascii="Times New Roman" w:eastAsia="Andale Sans UI" w:hAnsi="Times New Roman" w:cs="Times New Roman"/>
                <w:b/>
                <w:kern w:val="2"/>
                <w:sz w:val="24"/>
                <w:szCs w:val="24"/>
                <w:lang w:eastAsia="ru-RU"/>
              </w:rPr>
              <w:t>Показатель 34</w:t>
            </w:r>
          </w:p>
          <w:p w:rsidR="000C7211" w:rsidRPr="00A239B9" w:rsidRDefault="000C7211" w:rsidP="006F22EC">
            <w:pPr>
              <w:widowControl w:val="0"/>
              <w:suppressAutoHyphens/>
              <w:spacing w:after="0" w:line="240" w:lineRule="auto"/>
              <w:jc w:val="both"/>
              <w:rPr>
                <w:rFonts w:ascii="Times New Roman" w:eastAsia="Andale Sans UI" w:hAnsi="Times New Roman" w:cs="Times New Roman"/>
                <w:b/>
                <w:kern w:val="2"/>
                <w:sz w:val="24"/>
                <w:szCs w:val="24"/>
                <w:lang w:eastAsia="ru-RU"/>
              </w:rPr>
            </w:pPr>
            <w:r w:rsidRPr="00A239B9">
              <w:rPr>
                <w:rFonts w:ascii="Times New Roman" w:eastAsia="Andale Sans UI" w:hAnsi="Times New Roman" w:cs="Times New Roman"/>
                <w:kern w:val="2"/>
                <w:sz w:val="24"/>
                <w:szCs w:val="24"/>
                <w:lang w:eastAsia="ru-RU"/>
              </w:rPr>
              <w:t xml:space="preserve">Доля положительных решений на запрос (заявление) о выплате </w:t>
            </w:r>
            <w:r w:rsidRPr="00A239B9">
              <w:rPr>
                <w:rFonts w:ascii="Times New Roman" w:hAnsi="Times New Roman" w:cs="Times New Roman"/>
                <w:sz w:val="24"/>
                <w:szCs w:val="24"/>
              </w:rPr>
              <w:t xml:space="preserve">компенсация стоимости горячего питания родителям (законным представителям) обучающихся по образовательным программам начального общего образования </w:t>
            </w:r>
            <w:r w:rsidRPr="00A239B9">
              <w:rPr>
                <w:rFonts w:ascii="Times New Roman" w:hAnsi="Times New Roman" w:cs="Times New Roman"/>
                <w:sz w:val="24"/>
                <w:szCs w:val="24"/>
              </w:rPr>
              <w:lastRenderedPageBreak/>
              <w:t>на дому детей-инвалидов</w:t>
            </w:r>
          </w:p>
        </w:tc>
        <w:tc>
          <w:tcPr>
            <w:tcW w:w="1417" w:type="dxa"/>
            <w:gridSpan w:val="4"/>
            <w:tcBorders>
              <w:top w:val="single" w:sz="4" w:space="0" w:color="000000"/>
              <w:left w:val="single" w:sz="4" w:space="0" w:color="000000"/>
              <w:bottom w:val="single" w:sz="4" w:space="0" w:color="000000"/>
              <w:right w:val="single" w:sz="4" w:space="0" w:color="auto"/>
            </w:tcBorders>
          </w:tcPr>
          <w:p w:rsidR="000C7211" w:rsidRPr="00A239B9" w:rsidRDefault="000C7211" w:rsidP="006F22EC">
            <w:pPr>
              <w:rPr>
                <w:rFonts w:ascii="Times New Roman" w:hAnsi="Times New Roman" w:cs="Times New Roman"/>
              </w:rPr>
            </w:pPr>
            <w:r w:rsidRPr="00A239B9">
              <w:rPr>
                <w:rFonts w:ascii="Times New Roman" w:eastAsia="Andale Sans UI" w:hAnsi="Times New Roman" w:cs="Times New Roman"/>
                <w:kern w:val="2"/>
                <w:sz w:val="24"/>
                <w:szCs w:val="24"/>
                <w:lang w:eastAsia="ru-RU"/>
              </w:rPr>
              <w:lastRenderedPageBreak/>
              <w:t>%</w:t>
            </w:r>
          </w:p>
        </w:tc>
        <w:tc>
          <w:tcPr>
            <w:tcW w:w="1133" w:type="dxa"/>
            <w:gridSpan w:val="3"/>
            <w:tcBorders>
              <w:top w:val="single" w:sz="4" w:space="0" w:color="000000"/>
              <w:left w:val="single" w:sz="4" w:space="0" w:color="auto"/>
              <w:bottom w:val="single" w:sz="4" w:space="0" w:color="000000"/>
              <w:right w:val="single" w:sz="4" w:space="0" w:color="000000"/>
            </w:tcBorders>
          </w:tcPr>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100</w:t>
            </w:r>
          </w:p>
        </w:tc>
        <w:tc>
          <w:tcPr>
            <w:tcW w:w="1143" w:type="dxa"/>
            <w:gridSpan w:val="3"/>
            <w:tcBorders>
              <w:top w:val="single" w:sz="4" w:space="0" w:color="000000"/>
              <w:left w:val="single" w:sz="4" w:space="0" w:color="000000"/>
              <w:bottom w:val="single" w:sz="4" w:space="0" w:color="000000"/>
              <w:right w:val="single" w:sz="4" w:space="0" w:color="000000"/>
            </w:tcBorders>
          </w:tcPr>
          <w:p w:rsidR="000C7211" w:rsidRPr="00A239B9" w:rsidRDefault="000C7211" w:rsidP="006F22EC">
            <w:pPr>
              <w:rPr>
                <w:rFonts w:ascii="Times New Roman" w:hAnsi="Times New Roman" w:cs="Times New Roman"/>
              </w:rPr>
            </w:pPr>
            <w:r w:rsidRPr="00A239B9">
              <w:rPr>
                <w:rFonts w:ascii="Times New Roman" w:eastAsia="Andale Sans UI" w:hAnsi="Times New Roman" w:cs="Times New Roman"/>
                <w:kern w:val="2"/>
                <w:sz w:val="24"/>
                <w:szCs w:val="24"/>
                <w:lang w:eastAsia="ru-RU"/>
              </w:rPr>
              <w:t>100</w:t>
            </w:r>
          </w:p>
        </w:tc>
        <w:tc>
          <w:tcPr>
            <w:tcW w:w="1431" w:type="dxa"/>
            <w:gridSpan w:val="2"/>
            <w:tcBorders>
              <w:top w:val="single" w:sz="4" w:space="0" w:color="000000"/>
              <w:left w:val="single" w:sz="4" w:space="0" w:color="000000"/>
              <w:bottom w:val="single" w:sz="4" w:space="0" w:color="000000"/>
              <w:right w:val="single" w:sz="4" w:space="0" w:color="000000"/>
            </w:tcBorders>
          </w:tcPr>
          <w:p w:rsidR="000C7211" w:rsidRPr="00A239B9" w:rsidRDefault="000C7211" w:rsidP="006F22EC">
            <w:pPr>
              <w:rPr>
                <w:rFonts w:ascii="Times New Roman" w:hAnsi="Times New Roman" w:cs="Times New Roman"/>
              </w:rPr>
            </w:pPr>
            <w:r w:rsidRPr="00A239B9">
              <w:rPr>
                <w:rFonts w:ascii="Times New Roman" w:eastAsia="Andale Sans UI" w:hAnsi="Times New Roman" w:cs="Times New Roman"/>
                <w:kern w:val="2"/>
                <w:sz w:val="24"/>
                <w:szCs w:val="24"/>
                <w:lang w:eastAsia="ru-RU"/>
              </w:rPr>
              <w:t>100</w:t>
            </w:r>
          </w:p>
        </w:tc>
        <w:tc>
          <w:tcPr>
            <w:tcW w:w="1561" w:type="dxa"/>
            <w:gridSpan w:val="2"/>
            <w:tcBorders>
              <w:top w:val="single" w:sz="4" w:space="0" w:color="000000"/>
              <w:left w:val="single" w:sz="4" w:space="0" w:color="000000"/>
              <w:bottom w:val="single" w:sz="4" w:space="0" w:color="000000"/>
              <w:right w:val="single" w:sz="4" w:space="0" w:color="auto"/>
            </w:tcBorders>
          </w:tcPr>
          <w:p w:rsidR="000C7211" w:rsidRPr="00A239B9" w:rsidRDefault="000C7211" w:rsidP="006F22EC">
            <w:pPr>
              <w:rPr>
                <w:rFonts w:ascii="Times New Roman" w:hAnsi="Times New Roman" w:cs="Times New Roman"/>
              </w:rPr>
            </w:pPr>
            <w:r w:rsidRPr="00A239B9">
              <w:rPr>
                <w:rFonts w:ascii="Times New Roman" w:eastAsia="Andale Sans UI" w:hAnsi="Times New Roman" w:cs="Times New Roman"/>
                <w:kern w:val="2"/>
                <w:sz w:val="24"/>
                <w:szCs w:val="24"/>
                <w:lang w:eastAsia="ru-RU"/>
              </w:rPr>
              <w:t>100</w:t>
            </w:r>
          </w:p>
        </w:tc>
        <w:tc>
          <w:tcPr>
            <w:tcW w:w="2407" w:type="dxa"/>
            <w:tcBorders>
              <w:top w:val="single" w:sz="4" w:space="0" w:color="000000"/>
              <w:left w:val="single" w:sz="4" w:space="0" w:color="000000"/>
              <w:bottom w:val="single" w:sz="4" w:space="0" w:color="000000"/>
              <w:right w:val="single" w:sz="4" w:space="0" w:color="auto"/>
            </w:tcBorders>
          </w:tcPr>
          <w:p w:rsidR="000C7211" w:rsidRPr="00A239B9" w:rsidRDefault="000C7211" w:rsidP="006F22EC">
            <w:pPr>
              <w:spacing w:line="240" w:lineRule="auto"/>
              <w:jc w:val="center"/>
              <w:rPr>
                <w:rFonts w:ascii="Times New Roman" w:eastAsia="Andale Sans UI" w:hAnsi="Times New Roman" w:cs="Times New Roman"/>
                <w:kern w:val="2"/>
                <w:sz w:val="24"/>
                <w:szCs w:val="24"/>
                <w:lang w:eastAsia="ru-RU"/>
              </w:rPr>
            </w:pPr>
          </w:p>
          <w:p w:rsidR="000C7211" w:rsidRPr="00A239B9" w:rsidRDefault="000C7211" w:rsidP="006F22EC">
            <w:pPr>
              <w:spacing w:line="240" w:lineRule="auto"/>
              <w:jc w:val="cente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Комитет образования АБМР</w:t>
            </w:r>
          </w:p>
        </w:tc>
        <w:tc>
          <w:tcPr>
            <w:tcW w:w="1846" w:type="dxa"/>
            <w:tcBorders>
              <w:top w:val="single" w:sz="4" w:space="0" w:color="000000"/>
              <w:left w:val="single" w:sz="4" w:space="0" w:color="000000"/>
              <w:bottom w:val="single" w:sz="4" w:space="0" w:color="000000"/>
              <w:right w:val="single" w:sz="4" w:space="0" w:color="auto"/>
            </w:tcBorders>
          </w:tcPr>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w:t>
            </w:r>
          </w:p>
        </w:tc>
      </w:tr>
      <w:tr w:rsidR="000C7211" w:rsidRPr="00A239B9" w:rsidTr="006F22EC">
        <w:trPr>
          <w:gridAfter w:val="1"/>
          <w:wAfter w:w="6" w:type="dxa"/>
          <w:trHeight w:val="20"/>
        </w:trPr>
        <w:tc>
          <w:tcPr>
            <w:tcW w:w="409" w:type="dxa"/>
            <w:tcBorders>
              <w:top w:val="single" w:sz="4" w:space="0" w:color="000000"/>
              <w:left w:val="single" w:sz="4" w:space="0" w:color="000000"/>
              <w:bottom w:val="single" w:sz="4" w:space="0" w:color="auto"/>
              <w:right w:val="single" w:sz="4" w:space="0" w:color="000000"/>
            </w:tcBorders>
          </w:tcPr>
          <w:p w:rsidR="000C7211" w:rsidRPr="00A239B9" w:rsidRDefault="000C7211" w:rsidP="006F22EC">
            <w:pPr>
              <w:widowControl w:val="0"/>
              <w:suppressAutoHyphens/>
              <w:spacing w:after="0" w:line="240" w:lineRule="auto"/>
              <w:rPr>
                <w:rFonts w:ascii="Times New Roman" w:eastAsia="Andale Sans UI" w:hAnsi="Times New Roman" w:cs="Times New Roman"/>
                <w:kern w:val="2"/>
                <w:sz w:val="24"/>
                <w:szCs w:val="24"/>
                <w:lang w:eastAsia="ru-RU"/>
              </w:rPr>
            </w:pPr>
          </w:p>
        </w:tc>
        <w:tc>
          <w:tcPr>
            <w:tcW w:w="3679" w:type="dxa"/>
            <w:tcBorders>
              <w:top w:val="single" w:sz="4" w:space="0" w:color="000000"/>
              <w:left w:val="single" w:sz="4" w:space="0" w:color="000000"/>
              <w:bottom w:val="single" w:sz="4" w:space="0" w:color="auto"/>
              <w:right w:val="single" w:sz="4" w:space="0" w:color="000000"/>
            </w:tcBorders>
          </w:tcPr>
          <w:p w:rsidR="000C7211" w:rsidRPr="00A239B9" w:rsidRDefault="000C7211" w:rsidP="006F22EC">
            <w:pPr>
              <w:widowControl w:val="0"/>
              <w:suppressAutoHyphens/>
              <w:spacing w:after="0" w:line="240" w:lineRule="auto"/>
              <w:jc w:val="both"/>
              <w:rPr>
                <w:rFonts w:ascii="Times New Roman" w:eastAsia="Andale Sans UI" w:hAnsi="Times New Roman" w:cs="Times New Roman"/>
                <w:b/>
                <w:kern w:val="2"/>
                <w:sz w:val="24"/>
                <w:szCs w:val="24"/>
                <w:lang w:eastAsia="ru-RU"/>
              </w:rPr>
            </w:pPr>
            <w:r w:rsidRPr="00A239B9">
              <w:rPr>
                <w:rFonts w:ascii="Times New Roman" w:eastAsia="Andale Sans UI" w:hAnsi="Times New Roman" w:cs="Times New Roman"/>
                <w:b/>
                <w:kern w:val="2"/>
                <w:sz w:val="24"/>
                <w:szCs w:val="24"/>
                <w:lang w:eastAsia="ru-RU"/>
              </w:rPr>
              <w:t>Показатель 35</w:t>
            </w:r>
          </w:p>
          <w:p w:rsidR="000C7211" w:rsidRPr="00A239B9" w:rsidRDefault="000C7211" w:rsidP="006F22EC">
            <w:pPr>
              <w:widowControl w:val="0"/>
              <w:suppressAutoHyphens/>
              <w:spacing w:after="0" w:line="240" w:lineRule="auto"/>
              <w:jc w:val="both"/>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 xml:space="preserve">Доля положительных решений на запрос (заявление) о выплате </w:t>
            </w:r>
            <w:r w:rsidRPr="00A239B9">
              <w:rPr>
                <w:rFonts w:ascii="Times New Roman" w:hAnsi="Times New Roman" w:cs="Times New Roman"/>
                <w:sz w:val="24"/>
                <w:szCs w:val="24"/>
              </w:rPr>
              <w:t>компенсация стоимости бесплатного двухразового питания родителям (законным представителям) обучающихся с ограниченными возможностями здоровья, осваивающих программы начального общего, основного общего и среднего общего образования на дому в муниципальных общеобразовательных организациях</w:t>
            </w:r>
          </w:p>
        </w:tc>
        <w:tc>
          <w:tcPr>
            <w:tcW w:w="1417" w:type="dxa"/>
            <w:gridSpan w:val="4"/>
            <w:tcBorders>
              <w:top w:val="single" w:sz="4" w:space="0" w:color="000000"/>
              <w:left w:val="single" w:sz="4" w:space="0" w:color="000000"/>
              <w:bottom w:val="single" w:sz="4" w:space="0" w:color="auto"/>
              <w:right w:val="single" w:sz="4" w:space="0" w:color="auto"/>
            </w:tcBorders>
          </w:tcPr>
          <w:p w:rsidR="000C7211" w:rsidRPr="00A239B9" w:rsidRDefault="000C7211" w:rsidP="006F22EC">
            <w:pPr>
              <w:rPr>
                <w:rFonts w:ascii="Times New Roman" w:hAnsi="Times New Roman" w:cs="Times New Roman"/>
              </w:rPr>
            </w:pPr>
            <w:r w:rsidRPr="00A239B9">
              <w:rPr>
                <w:rFonts w:ascii="Times New Roman" w:eastAsia="Andale Sans UI" w:hAnsi="Times New Roman" w:cs="Times New Roman"/>
                <w:kern w:val="2"/>
                <w:sz w:val="24"/>
                <w:szCs w:val="24"/>
                <w:lang w:eastAsia="ru-RU"/>
              </w:rPr>
              <w:t>%</w:t>
            </w:r>
          </w:p>
        </w:tc>
        <w:tc>
          <w:tcPr>
            <w:tcW w:w="1133" w:type="dxa"/>
            <w:gridSpan w:val="3"/>
            <w:tcBorders>
              <w:top w:val="single" w:sz="4" w:space="0" w:color="000000"/>
              <w:left w:val="single" w:sz="4" w:space="0" w:color="auto"/>
              <w:bottom w:val="single" w:sz="4" w:space="0" w:color="auto"/>
              <w:right w:val="single" w:sz="4" w:space="0" w:color="000000"/>
            </w:tcBorders>
          </w:tcPr>
          <w:p w:rsidR="000C7211" w:rsidRPr="00A239B9" w:rsidRDefault="000C7211" w:rsidP="006F22EC">
            <w:pPr>
              <w:rPr>
                <w:rFonts w:ascii="Times New Roman" w:hAnsi="Times New Roman" w:cs="Times New Roman"/>
              </w:rPr>
            </w:pPr>
            <w:r w:rsidRPr="00A239B9">
              <w:rPr>
                <w:rFonts w:ascii="Times New Roman" w:eastAsia="Andale Sans UI" w:hAnsi="Times New Roman" w:cs="Times New Roman"/>
                <w:kern w:val="2"/>
                <w:sz w:val="24"/>
                <w:szCs w:val="24"/>
                <w:lang w:eastAsia="ru-RU"/>
              </w:rPr>
              <w:t>100</w:t>
            </w:r>
          </w:p>
        </w:tc>
        <w:tc>
          <w:tcPr>
            <w:tcW w:w="1143" w:type="dxa"/>
            <w:gridSpan w:val="3"/>
            <w:tcBorders>
              <w:top w:val="single" w:sz="4" w:space="0" w:color="000000"/>
              <w:left w:val="single" w:sz="4" w:space="0" w:color="000000"/>
              <w:bottom w:val="single" w:sz="4" w:space="0" w:color="auto"/>
              <w:right w:val="single" w:sz="4" w:space="0" w:color="000000"/>
            </w:tcBorders>
          </w:tcPr>
          <w:p w:rsidR="000C7211" w:rsidRPr="00A239B9" w:rsidRDefault="000C7211" w:rsidP="006F22EC">
            <w:pPr>
              <w:rPr>
                <w:rFonts w:ascii="Times New Roman" w:hAnsi="Times New Roman" w:cs="Times New Roman"/>
              </w:rPr>
            </w:pPr>
            <w:r w:rsidRPr="00A239B9">
              <w:rPr>
                <w:rFonts w:ascii="Times New Roman" w:eastAsia="Andale Sans UI" w:hAnsi="Times New Roman" w:cs="Times New Roman"/>
                <w:kern w:val="2"/>
                <w:sz w:val="24"/>
                <w:szCs w:val="24"/>
                <w:lang w:eastAsia="ru-RU"/>
              </w:rPr>
              <w:t>100</w:t>
            </w:r>
          </w:p>
        </w:tc>
        <w:tc>
          <w:tcPr>
            <w:tcW w:w="1431" w:type="dxa"/>
            <w:gridSpan w:val="2"/>
            <w:tcBorders>
              <w:top w:val="single" w:sz="4" w:space="0" w:color="000000"/>
              <w:left w:val="single" w:sz="4" w:space="0" w:color="000000"/>
              <w:bottom w:val="single" w:sz="4" w:space="0" w:color="auto"/>
              <w:right w:val="single" w:sz="4" w:space="0" w:color="000000"/>
            </w:tcBorders>
          </w:tcPr>
          <w:p w:rsidR="000C7211" w:rsidRPr="00A239B9" w:rsidRDefault="000C7211" w:rsidP="006F22EC">
            <w:pPr>
              <w:rPr>
                <w:rFonts w:ascii="Times New Roman" w:hAnsi="Times New Roman" w:cs="Times New Roman"/>
              </w:rPr>
            </w:pPr>
            <w:r w:rsidRPr="00A239B9">
              <w:rPr>
                <w:rFonts w:ascii="Times New Roman" w:eastAsia="Andale Sans UI" w:hAnsi="Times New Roman" w:cs="Times New Roman"/>
                <w:kern w:val="2"/>
                <w:sz w:val="24"/>
                <w:szCs w:val="24"/>
                <w:lang w:eastAsia="ru-RU"/>
              </w:rPr>
              <w:t>100</w:t>
            </w:r>
          </w:p>
        </w:tc>
        <w:tc>
          <w:tcPr>
            <w:tcW w:w="1561" w:type="dxa"/>
            <w:gridSpan w:val="2"/>
            <w:tcBorders>
              <w:top w:val="single" w:sz="4" w:space="0" w:color="000000"/>
              <w:left w:val="single" w:sz="4" w:space="0" w:color="000000"/>
              <w:bottom w:val="single" w:sz="4" w:space="0" w:color="auto"/>
              <w:right w:val="single" w:sz="4" w:space="0" w:color="auto"/>
            </w:tcBorders>
          </w:tcPr>
          <w:p w:rsidR="000C7211" w:rsidRPr="00A239B9" w:rsidRDefault="000C7211" w:rsidP="006F22EC">
            <w:pPr>
              <w:rPr>
                <w:rFonts w:ascii="Times New Roman" w:hAnsi="Times New Roman" w:cs="Times New Roman"/>
              </w:rPr>
            </w:pPr>
            <w:r w:rsidRPr="00A239B9">
              <w:rPr>
                <w:rFonts w:ascii="Times New Roman" w:eastAsia="Andale Sans UI" w:hAnsi="Times New Roman" w:cs="Times New Roman"/>
                <w:kern w:val="2"/>
                <w:sz w:val="24"/>
                <w:szCs w:val="24"/>
                <w:lang w:eastAsia="ru-RU"/>
              </w:rPr>
              <w:t>100</w:t>
            </w:r>
          </w:p>
        </w:tc>
        <w:tc>
          <w:tcPr>
            <w:tcW w:w="2407" w:type="dxa"/>
            <w:tcBorders>
              <w:top w:val="single" w:sz="4" w:space="0" w:color="000000"/>
              <w:left w:val="single" w:sz="4" w:space="0" w:color="000000"/>
              <w:bottom w:val="single" w:sz="4" w:space="0" w:color="auto"/>
              <w:right w:val="single" w:sz="4" w:space="0" w:color="auto"/>
            </w:tcBorders>
          </w:tcPr>
          <w:p w:rsidR="000C7211" w:rsidRPr="00A239B9" w:rsidRDefault="000C7211" w:rsidP="006F22EC">
            <w:pPr>
              <w:spacing w:line="240" w:lineRule="auto"/>
              <w:jc w:val="center"/>
              <w:rPr>
                <w:rFonts w:ascii="Times New Roman" w:eastAsia="Andale Sans UI" w:hAnsi="Times New Roman" w:cs="Times New Roman"/>
                <w:kern w:val="2"/>
                <w:sz w:val="24"/>
                <w:szCs w:val="24"/>
                <w:lang w:eastAsia="ru-RU"/>
              </w:rPr>
            </w:pPr>
          </w:p>
          <w:p w:rsidR="000C7211" w:rsidRPr="00A239B9" w:rsidRDefault="000C7211" w:rsidP="006F22EC">
            <w:pPr>
              <w:spacing w:line="240" w:lineRule="auto"/>
              <w:jc w:val="cente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Комитет образования АБМР</w:t>
            </w:r>
          </w:p>
        </w:tc>
        <w:tc>
          <w:tcPr>
            <w:tcW w:w="1846" w:type="dxa"/>
            <w:tcBorders>
              <w:top w:val="single" w:sz="4" w:space="0" w:color="000000"/>
              <w:left w:val="single" w:sz="4" w:space="0" w:color="000000"/>
              <w:bottom w:val="single" w:sz="4" w:space="0" w:color="auto"/>
              <w:right w:val="single" w:sz="4" w:space="0" w:color="auto"/>
            </w:tcBorders>
          </w:tcPr>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w:t>
            </w:r>
          </w:p>
        </w:tc>
      </w:tr>
      <w:bookmarkEnd w:id="2"/>
      <w:tr w:rsidR="000C7211" w:rsidRPr="00A239B9" w:rsidTr="006F22EC">
        <w:trPr>
          <w:gridAfter w:val="1"/>
          <w:wAfter w:w="6" w:type="dxa"/>
          <w:trHeight w:val="20"/>
        </w:trPr>
        <w:tc>
          <w:tcPr>
            <w:tcW w:w="409" w:type="dxa"/>
            <w:tcBorders>
              <w:top w:val="single" w:sz="4" w:space="0" w:color="000000"/>
              <w:left w:val="single" w:sz="4" w:space="0" w:color="000000"/>
              <w:bottom w:val="single" w:sz="4" w:space="0" w:color="000000"/>
              <w:right w:val="single" w:sz="4" w:space="0" w:color="000000"/>
            </w:tcBorders>
          </w:tcPr>
          <w:p w:rsidR="000C7211" w:rsidRPr="00A239B9" w:rsidRDefault="000C7211" w:rsidP="006F22EC">
            <w:pPr>
              <w:widowControl w:val="0"/>
              <w:suppressAutoHyphens/>
              <w:spacing w:after="0" w:line="240" w:lineRule="auto"/>
              <w:rPr>
                <w:rFonts w:ascii="Times New Roman" w:eastAsia="Andale Sans UI" w:hAnsi="Times New Roman" w:cs="Times New Roman"/>
                <w:kern w:val="2"/>
                <w:sz w:val="24"/>
                <w:szCs w:val="24"/>
                <w:lang w:eastAsia="ru-RU"/>
              </w:rPr>
            </w:pPr>
          </w:p>
        </w:tc>
        <w:tc>
          <w:tcPr>
            <w:tcW w:w="3686" w:type="dxa"/>
            <w:gridSpan w:val="2"/>
            <w:tcBorders>
              <w:top w:val="single" w:sz="4" w:space="0" w:color="000000"/>
              <w:left w:val="single" w:sz="4" w:space="0" w:color="000000"/>
              <w:bottom w:val="single" w:sz="4" w:space="0" w:color="000000"/>
              <w:right w:val="single" w:sz="4" w:space="0" w:color="000000"/>
            </w:tcBorders>
          </w:tcPr>
          <w:p w:rsidR="000C7211" w:rsidRPr="00A239B9" w:rsidRDefault="000C7211" w:rsidP="006F22EC">
            <w:pPr>
              <w:widowControl w:val="0"/>
              <w:suppressAutoHyphens/>
              <w:spacing w:after="0" w:line="240" w:lineRule="auto"/>
              <w:jc w:val="both"/>
              <w:rPr>
                <w:rFonts w:ascii="Times New Roman" w:eastAsia="Andale Sans UI" w:hAnsi="Times New Roman" w:cs="Times New Roman"/>
                <w:b/>
                <w:kern w:val="2"/>
                <w:sz w:val="24"/>
                <w:szCs w:val="24"/>
                <w:lang w:eastAsia="ru-RU"/>
              </w:rPr>
            </w:pPr>
            <w:r w:rsidRPr="00A239B9">
              <w:rPr>
                <w:rFonts w:ascii="Times New Roman" w:eastAsia="Andale Sans UI" w:hAnsi="Times New Roman" w:cs="Times New Roman"/>
                <w:b/>
                <w:kern w:val="2"/>
                <w:sz w:val="24"/>
                <w:szCs w:val="24"/>
                <w:lang w:eastAsia="ru-RU"/>
              </w:rPr>
              <w:t>Показатель 36</w:t>
            </w:r>
          </w:p>
          <w:p w:rsidR="000C7211" w:rsidRPr="00A239B9" w:rsidRDefault="000C7211" w:rsidP="006F22EC">
            <w:pPr>
              <w:widowControl w:val="0"/>
              <w:suppressAutoHyphens/>
              <w:spacing w:after="0" w:line="240" w:lineRule="auto"/>
              <w:jc w:val="both"/>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 xml:space="preserve">Доля обучающихся, принявших участие в школьном/муниципальном этапах Всероссийской олимпиады школьников (далее – </w:t>
            </w:r>
            <w:proofErr w:type="spellStart"/>
            <w:r w:rsidRPr="00A239B9">
              <w:rPr>
                <w:rFonts w:ascii="Times New Roman" w:eastAsia="Andale Sans UI" w:hAnsi="Times New Roman" w:cs="Times New Roman"/>
                <w:kern w:val="2"/>
                <w:sz w:val="24"/>
                <w:szCs w:val="24"/>
                <w:lang w:eastAsia="ru-RU"/>
              </w:rPr>
              <w:t>ВсОШ</w:t>
            </w:r>
            <w:proofErr w:type="spellEnd"/>
            <w:r w:rsidRPr="00A239B9">
              <w:rPr>
                <w:rFonts w:ascii="Times New Roman" w:eastAsia="Andale Sans UI" w:hAnsi="Times New Roman" w:cs="Times New Roman"/>
                <w:kern w:val="2"/>
                <w:sz w:val="24"/>
                <w:szCs w:val="24"/>
                <w:lang w:eastAsia="ru-RU"/>
              </w:rPr>
              <w:t>), в общей численности обучающихся 4-11 классов</w:t>
            </w:r>
          </w:p>
        </w:tc>
        <w:tc>
          <w:tcPr>
            <w:tcW w:w="1417" w:type="dxa"/>
            <w:gridSpan w:val="4"/>
            <w:tcBorders>
              <w:top w:val="single" w:sz="4" w:space="0" w:color="000000"/>
              <w:left w:val="single" w:sz="4" w:space="0" w:color="000000"/>
              <w:bottom w:val="single" w:sz="4" w:space="0" w:color="000000"/>
              <w:right w:val="single" w:sz="4" w:space="0" w:color="auto"/>
            </w:tcBorders>
          </w:tcPr>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w:t>
            </w:r>
          </w:p>
        </w:tc>
        <w:tc>
          <w:tcPr>
            <w:tcW w:w="1133" w:type="dxa"/>
            <w:gridSpan w:val="3"/>
            <w:tcBorders>
              <w:top w:val="single" w:sz="4" w:space="0" w:color="000000"/>
              <w:left w:val="single" w:sz="4" w:space="0" w:color="auto"/>
              <w:bottom w:val="single" w:sz="4" w:space="0" w:color="000000"/>
              <w:right w:val="single" w:sz="4" w:space="0" w:color="000000"/>
            </w:tcBorders>
          </w:tcPr>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50</w:t>
            </w:r>
          </w:p>
        </w:tc>
        <w:tc>
          <w:tcPr>
            <w:tcW w:w="1136" w:type="dxa"/>
            <w:gridSpan w:val="2"/>
            <w:tcBorders>
              <w:top w:val="single" w:sz="4" w:space="0" w:color="000000"/>
              <w:left w:val="single" w:sz="4" w:space="0" w:color="000000"/>
              <w:bottom w:val="single" w:sz="4" w:space="0" w:color="000000"/>
              <w:right w:val="single" w:sz="4" w:space="0" w:color="000000"/>
            </w:tcBorders>
          </w:tcPr>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50</w:t>
            </w:r>
          </w:p>
        </w:tc>
        <w:tc>
          <w:tcPr>
            <w:tcW w:w="1431" w:type="dxa"/>
            <w:gridSpan w:val="2"/>
            <w:tcBorders>
              <w:top w:val="single" w:sz="4" w:space="0" w:color="000000"/>
              <w:left w:val="single" w:sz="4" w:space="0" w:color="000000"/>
              <w:bottom w:val="single" w:sz="4" w:space="0" w:color="000000"/>
              <w:right w:val="single" w:sz="4" w:space="0" w:color="000000"/>
            </w:tcBorders>
          </w:tcPr>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50</w:t>
            </w:r>
          </w:p>
        </w:tc>
        <w:tc>
          <w:tcPr>
            <w:tcW w:w="1561" w:type="dxa"/>
            <w:gridSpan w:val="2"/>
            <w:tcBorders>
              <w:top w:val="single" w:sz="4" w:space="0" w:color="000000"/>
              <w:left w:val="single" w:sz="4" w:space="0" w:color="000000"/>
              <w:bottom w:val="single" w:sz="4" w:space="0" w:color="000000"/>
              <w:right w:val="single" w:sz="4" w:space="0" w:color="auto"/>
            </w:tcBorders>
          </w:tcPr>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50</w:t>
            </w:r>
          </w:p>
        </w:tc>
        <w:tc>
          <w:tcPr>
            <w:tcW w:w="2407" w:type="dxa"/>
            <w:tcBorders>
              <w:top w:val="single" w:sz="4" w:space="0" w:color="000000"/>
              <w:left w:val="single" w:sz="4" w:space="0" w:color="000000"/>
              <w:bottom w:val="single" w:sz="4" w:space="0" w:color="000000"/>
              <w:right w:val="single" w:sz="4" w:space="0" w:color="auto"/>
            </w:tcBorders>
          </w:tcPr>
          <w:p w:rsidR="000C7211" w:rsidRPr="00A239B9" w:rsidRDefault="000C7211" w:rsidP="006F22EC">
            <w:pPr>
              <w:spacing w:line="240" w:lineRule="auto"/>
              <w:jc w:val="center"/>
              <w:rPr>
                <w:rFonts w:ascii="Times New Roman" w:hAnsi="Times New Roman" w:cs="Times New Roman"/>
                <w:sz w:val="24"/>
                <w:szCs w:val="24"/>
              </w:rPr>
            </w:pPr>
            <w:r w:rsidRPr="00A239B9">
              <w:rPr>
                <w:rFonts w:ascii="Times New Roman" w:eastAsia="Andale Sans UI" w:hAnsi="Times New Roman" w:cs="Times New Roman"/>
                <w:kern w:val="2"/>
                <w:sz w:val="24"/>
                <w:szCs w:val="24"/>
                <w:lang w:eastAsia="ru-RU"/>
              </w:rPr>
              <w:t>Комитет образования АБМР</w:t>
            </w:r>
          </w:p>
        </w:tc>
        <w:tc>
          <w:tcPr>
            <w:tcW w:w="1846" w:type="dxa"/>
            <w:tcBorders>
              <w:top w:val="single" w:sz="4" w:space="0" w:color="000000"/>
              <w:left w:val="single" w:sz="4" w:space="0" w:color="000000"/>
              <w:bottom w:val="single" w:sz="4" w:space="0" w:color="000000"/>
              <w:right w:val="single" w:sz="4" w:space="0" w:color="auto"/>
            </w:tcBorders>
          </w:tcPr>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w:t>
            </w:r>
          </w:p>
        </w:tc>
      </w:tr>
      <w:tr w:rsidR="000C7211" w:rsidRPr="00A239B9" w:rsidTr="006F22EC">
        <w:trPr>
          <w:gridAfter w:val="1"/>
          <w:wAfter w:w="6" w:type="dxa"/>
          <w:trHeight w:val="20"/>
        </w:trPr>
        <w:tc>
          <w:tcPr>
            <w:tcW w:w="409" w:type="dxa"/>
            <w:tcBorders>
              <w:top w:val="single" w:sz="4" w:space="0" w:color="000000"/>
              <w:left w:val="single" w:sz="4" w:space="0" w:color="000000"/>
              <w:bottom w:val="single" w:sz="4" w:space="0" w:color="000000"/>
              <w:right w:val="single" w:sz="4" w:space="0" w:color="000000"/>
            </w:tcBorders>
          </w:tcPr>
          <w:p w:rsidR="000C7211" w:rsidRPr="00A239B9" w:rsidRDefault="000C7211" w:rsidP="006F22EC">
            <w:pPr>
              <w:widowControl w:val="0"/>
              <w:suppressAutoHyphens/>
              <w:spacing w:after="0" w:line="240" w:lineRule="auto"/>
              <w:rPr>
                <w:rFonts w:ascii="Times New Roman" w:eastAsia="Andale Sans UI" w:hAnsi="Times New Roman" w:cs="Times New Roman"/>
                <w:kern w:val="2"/>
                <w:sz w:val="24"/>
                <w:szCs w:val="24"/>
                <w:lang w:eastAsia="ru-RU"/>
              </w:rPr>
            </w:pPr>
          </w:p>
        </w:tc>
        <w:tc>
          <w:tcPr>
            <w:tcW w:w="3686" w:type="dxa"/>
            <w:gridSpan w:val="2"/>
            <w:tcBorders>
              <w:top w:val="single" w:sz="4" w:space="0" w:color="000000"/>
              <w:left w:val="single" w:sz="4" w:space="0" w:color="000000"/>
              <w:bottom w:val="single" w:sz="4" w:space="0" w:color="000000"/>
              <w:right w:val="single" w:sz="4" w:space="0" w:color="000000"/>
            </w:tcBorders>
          </w:tcPr>
          <w:p w:rsidR="000C7211" w:rsidRPr="00A239B9" w:rsidRDefault="000C7211" w:rsidP="006F22EC">
            <w:pPr>
              <w:widowControl w:val="0"/>
              <w:suppressAutoHyphens/>
              <w:spacing w:after="0" w:line="240" w:lineRule="auto"/>
              <w:jc w:val="both"/>
              <w:rPr>
                <w:rFonts w:ascii="Times New Roman" w:eastAsia="Andale Sans UI" w:hAnsi="Times New Roman" w:cs="Times New Roman"/>
                <w:b/>
                <w:kern w:val="2"/>
                <w:sz w:val="24"/>
                <w:szCs w:val="24"/>
                <w:lang w:eastAsia="ru-RU"/>
              </w:rPr>
            </w:pPr>
            <w:r w:rsidRPr="00A239B9">
              <w:rPr>
                <w:rFonts w:ascii="Times New Roman" w:eastAsia="Andale Sans UI" w:hAnsi="Times New Roman" w:cs="Times New Roman"/>
                <w:b/>
                <w:kern w:val="2"/>
                <w:sz w:val="24"/>
                <w:szCs w:val="24"/>
                <w:lang w:eastAsia="ru-RU"/>
              </w:rPr>
              <w:t>Показатель 37</w:t>
            </w:r>
          </w:p>
          <w:p w:rsidR="000C7211" w:rsidRPr="00A239B9" w:rsidRDefault="000C7211" w:rsidP="006F22EC">
            <w:pPr>
              <w:widowControl w:val="0"/>
              <w:suppressAutoHyphens/>
              <w:spacing w:after="0" w:line="240" w:lineRule="auto"/>
              <w:jc w:val="both"/>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 xml:space="preserve">Доля обучающихся ОО БМР, ставших в текущем учебном году победителями или призерами регионального этапа </w:t>
            </w:r>
            <w:proofErr w:type="spellStart"/>
            <w:r w:rsidRPr="00A239B9">
              <w:rPr>
                <w:rFonts w:ascii="Times New Roman" w:eastAsia="Andale Sans UI" w:hAnsi="Times New Roman" w:cs="Times New Roman"/>
                <w:kern w:val="2"/>
                <w:sz w:val="24"/>
                <w:szCs w:val="24"/>
                <w:lang w:eastAsia="ru-RU"/>
              </w:rPr>
              <w:t>ВсОШ</w:t>
            </w:r>
            <w:proofErr w:type="spellEnd"/>
            <w:r w:rsidRPr="00A239B9">
              <w:rPr>
                <w:rFonts w:ascii="Times New Roman" w:eastAsia="Andale Sans UI" w:hAnsi="Times New Roman" w:cs="Times New Roman"/>
                <w:kern w:val="2"/>
                <w:sz w:val="24"/>
                <w:szCs w:val="24"/>
                <w:lang w:eastAsia="ru-RU"/>
              </w:rPr>
              <w:t xml:space="preserve">, награжденных в рамках муниципального торжественного мероприятия, посвященного подведению итогов </w:t>
            </w:r>
            <w:r w:rsidRPr="00A239B9">
              <w:rPr>
                <w:rFonts w:ascii="Times New Roman" w:eastAsia="Andale Sans UI" w:hAnsi="Times New Roman" w:cs="Times New Roman"/>
                <w:kern w:val="2"/>
                <w:sz w:val="24"/>
                <w:szCs w:val="24"/>
                <w:lang w:eastAsia="ru-RU"/>
              </w:rPr>
              <w:lastRenderedPageBreak/>
              <w:t xml:space="preserve">регионального этапа </w:t>
            </w:r>
            <w:proofErr w:type="spellStart"/>
            <w:r w:rsidRPr="00A239B9">
              <w:rPr>
                <w:rFonts w:ascii="Times New Roman" w:eastAsia="Andale Sans UI" w:hAnsi="Times New Roman" w:cs="Times New Roman"/>
                <w:kern w:val="2"/>
                <w:sz w:val="24"/>
                <w:szCs w:val="24"/>
                <w:lang w:eastAsia="ru-RU"/>
              </w:rPr>
              <w:t>ВсОШ</w:t>
            </w:r>
            <w:proofErr w:type="spellEnd"/>
            <w:r w:rsidRPr="00A239B9">
              <w:rPr>
                <w:rFonts w:ascii="Times New Roman" w:eastAsia="Andale Sans UI" w:hAnsi="Times New Roman" w:cs="Times New Roman"/>
                <w:kern w:val="2"/>
                <w:sz w:val="24"/>
                <w:szCs w:val="24"/>
                <w:lang w:eastAsia="ru-RU"/>
              </w:rPr>
              <w:t xml:space="preserve">, в общей численности призеров и победителей регионального этапа </w:t>
            </w:r>
            <w:proofErr w:type="spellStart"/>
            <w:r w:rsidRPr="00A239B9">
              <w:rPr>
                <w:rFonts w:ascii="Times New Roman" w:eastAsia="Andale Sans UI" w:hAnsi="Times New Roman" w:cs="Times New Roman"/>
                <w:kern w:val="2"/>
                <w:sz w:val="24"/>
                <w:szCs w:val="24"/>
                <w:lang w:eastAsia="ru-RU"/>
              </w:rPr>
              <w:t>ВсОШ</w:t>
            </w:r>
            <w:proofErr w:type="spellEnd"/>
            <w:r w:rsidRPr="00A239B9">
              <w:rPr>
                <w:rFonts w:ascii="Times New Roman" w:eastAsia="Andale Sans UI" w:hAnsi="Times New Roman" w:cs="Times New Roman"/>
                <w:kern w:val="2"/>
                <w:sz w:val="24"/>
                <w:szCs w:val="24"/>
                <w:lang w:eastAsia="ru-RU"/>
              </w:rPr>
              <w:t xml:space="preserve"> текущего календарного года</w:t>
            </w:r>
          </w:p>
        </w:tc>
        <w:tc>
          <w:tcPr>
            <w:tcW w:w="1417" w:type="dxa"/>
            <w:gridSpan w:val="4"/>
            <w:tcBorders>
              <w:top w:val="single" w:sz="4" w:space="0" w:color="000000"/>
              <w:left w:val="single" w:sz="4" w:space="0" w:color="000000"/>
              <w:bottom w:val="single" w:sz="4" w:space="0" w:color="000000"/>
              <w:right w:val="single" w:sz="4" w:space="0" w:color="auto"/>
            </w:tcBorders>
          </w:tcPr>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lastRenderedPageBreak/>
              <w:t>%</w:t>
            </w:r>
          </w:p>
        </w:tc>
        <w:tc>
          <w:tcPr>
            <w:tcW w:w="1133" w:type="dxa"/>
            <w:gridSpan w:val="3"/>
            <w:tcBorders>
              <w:top w:val="single" w:sz="4" w:space="0" w:color="000000"/>
              <w:left w:val="single" w:sz="4" w:space="0" w:color="auto"/>
              <w:bottom w:val="single" w:sz="4" w:space="0" w:color="000000"/>
              <w:right w:val="single" w:sz="4" w:space="0" w:color="000000"/>
            </w:tcBorders>
          </w:tcPr>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100</w:t>
            </w:r>
          </w:p>
        </w:tc>
        <w:tc>
          <w:tcPr>
            <w:tcW w:w="1136" w:type="dxa"/>
            <w:gridSpan w:val="2"/>
            <w:tcBorders>
              <w:top w:val="single" w:sz="4" w:space="0" w:color="000000"/>
              <w:left w:val="single" w:sz="4" w:space="0" w:color="000000"/>
              <w:bottom w:val="single" w:sz="4" w:space="0" w:color="000000"/>
              <w:right w:val="single" w:sz="4" w:space="0" w:color="000000"/>
            </w:tcBorders>
          </w:tcPr>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100</w:t>
            </w:r>
          </w:p>
        </w:tc>
        <w:tc>
          <w:tcPr>
            <w:tcW w:w="1431" w:type="dxa"/>
            <w:gridSpan w:val="2"/>
            <w:tcBorders>
              <w:top w:val="single" w:sz="4" w:space="0" w:color="000000"/>
              <w:left w:val="single" w:sz="4" w:space="0" w:color="000000"/>
              <w:bottom w:val="single" w:sz="4" w:space="0" w:color="000000"/>
              <w:right w:val="single" w:sz="4" w:space="0" w:color="000000"/>
            </w:tcBorders>
          </w:tcPr>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100</w:t>
            </w:r>
          </w:p>
        </w:tc>
        <w:tc>
          <w:tcPr>
            <w:tcW w:w="1561" w:type="dxa"/>
            <w:gridSpan w:val="2"/>
            <w:tcBorders>
              <w:top w:val="single" w:sz="4" w:space="0" w:color="000000"/>
              <w:left w:val="single" w:sz="4" w:space="0" w:color="000000"/>
              <w:bottom w:val="single" w:sz="4" w:space="0" w:color="000000"/>
              <w:right w:val="single" w:sz="4" w:space="0" w:color="auto"/>
            </w:tcBorders>
          </w:tcPr>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100</w:t>
            </w:r>
          </w:p>
        </w:tc>
        <w:tc>
          <w:tcPr>
            <w:tcW w:w="2407" w:type="dxa"/>
            <w:tcBorders>
              <w:top w:val="single" w:sz="4" w:space="0" w:color="000000"/>
              <w:left w:val="single" w:sz="4" w:space="0" w:color="000000"/>
              <w:bottom w:val="single" w:sz="4" w:space="0" w:color="000000"/>
              <w:right w:val="single" w:sz="4" w:space="0" w:color="auto"/>
            </w:tcBorders>
          </w:tcPr>
          <w:p w:rsidR="000C7211" w:rsidRPr="00A239B9" w:rsidRDefault="000C7211" w:rsidP="006F22EC">
            <w:pPr>
              <w:spacing w:line="240" w:lineRule="auto"/>
              <w:jc w:val="center"/>
              <w:rPr>
                <w:rFonts w:ascii="Times New Roman" w:hAnsi="Times New Roman" w:cs="Times New Roman"/>
                <w:sz w:val="24"/>
                <w:szCs w:val="24"/>
              </w:rPr>
            </w:pPr>
            <w:r w:rsidRPr="00A239B9">
              <w:rPr>
                <w:rFonts w:ascii="Times New Roman" w:eastAsia="Andale Sans UI" w:hAnsi="Times New Roman" w:cs="Times New Roman"/>
                <w:kern w:val="2"/>
                <w:sz w:val="24"/>
                <w:szCs w:val="24"/>
                <w:lang w:eastAsia="ru-RU"/>
              </w:rPr>
              <w:t>Комитет образования АБМР</w:t>
            </w:r>
          </w:p>
        </w:tc>
        <w:tc>
          <w:tcPr>
            <w:tcW w:w="1846" w:type="dxa"/>
            <w:tcBorders>
              <w:top w:val="single" w:sz="4" w:space="0" w:color="000000"/>
              <w:left w:val="single" w:sz="4" w:space="0" w:color="000000"/>
              <w:bottom w:val="single" w:sz="4" w:space="0" w:color="000000"/>
              <w:right w:val="single" w:sz="4" w:space="0" w:color="auto"/>
            </w:tcBorders>
          </w:tcPr>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w:t>
            </w:r>
          </w:p>
        </w:tc>
      </w:tr>
      <w:tr w:rsidR="000C7211" w:rsidRPr="00A239B9" w:rsidTr="006F22EC">
        <w:trPr>
          <w:gridAfter w:val="1"/>
          <w:wAfter w:w="6" w:type="dxa"/>
          <w:trHeight w:val="20"/>
        </w:trPr>
        <w:tc>
          <w:tcPr>
            <w:tcW w:w="409" w:type="dxa"/>
            <w:tcBorders>
              <w:top w:val="single" w:sz="4" w:space="0" w:color="000000"/>
              <w:left w:val="single" w:sz="4" w:space="0" w:color="000000"/>
              <w:bottom w:val="single" w:sz="4" w:space="0" w:color="000000"/>
              <w:right w:val="single" w:sz="4" w:space="0" w:color="000000"/>
            </w:tcBorders>
          </w:tcPr>
          <w:p w:rsidR="000C7211" w:rsidRPr="00A239B9" w:rsidRDefault="000C7211" w:rsidP="006F22EC">
            <w:pPr>
              <w:widowControl w:val="0"/>
              <w:suppressAutoHyphens/>
              <w:spacing w:after="0" w:line="240" w:lineRule="auto"/>
              <w:rPr>
                <w:rFonts w:ascii="Times New Roman" w:eastAsia="Andale Sans UI" w:hAnsi="Times New Roman" w:cs="Times New Roman"/>
                <w:kern w:val="2"/>
                <w:sz w:val="24"/>
                <w:szCs w:val="24"/>
                <w:lang w:eastAsia="ru-RU"/>
              </w:rPr>
            </w:pPr>
          </w:p>
        </w:tc>
        <w:tc>
          <w:tcPr>
            <w:tcW w:w="3686" w:type="dxa"/>
            <w:gridSpan w:val="2"/>
            <w:tcBorders>
              <w:top w:val="single" w:sz="4" w:space="0" w:color="000000"/>
              <w:left w:val="single" w:sz="4" w:space="0" w:color="000000"/>
              <w:bottom w:val="single" w:sz="4" w:space="0" w:color="000000"/>
              <w:right w:val="single" w:sz="4" w:space="0" w:color="000000"/>
            </w:tcBorders>
          </w:tcPr>
          <w:p w:rsidR="000C7211" w:rsidRPr="00A239B9" w:rsidRDefault="000C7211" w:rsidP="006F22EC">
            <w:pPr>
              <w:widowControl w:val="0"/>
              <w:suppressAutoHyphens/>
              <w:spacing w:after="0" w:line="240" w:lineRule="auto"/>
              <w:jc w:val="both"/>
              <w:rPr>
                <w:rFonts w:ascii="Times New Roman" w:eastAsia="Andale Sans UI" w:hAnsi="Times New Roman" w:cs="Times New Roman"/>
                <w:b/>
                <w:kern w:val="2"/>
                <w:sz w:val="24"/>
                <w:szCs w:val="24"/>
                <w:lang w:eastAsia="ru-RU"/>
              </w:rPr>
            </w:pPr>
            <w:r w:rsidRPr="00A239B9">
              <w:rPr>
                <w:rFonts w:ascii="Times New Roman" w:eastAsia="Andale Sans UI" w:hAnsi="Times New Roman" w:cs="Times New Roman"/>
                <w:b/>
                <w:kern w:val="2"/>
                <w:sz w:val="24"/>
                <w:szCs w:val="24"/>
                <w:lang w:eastAsia="ru-RU"/>
              </w:rPr>
              <w:t>Показатель 38</w:t>
            </w:r>
          </w:p>
          <w:p w:rsidR="000C7211" w:rsidRPr="00A239B9" w:rsidRDefault="000C7211" w:rsidP="006F22EC">
            <w:pPr>
              <w:widowControl w:val="0"/>
              <w:suppressAutoHyphens/>
              <w:spacing w:after="0" w:line="240" w:lineRule="auto"/>
              <w:jc w:val="both"/>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 xml:space="preserve">Доля педагогических работников, подготовивших в текущем учебном году победителей и призеров муниципального этапа </w:t>
            </w:r>
            <w:proofErr w:type="spellStart"/>
            <w:r w:rsidRPr="00A239B9">
              <w:rPr>
                <w:rFonts w:ascii="Times New Roman" w:eastAsia="Andale Sans UI" w:hAnsi="Times New Roman" w:cs="Times New Roman"/>
                <w:kern w:val="2"/>
                <w:sz w:val="24"/>
                <w:szCs w:val="24"/>
                <w:lang w:eastAsia="ru-RU"/>
              </w:rPr>
              <w:t>ВсОШ</w:t>
            </w:r>
            <w:proofErr w:type="spellEnd"/>
            <w:r w:rsidRPr="00A239B9">
              <w:rPr>
                <w:rFonts w:ascii="Times New Roman" w:eastAsia="Andale Sans UI" w:hAnsi="Times New Roman" w:cs="Times New Roman"/>
                <w:kern w:val="2"/>
                <w:sz w:val="24"/>
                <w:szCs w:val="24"/>
                <w:lang w:eastAsia="ru-RU"/>
              </w:rPr>
              <w:t xml:space="preserve">, в общей численности педагогов, осуществлявших подготовку участников муниципального этапа </w:t>
            </w:r>
            <w:proofErr w:type="spellStart"/>
            <w:r w:rsidRPr="00A239B9">
              <w:rPr>
                <w:rFonts w:ascii="Times New Roman" w:eastAsia="Andale Sans UI" w:hAnsi="Times New Roman" w:cs="Times New Roman"/>
                <w:kern w:val="2"/>
                <w:sz w:val="24"/>
                <w:szCs w:val="24"/>
                <w:lang w:eastAsia="ru-RU"/>
              </w:rPr>
              <w:t>ВсОШ</w:t>
            </w:r>
            <w:proofErr w:type="spellEnd"/>
          </w:p>
        </w:tc>
        <w:tc>
          <w:tcPr>
            <w:tcW w:w="1417" w:type="dxa"/>
            <w:gridSpan w:val="4"/>
            <w:tcBorders>
              <w:top w:val="single" w:sz="4" w:space="0" w:color="000000"/>
              <w:left w:val="single" w:sz="4" w:space="0" w:color="000000"/>
              <w:bottom w:val="single" w:sz="4" w:space="0" w:color="000000"/>
              <w:right w:val="single" w:sz="4" w:space="0" w:color="auto"/>
            </w:tcBorders>
          </w:tcPr>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w:t>
            </w:r>
          </w:p>
        </w:tc>
        <w:tc>
          <w:tcPr>
            <w:tcW w:w="1133" w:type="dxa"/>
            <w:gridSpan w:val="3"/>
            <w:tcBorders>
              <w:top w:val="single" w:sz="4" w:space="0" w:color="000000"/>
              <w:left w:val="single" w:sz="4" w:space="0" w:color="auto"/>
              <w:bottom w:val="single" w:sz="4" w:space="0" w:color="000000"/>
              <w:right w:val="single" w:sz="4" w:space="0" w:color="000000"/>
            </w:tcBorders>
          </w:tcPr>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25</w:t>
            </w:r>
          </w:p>
        </w:tc>
        <w:tc>
          <w:tcPr>
            <w:tcW w:w="1136" w:type="dxa"/>
            <w:gridSpan w:val="2"/>
            <w:tcBorders>
              <w:top w:val="single" w:sz="4" w:space="0" w:color="000000"/>
              <w:left w:val="single" w:sz="4" w:space="0" w:color="000000"/>
              <w:bottom w:val="single" w:sz="4" w:space="0" w:color="000000"/>
              <w:right w:val="single" w:sz="4" w:space="0" w:color="000000"/>
            </w:tcBorders>
          </w:tcPr>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25</w:t>
            </w:r>
          </w:p>
        </w:tc>
        <w:tc>
          <w:tcPr>
            <w:tcW w:w="1431" w:type="dxa"/>
            <w:gridSpan w:val="2"/>
            <w:tcBorders>
              <w:top w:val="single" w:sz="4" w:space="0" w:color="000000"/>
              <w:left w:val="single" w:sz="4" w:space="0" w:color="000000"/>
              <w:bottom w:val="single" w:sz="4" w:space="0" w:color="000000"/>
              <w:right w:val="single" w:sz="4" w:space="0" w:color="000000"/>
            </w:tcBorders>
          </w:tcPr>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25</w:t>
            </w:r>
          </w:p>
        </w:tc>
        <w:tc>
          <w:tcPr>
            <w:tcW w:w="1561" w:type="dxa"/>
            <w:gridSpan w:val="2"/>
            <w:tcBorders>
              <w:top w:val="single" w:sz="4" w:space="0" w:color="000000"/>
              <w:left w:val="single" w:sz="4" w:space="0" w:color="000000"/>
              <w:bottom w:val="single" w:sz="4" w:space="0" w:color="000000"/>
              <w:right w:val="single" w:sz="4" w:space="0" w:color="auto"/>
            </w:tcBorders>
          </w:tcPr>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25</w:t>
            </w:r>
          </w:p>
        </w:tc>
        <w:tc>
          <w:tcPr>
            <w:tcW w:w="2407" w:type="dxa"/>
            <w:tcBorders>
              <w:top w:val="single" w:sz="4" w:space="0" w:color="000000"/>
              <w:left w:val="single" w:sz="4" w:space="0" w:color="000000"/>
              <w:bottom w:val="single" w:sz="4" w:space="0" w:color="000000"/>
              <w:right w:val="single" w:sz="4" w:space="0" w:color="auto"/>
            </w:tcBorders>
          </w:tcPr>
          <w:p w:rsidR="000C7211" w:rsidRPr="00A239B9" w:rsidRDefault="000C7211" w:rsidP="006F22EC">
            <w:pPr>
              <w:spacing w:line="240" w:lineRule="auto"/>
              <w:jc w:val="center"/>
              <w:rPr>
                <w:rFonts w:ascii="Times New Roman" w:hAnsi="Times New Roman" w:cs="Times New Roman"/>
                <w:sz w:val="24"/>
                <w:szCs w:val="24"/>
              </w:rPr>
            </w:pPr>
            <w:r w:rsidRPr="00A239B9">
              <w:rPr>
                <w:rFonts w:ascii="Times New Roman" w:eastAsia="Andale Sans UI" w:hAnsi="Times New Roman" w:cs="Times New Roman"/>
                <w:kern w:val="2"/>
                <w:sz w:val="24"/>
                <w:szCs w:val="24"/>
                <w:lang w:eastAsia="ru-RU"/>
              </w:rPr>
              <w:t>Комитет образования АБМР</w:t>
            </w:r>
          </w:p>
        </w:tc>
        <w:tc>
          <w:tcPr>
            <w:tcW w:w="1846" w:type="dxa"/>
            <w:tcBorders>
              <w:top w:val="single" w:sz="4" w:space="0" w:color="000000"/>
              <w:left w:val="single" w:sz="4" w:space="0" w:color="000000"/>
              <w:bottom w:val="single" w:sz="4" w:space="0" w:color="000000"/>
              <w:right w:val="single" w:sz="4" w:space="0" w:color="auto"/>
            </w:tcBorders>
          </w:tcPr>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w:t>
            </w:r>
          </w:p>
        </w:tc>
      </w:tr>
      <w:tr w:rsidR="000C7211" w:rsidRPr="00A239B9" w:rsidTr="006F22EC">
        <w:trPr>
          <w:gridAfter w:val="1"/>
          <w:wAfter w:w="6" w:type="dxa"/>
          <w:trHeight w:val="20"/>
        </w:trPr>
        <w:tc>
          <w:tcPr>
            <w:tcW w:w="409" w:type="dxa"/>
            <w:tcBorders>
              <w:top w:val="single" w:sz="4" w:space="0" w:color="000000"/>
              <w:left w:val="single" w:sz="4" w:space="0" w:color="000000"/>
              <w:bottom w:val="single" w:sz="4" w:space="0" w:color="000000"/>
              <w:right w:val="single" w:sz="4" w:space="0" w:color="000000"/>
            </w:tcBorders>
          </w:tcPr>
          <w:p w:rsidR="000C7211" w:rsidRPr="00A239B9" w:rsidRDefault="000C7211" w:rsidP="006F22EC">
            <w:pPr>
              <w:widowControl w:val="0"/>
              <w:suppressAutoHyphens/>
              <w:spacing w:after="0" w:line="240" w:lineRule="auto"/>
              <w:rPr>
                <w:rFonts w:ascii="Times New Roman" w:eastAsia="Andale Sans UI" w:hAnsi="Times New Roman" w:cs="Times New Roman"/>
                <w:kern w:val="2"/>
                <w:sz w:val="24"/>
                <w:szCs w:val="24"/>
                <w:lang w:eastAsia="ru-RU"/>
              </w:rPr>
            </w:pPr>
          </w:p>
        </w:tc>
        <w:tc>
          <w:tcPr>
            <w:tcW w:w="3686" w:type="dxa"/>
            <w:gridSpan w:val="2"/>
            <w:tcBorders>
              <w:top w:val="single" w:sz="4" w:space="0" w:color="000000"/>
              <w:left w:val="single" w:sz="4" w:space="0" w:color="000000"/>
              <w:bottom w:val="single" w:sz="4" w:space="0" w:color="000000"/>
              <w:right w:val="single" w:sz="4" w:space="0" w:color="000000"/>
            </w:tcBorders>
          </w:tcPr>
          <w:p w:rsidR="000C7211" w:rsidRPr="00A239B9" w:rsidRDefault="000C7211" w:rsidP="006F22EC">
            <w:pPr>
              <w:widowControl w:val="0"/>
              <w:suppressAutoHyphens/>
              <w:spacing w:after="0" w:line="240" w:lineRule="auto"/>
              <w:jc w:val="both"/>
              <w:rPr>
                <w:rFonts w:ascii="Times New Roman" w:eastAsia="Andale Sans UI" w:hAnsi="Times New Roman" w:cs="Times New Roman"/>
                <w:b/>
                <w:kern w:val="2"/>
                <w:sz w:val="24"/>
                <w:szCs w:val="24"/>
                <w:lang w:eastAsia="ru-RU"/>
              </w:rPr>
            </w:pPr>
            <w:r w:rsidRPr="00A239B9">
              <w:rPr>
                <w:rFonts w:ascii="Times New Roman" w:eastAsia="Andale Sans UI" w:hAnsi="Times New Roman" w:cs="Times New Roman"/>
                <w:b/>
                <w:kern w:val="2"/>
                <w:sz w:val="24"/>
                <w:szCs w:val="24"/>
                <w:lang w:eastAsia="ru-RU"/>
              </w:rPr>
              <w:t>Показатель 39</w:t>
            </w:r>
          </w:p>
          <w:p w:rsidR="000C7211" w:rsidRPr="00A239B9" w:rsidRDefault="000C7211" w:rsidP="006F22EC">
            <w:pPr>
              <w:widowControl w:val="0"/>
              <w:suppressAutoHyphens/>
              <w:spacing w:after="0" w:line="240" w:lineRule="auto"/>
              <w:jc w:val="both"/>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Доля педагогических работников, ставших в текущем учебном году финалистами, победителями или призерами муниципальных этапов Всероссийских конкурсов «Учитель года», «Педагогический дебют», награжденных в рамках муниципальных мероприятий, посвященных подведению итогов указанных конкурсов, в общей численности педагогических работников, принявших участие в муниципальном этапе Всероссийских конкурсов «Учитель года», «Педагогический дебют»</w:t>
            </w:r>
          </w:p>
        </w:tc>
        <w:tc>
          <w:tcPr>
            <w:tcW w:w="1417" w:type="dxa"/>
            <w:gridSpan w:val="4"/>
            <w:tcBorders>
              <w:top w:val="single" w:sz="4" w:space="0" w:color="000000"/>
              <w:left w:val="single" w:sz="4" w:space="0" w:color="000000"/>
              <w:bottom w:val="single" w:sz="4" w:space="0" w:color="000000"/>
              <w:right w:val="single" w:sz="4" w:space="0" w:color="auto"/>
            </w:tcBorders>
          </w:tcPr>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w:t>
            </w:r>
          </w:p>
        </w:tc>
        <w:tc>
          <w:tcPr>
            <w:tcW w:w="1133" w:type="dxa"/>
            <w:gridSpan w:val="3"/>
            <w:tcBorders>
              <w:top w:val="single" w:sz="4" w:space="0" w:color="000000"/>
              <w:left w:val="single" w:sz="4" w:space="0" w:color="auto"/>
              <w:bottom w:val="single" w:sz="4" w:space="0" w:color="000000"/>
              <w:right w:val="single" w:sz="4" w:space="0" w:color="000000"/>
            </w:tcBorders>
          </w:tcPr>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100</w:t>
            </w:r>
          </w:p>
        </w:tc>
        <w:tc>
          <w:tcPr>
            <w:tcW w:w="1136" w:type="dxa"/>
            <w:gridSpan w:val="2"/>
            <w:tcBorders>
              <w:top w:val="single" w:sz="4" w:space="0" w:color="000000"/>
              <w:left w:val="single" w:sz="4" w:space="0" w:color="000000"/>
              <w:bottom w:val="single" w:sz="4" w:space="0" w:color="000000"/>
              <w:right w:val="single" w:sz="4" w:space="0" w:color="000000"/>
            </w:tcBorders>
          </w:tcPr>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100</w:t>
            </w:r>
          </w:p>
        </w:tc>
        <w:tc>
          <w:tcPr>
            <w:tcW w:w="1431" w:type="dxa"/>
            <w:gridSpan w:val="2"/>
            <w:tcBorders>
              <w:top w:val="single" w:sz="4" w:space="0" w:color="000000"/>
              <w:left w:val="single" w:sz="4" w:space="0" w:color="000000"/>
              <w:bottom w:val="single" w:sz="4" w:space="0" w:color="000000"/>
              <w:right w:val="single" w:sz="4" w:space="0" w:color="000000"/>
            </w:tcBorders>
          </w:tcPr>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100</w:t>
            </w:r>
          </w:p>
        </w:tc>
        <w:tc>
          <w:tcPr>
            <w:tcW w:w="1561" w:type="dxa"/>
            <w:gridSpan w:val="2"/>
            <w:tcBorders>
              <w:top w:val="single" w:sz="4" w:space="0" w:color="000000"/>
              <w:left w:val="single" w:sz="4" w:space="0" w:color="000000"/>
              <w:bottom w:val="single" w:sz="4" w:space="0" w:color="000000"/>
              <w:right w:val="single" w:sz="4" w:space="0" w:color="auto"/>
            </w:tcBorders>
          </w:tcPr>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100</w:t>
            </w:r>
          </w:p>
        </w:tc>
        <w:tc>
          <w:tcPr>
            <w:tcW w:w="2407" w:type="dxa"/>
            <w:tcBorders>
              <w:top w:val="single" w:sz="4" w:space="0" w:color="000000"/>
              <w:left w:val="single" w:sz="4" w:space="0" w:color="000000"/>
              <w:bottom w:val="single" w:sz="4" w:space="0" w:color="000000"/>
              <w:right w:val="single" w:sz="4" w:space="0" w:color="auto"/>
            </w:tcBorders>
          </w:tcPr>
          <w:p w:rsidR="000C7211" w:rsidRPr="00A239B9" w:rsidRDefault="000C7211" w:rsidP="006F22EC">
            <w:pPr>
              <w:spacing w:line="240" w:lineRule="auto"/>
              <w:jc w:val="center"/>
              <w:rPr>
                <w:rFonts w:ascii="Times New Roman" w:hAnsi="Times New Roman" w:cs="Times New Roman"/>
                <w:sz w:val="24"/>
                <w:szCs w:val="24"/>
              </w:rPr>
            </w:pPr>
            <w:r w:rsidRPr="00A239B9">
              <w:rPr>
                <w:rFonts w:ascii="Times New Roman" w:eastAsia="Andale Sans UI" w:hAnsi="Times New Roman" w:cs="Times New Roman"/>
                <w:kern w:val="2"/>
                <w:sz w:val="24"/>
                <w:szCs w:val="24"/>
                <w:lang w:eastAsia="ru-RU"/>
              </w:rPr>
              <w:t>Комитет образования АБМР</w:t>
            </w:r>
          </w:p>
        </w:tc>
        <w:tc>
          <w:tcPr>
            <w:tcW w:w="1846" w:type="dxa"/>
            <w:tcBorders>
              <w:top w:val="single" w:sz="4" w:space="0" w:color="000000"/>
              <w:left w:val="single" w:sz="4" w:space="0" w:color="000000"/>
              <w:bottom w:val="single" w:sz="4" w:space="0" w:color="000000"/>
              <w:right w:val="single" w:sz="4" w:space="0" w:color="auto"/>
            </w:tcBorders>
          </w:tcPr>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w:t>
            </w:r>
          </w:p>
        </w:tc>
      </w:tr>
      <w:tr w:rsidR="000C7211" w:rsidRPr="00A239B9" w:rsidTr="006F22EC">
        <w:trPr>
          <w:gridAfter w:val="1"/>
          <w:wAfter w:w="6" w:type="dxa"/>
          <w:trHeight w:val="20"/>
        </w:trPr>
        <w:tc>
          <w:tcPr>
            <w:tcW w:w="409" w:type="dxa"/>
            <w:tcBorders>
              <w:top w:val="single" w:sz="4" w:space="0" w:color="000000"/>
              <w:left w:val="single" w:sz="4" w:space="0" w:color="000000"/>
              <w:bottom w:val="single" w:sz="4" w:space="0" w:color="000000"/>
              <w:right w:val="single" w:sz="4" w:space="0" w:color="auto"/>
            </w:tcBorders>
          </w:tcPr>
          <w:p w:rsidR="000C7211" w:rsidRPr="00A239B9" w:rsidRDefault="000C7211" w:rsidP="006F22EC">
            <w:pPr>
              <w:widowControl w:val="0"/>
              <w:suppressAutoHyphens/>
              <w:spacing w:after="0" w:line="240" w:lineRule="auto"/>
              <w:rPr>
                <w:rFonts w:ascii="Times New Roman" w:eastAsia="Andale Sans UI" w:hAnsi="Times New Roman" w:cs="Times New Roman"/>
                <w:kern w:val="2"/>
                <w:sz w:val="24"/>
                <w:szCs w:val="24"/>
                <w:lang w:eastAsia="ru-RU"/>
              </w:rPr>
            </w:pPr>
          </w:p>
        </w:tc>
        <w:tc>
          <w:tcPr>
            <w:tcW w:w="3686" w:type="dxa"/>
            <w:gridSpan w:val="2"/>
            <w:tcBorders>
              <w:top w:val="single" w:sz="4" w:space="0" w:color="000000"/>
              <w:left w:val="single" w:sz="4" w:space="0" w:color="auto"/>
              <w:bottom w:val="single" w:sz="4" w:space="0" w:color="000000"/>
              <w:right w:val="single" w:sz="4" w:space="0" w:color="000000"/>
            </w:tcBorders>
          </w:tcPr>
          <w:p w:rsidR="000C7211" w:rsidRPr="00A239B9" w:rsidRDefault="000C7211" w:rsidP="006F22EC">
            <w:pPr>
              <w:widowControl w:val="0"/>
              <w:suppressAutoHyphens/>
              <w:spacing w:after="0" w:line="240" w:lineRule="auto"/>
              <w:jc w:val="both"/>
              <w:rPr>
                <w:rFonts w:ascii="Times New Roman" w:eastAsia="Andale Sans UI" w:hAnsi="Times New Roman" w:cs="Times New Roman"/>
                <w:b/>
                <w:kern w:val="2"/>
                <w:sz w:val="24"/>
                <w:szCs w:val="24"/>
                <w:lang w:eastAsia="ru-RU"/>
              </w:rPr>
            </w:pPr>
            <w:r w:rsidRPr="00A239B9">
              <w:rPr>
                <w:rFonts w:ascii="Times New Roman" w:eastAsia="Andale Sans UI" w:hAnsi="Times New Roman" w:cs="Times New Roman"/>
                <w:b/>
                <w:kern w:val="2"/>
                <w:sz w:val="24"/>
                <w:szCs w:val="24"/>
                <w:lang w:eastAsia="ru-RU"/>
              </w:rPr>
              <w:t>Показатель 40</w:t>
            </w:r>
          </w:p>
          <w:p w:rsidR="000C7211" w:rsidRPr="00A239B9" w:rsidRDefault="000C7211" w:rsidP="006F22EC">
            <w:pPr>
              <w:widowControl w:val="0"/>
              <w:suppressAutoHyphens/>
              <w:spacing w:after="0" w:line="240" w:lineRule="auto"/>
              <w:rPr>
                <w:rFonts w:ascii="Times New Roman" w:eastAsia="Andale Sans UI" w:hAnsi="Times New Roman" w:cs="Times New Roman"/>
                <w:spacing w:val="-14"/>
                <w:kern w:val="2"/>
                <w:sz w:val="24"/>
                <w:szCs w:val="24"/>
                <w:lang w:eastAsia="ru-RU"/>
              </w:rPr>
            </w:pPr>
            <w:r w:rsidRPr="00A239B9">
              <w:rPr>
                <w:rFonts w:ascii="Times New Roman" w:eastAsia="Andale Sans UI" w:hAnsi="Times New Roman" w:cs="Times New Roman"/>
                <w:spacing w:val="-14"/>
                <w:kern w:val="2"/>
                <w:sz w:val="24"/>
                <w:szCs w:val="24"/>
                <w:lang w:eastAsia="ru-RU"/>
              </w:rPr>
              <w:lastRenderedPageBreak/>
              <w:t xml:space="preserve">Доля выпускников общеобразовательных организаций БМР, завершивших освоение образовательных программ среднего общего образования, принявших участие в муниципальных торжественных мероприятиях, посвященных окончанию школы (в очном режиме или в формате </w:t>
            </w:r>
            <w:proofErr w:type="spellStart"/>
            <w:r w:rsidRPr="00A239B9">
              <w:rPr>
                <w:rFonts w:ascii="Times New Roman" w:eastAsia="Andale Sans UI" w:hAnsi="Times New Roman" w:cs="Times New Roman"/>
                <w:spacing w:val="-14"/>
                <w:kern w:val="2"/>
                <w:sz w:val="24"/>
                <w:szCs w:val="24"/>
                <w:lang w:eastAsia="ru-RU"/>
              </w:rPr>
              <w:t>on-</w:t>
            </w:r>
            <w:proofErr w:type="gramStart"/>
            <w:r w:rsidRPr="00A239B9">
              <w:rPr>
                <w:rFonts w:ascii="Times New Roman" w:eastAsia="Andale Sans UI" w:hAnsi="Times New Roman" w:cs="Times New Roman"/>
                <w:spacing w:val="-14"/>
                <w:kern w:val="2"/>
                <w:sz w:val="24"/>
                <w:szCs w:val="24"/>
                <w:lang w:eastAsia="ru-RU"/>
              </w:rPr>
              <w:t>line</w:t>
            </w:r>
            <w:proofErr w:type="spellEnd"/>
            <w:r w:rsidRPr="00A239B9">
              <w:rPr>
                <w:rFonts w:ascii="Times New Roman" w:eastAsia="Andale Sans UI" w:hAnsi="Times New Roman" w:cs="Times New Roman"/>
                <w:spacing w:val="-14"/>
                <w:kern w:val="2"/>
                <w:sz w:val="24"/>
                <w:szCs w:val="24"/>
                <w:lang w:eastAsia="ru-RU"/>
              </w:rPr>
              <w:t>)/</w:t>
            </w:r>
            <w:proofErr w:type="gramEnd"/>
            <w:r w:rsidRPr="00A239B9">
              <w:rPr>
                <w:rFonts w:ascii="Times New Roman" w:eastAsia="Andale Sans UI" w:hAnsi="Times New Roman" w:cs="Times New Roman"/>
                <w:spacing w:val="-14"/>
                <w:kern w:val="2"/>
                <w:sz w:val="24"/>
                <w:szCs w:val="24"/>
                <w:lang w:eastAsia="ru-RU"/>
              </w:rPr>
              <w:t>в областном празднике для выпускников, в общей численности выпускников текущего учебного года</w:t>
            </w:r>
          </w:p>
        </w:tc>
        <w:tc>
          <w:tcPr>
            <w:tcW w:w="1417" w:type="dxa"/>
            <w:gridSpan w:val="4"/>
            <w:tcBorders>
              <w:top w:val="single" w:sz="4" w:space="0" w:color="000000"/>
              <w:left w:val="single" w:sz="4" w:space="0" w:color="000000"/>
              <w:bottom w:val="single" w:sz="4" w:space="0" w:color="000000"/>
              <w:right w:val="single" w:sz="4" w:space="0" w:color="auto"/>
            </w:tcBorders>
          </w:tcPr>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lastRenderedPageBreak/>
              <w:t>%</w:t>
            </w:r>
          </w:p>
        </w:tc>
        <w:tc>
          <w:tcPr>
            <w:tcW w:w="1133" w:type="dxa"/>
            <w:gridSpan w:val="3"/>
            <w:tcBorders>
              <w:top w:val="single" w:sz="4" w:space="0" w:color="000000"/>
              <w:left w:val="single" w:sz="4" w:space="0" w:color="auto"/>
              <w:bottom w:val="single" w:sz="4" w:space="0" w:color="000000"/>
              <w:right w:val="single" w:sz="4" w:space="0" w:color="000000"/>
            </w:tcBorders>
          </w:tcPr>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19 / 0</w:t>
            </w:r>
          </w:p>
        </w:tc>
        <w:tc>
          <w:tcPr>
            <w:tcW w:w="1136" w:type="dxa"/>
            <w:gridSpan w:val="2"/>
            <w:tcBorders>
              <w:top w:val="single" w:sz="4" w:space="0" w:color="000000"/>
              <w:left w:val="single" w:sz="4" w:space="0" w:color="000000"/>
              <w:bottom w:val="single" w:sz="4" w:space="0" w:color="000000"/>
              <w:right w:val="single" w:sz="4" w:space="0" w:color="000000"/>
            </w:tcBorders>
          </w:tcPr>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19 / 0</w:t>
            </w:r>
          </w:p>
        </w:tc>
        <w:tc>
          <w:tcPr>
            <w:tcW w:w="1431" w:type="dxa"/>
            <w:gridSpan w:val="2"/>
            <w:tcBorders>
              <w:top w:val="single" w:sz="4" w:space="0" w:color="000000"/>
              <w:left w:val="single" w:sz="4" w:space="0" w:color="000000"/>
              <w:bottom w:val="single" w:sz="4" w:space="0" w:color="000000"/>
              <w:right w:val="single" w:sz="4" w:space="0" w:color="000000"/>
            </w:tcBorders>
          </w:tcPr>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19/0</w:t>
            </w:r>
          </w:p>
        </w:tc>
        <w:tc>
          <w:tcPr>
            <w:tcW w:w="1561" w:type="dxa"/>
            <w:gridSpan w:val="2"/>
            <w:tcBorders>
              <w:top w:val="single" w:sz="4" w:space="0" w:color="000000"/>
              <w:left w:val="single" w:sz="4" w:space="0" w:color="000000"/>
              <w:bottom w:val="single" w:sz="4" w:space="0" w:color="000000"/>
              <w:right w:val="single" w:sz="4" w:space="0" w:color="auto"/>
            </w:tcBorders>
          </w:tcPr>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19 / 0</w:t>
            </w:r>
          </w:p>
        </w:tc>
        <w:tc>
          <w:tcPr>
            <w:tcW w:w="2407" w:type="dxa"/>
            <w:tcBorders>
              <w:top w:val="single" w:sz="4" w:space="0" w:color="000000"/>
              <w:left w:val="single" w:sz="4" w:space="0" w:color="000000"/>
              <w:bottom w:val="single" w:sz="4" w:space="0" w:color="000000"/>
              <w:right w:val="single" w:sz="4" w:space="0" w:color="auto"/>
            </w:tcBorders>
          </w:tcPr>
          <w:p w:rsidR="000C7211" w:rsidRPr="00A239B9" w:rsidRDefault="000C7211" w:rsidP="006F22EC">
            <w:pPr>
              <w:spacing w:line="240" w:lineRule="auto"/>
              <w:jc w:val="center"/>
              <w:rPr>
                <w:rFonts w:ascii="Times New Roman" w:hAnsi="Times New Roman" w:cs="Times New Roman"/>
                <w:sz w:val="24"/>
                <w:szCs w:val="24"/>
              </w:rPr>
            </w:pPr>
            <w:r w:rsidRPr="00A239B9">
              <w:rPr>
                <w:rFonts w:ascii="Times New Roman" w:eastAsia="Andale Sans UI" w:hAnsi="Times New Roman" w:cs="Times New Roman"/>
                <w:kern w:val="2"/>
                <w:sz w:val="24"/>
                <w:szCs w:val="24"/>
                <w:lang w:eastAsia="ru-RU"/>
              </w:rPr>
              <w:t xml:space="preserve">Комитет образования </w:t>
            </w:r>
            <w:r w:rsidRPr="00A239B9">
              <w:rPr>
                <w:rFonts w:ascii="Times New Roman" w:eastAsia="Andale Sans UI" w:hAnsi="Times New Roman" w:cs="Times New Roman"/>
                <w:kern w:val="2"/>
                <w:sz w:val="24"/>
                <w:szCs w:val="24"/>
                <w:lang w:eastAsia="ru-RU"/>
              </w:rPr>
              <w:lastRenderedPageBreak/>
              <w:t>АБМР</w:t>
            </w:r>
          </w:p>
        </w:tc>
        <w:tc>
          <w:tcPr>
            <w:tcW w:w="1846" w:type="dxa"/>
            <w:tcBorders>
              <w:top w:val="single" w:sz="4" w:space="0" w:color="000000"/>
              <w:left w:val="single" w:sz="4" w:space="0" w:color="000000"/>
              <w:bottom w:val="single" w:sz="4" w:space="0" w:color="000000"/>
              <w:right w:val="single" w:sz="4" w:space="0" w:color="auto"/>
            </w:tcBorders>
          </w:tcPr>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lastRenderedPageBreak/>
              <w:t>-</w:t>
            </w:r>
          </w:p>
        </w:tc>
      </w:tr>
      <w:tr w:rsidR="000C7211" w:rsidRPr="00A239B9" w:rsidTr="006F22EC">
        <w:trPr>
          <w:gridAfter w:val="1"/>
          <w:wAfter w:w="6" w:type="dxa"/>
          <w:trHeight w:val="126"/>
        </w:trPr>
        <w:tc>
          <w:tcPr>
            <w:tcW w:w="409" w:type="dxa"/>
            <w:tcBorders>
              <w:top w:val="single" w:sz="4" w:space="0" w:color="auto"/>
              <w:left w:val="single" w:sz="4" w:space="0" w:color="000000"/>
              <w:bottom w:val="single" w:sz="4" w:space="0" w:color="auto"/>
              <w:right w:val="single" w:sz="4" w:space="0" w:color="000000"/>
            </w:tcBorders>
          </w:tcPr>
          <w:p w:rsidR="000C7211" w:rsidRPr="00A239B9" w:rsidRDefault="000C7211" w:rsidP="006F22EC">
            <w:pPr>
              <w:widowControl w:val="0"/>
              <w:suppressAutoHyphens/>
              <w:spacing w:after="0" w:line="240" w:lineRule="auto"/>
              <w:rPr>
                <w:rFonts w:ascii="Times New Roman" w:eastAsia="Andale Sans UI" w:hAnsi="Times New Roman" w:cs="Times New Roman"/>
                <w:kern w:val="2"/>
                <w:sz w:val="24"/>
                <w:szCs w:val="24"/>
                <w:lang w:eastAsia="ru-RU"/>
              </w:rPr>
            </w:pPr>
          </w:p>
        </w:tc>
        <w:tc>
          <w:tcPr>
            <w:tcW w:w="3686" w:type="dxa"/>
            <w:gridSpan w:val="2"/>
            <w:tcBorders>
              <w:top w:val="single" w:sz="4" w:space="0" w:color="auto"/>
              <w:left w:val="single" w:sz="4" w:space="0" w:color="000000"/>
              <w:bottom w:val="single" w:sz="4" w:space="0" w:color="auto"/>
              <w:right w:val="single" w:sz="4" w:space="0" w:color="000000"/>
            </w:tcBorders>
          </w:tcPr>
          <w:p w:rsidR="000C7211" w:rsidRPr="00A239B9" w:rsidRDefault="000C7211" w:rsidP="006F22EC">
            <w:pPr>
              <w:widowControl w:val="0"/>
              <w:suppressAutoHyphens/>
              <w:spacing w:after="0" w:line="240" w:lineRule="auto"/>
              <w:jc w:val="both"/>
              <w:rPr>
                <w:rFonts w:ascii="Times New Roman" w:eastAsia="Andale Sans UI" w:hAnsi="Times New Roman" w:cs="Times New Roman"/>
                <w:b/>
                <w:kern w:val="2"/>
                <w:sz w:val="24"/>
                <w:szCs w:val="24"/>
                <w:lang w:eastAsia="ru-RU"/>
              </w:rPr>
            </w:pPr>
            <w:r w:rsidRPr="00A239B9">
              <w:rPr>
                <w:rFonts w:ascii="Times New Roman" w:eastAsia="Andale Sans UI" w:hAnsi="Times New Roman" w:cs="Times New Roman"/>
                <w:b/>
                <w:kern w:val="2"/>
                <w:sz w:val="24"/>
                <w:szCs w:val="24"/>
                <w:lang w:eastAsia="ru-RU"/>
              </w:rPr>
              <w:t>Показатель 41</w:t>
            </w:r>
          </w:p>
          <w:p w:rsidR="000C7211" w:rsidRPr="00A239B9" w:rsidRDefault="000C7211" w:rsidP="006F22EC">
            <w:pPr>
              <w:widowControl w:val="0"/>
              <w:suppressAutoHyphens/>
              <w:spacing w:after="0" w:line="240" w:lineRule="auto"/>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 xml:space="preserve">Количество молодых специалистов, работающих в текущем году в общеобразовательных организациях </w:t>
            </w:r>
          </w:p>
        </w:tc>
        <w:tc>
          <w:tcPr>
            <w:tcW w:w="1417" w:type="dxa"/>
            <w:gridSpan w:val="4"/>
            <w:tcBorders>
              <w:top w:val="single" w:sz="4" w:space="0" w:color="auto"/>
              <w:left w:val="single" w:sz="4" w:space="0" w:color="000000"/>
              <w:bottom w:val="single" w:sz="4" w:space="0" w:color="auto"/>
              <w:right w:val="single" w:sz="4" w:space="0" w:color="auto"/>
            </w:tcBorders>
          </w:tcPr>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чел.</w:t>
            </w:r>
          </w:p>
        </w:tc>
        <w:tc>
          <w:tcPr>
            <w:tcW w:w="1133" w:type="dxa"/>
            <w:gridSpan w:val="3"/>
            <w:tcBorders>
              <w:top w:val="single" w:sz="4" w:space="0" w:color="auto"/>
              <w:left w:val="single" w:sz="4" w:space="0" w:color="auto"/>
              <w:bottom w:val="single" w:sz="4" w:space="0" w:color="auto"/>
              <w:right w:val="single" w:sz="4" w:space="0" w:color="000000"/>
            </w:tcBorders>
          </w:tcPr>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13</w:t>
            </w:r>
          </w:p>
        </w:tc>
        <w:tc>
          <w:tcPr>
            <w:tcW w:w="1136" w:type="dxa"/>
            <w:gridSpan w:val="2"/>
            <w:tcBorders>
              <w:top w:val="single" w:sz="4" w:space="0" w:color="auto"/>
              <w:left w:val="single" w:sz="4" w:space="0" w:color="000000"/>
              <w:bottom w:val="single" w:sz="4" w:space="0" w:color="auto"/>
              <w:right w:val="single" w:sz="4" w:space="0" w:color="000000"/>
            </w:tcBorders>
          </w:tcPr>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13</w:t>
            </w:r>
          </w:p>
        </w:tc>
        <w:tc>
          <w:tcPr>
            <w:tcW w:w="1431" w:type="dxa"/>
            <w:gridSpan w:val="2"/>
            <w:tcBorders>
              <w:top w:val="single" w:sz="4" w:space="0" w:color="auto"/>
              <w:left w:val="single" w:sz="4" w:space="0" w:color="000000"/>
              <w:bottom w:val="single" w:sz="4" w:space="0" w:color="auto"/>
              <w:right w:val="single" w:sz="4" w:space="0" w:color="000000"/>
            </w:tcBorders>
          </w:tcPr>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13</w:t>
            </w:r>
          </w:p>
        </w:tc>
        <w:tc>
          <w:tcPr>
            <w:tcW w:w="1561" w:type="dxa"/>
            <w:gridSpan w:val="2"/>
            <w:tcBorders>
              <w:top w:val="single" w:sz="4" w:space="0" w:color="auto"/>
              <w:left w:val="single" w:sz="4" w:space="0" w:color="000000"/>
              <w:bottom w:val="single" w:sz="4" w:space="0" w:color="auto"/>
              <w:right w:val="single" w:sz="4" w:space="0" w:color="auto"/>
            </w:tcBorders>
          </w:tcPr>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13</w:t>
            </w:r>
          </w:p>
        </w:tc>
        <w:tc>
          <w:tcPr>
            <w:tcW w:w="2407" w:type="dxa"/>
            <w:tcBorders>
              <w:top w:val="single" w:sz="4" w:space="0" w:color="auto"/>
              <w:left w:val="single" w:sz="4" w:space="0" w:color="000000"/>
              <w:bottom w:val="single" w:sz="4" w:space="0" w:color="auto"/>
              <w:right w:val="single" w:sz="4" w:space="0" w:color="auto"/>
            </w:tcBorders>
          </w:tcPr>
          <w:p w:rsidR="000C7211" w:rsidRPr="00A239B9" w:rsidRDefault="000C7211" w:rsidP="006F22EC">
            <w:pPr>
              <w:spacing w:line="240" w:lineRule="auto"/>
              <w:jc w:val="center"/>
              <w:rPr>
                <w:rFonts w:ascii="Times New Roman" w:hAnsi="Times New Roman" w:cs="Times New Roman"/>
                <w:sz w:val="24"/>
                <w:szCs w:val="24"/>
              </w:rPr>
            </w:pPr>
            <w:r w:rsidRPr="00A239B9">
              <w:rPr>
                <w:rFonts w:ascii="Times New Roman" w:eastAsia="Andale Sans UI" w:hAnsi="Times New Roman" w:cs="Times New Roman"/>
                <w:kern w:val="2"/>
                <w:sz w:val="24"/>
                <w:szCs w:val="24"/>
                <w:lang w:eastAsia="ru-RU"/>
              </w:rPr>
              <w:t>Комитет образования АБМР</w:t>
            </w:r>
          </w:p>
        </w:tc>
        <w:tc>
          <w:tcPr>
            <w:tcW w:w="1846" w:type="dxa"/>
            <w:tcBorders>
              <w:top w:val="single" w:sz="4" w:space="0" w:color="auto"/>
              <w:left w:val="single" w:sz="4" w:space="0" w:color="000000"/>
              <w:bottom w:val="single" w:sz="4" w:space="0" w:color="auto"/>
              <w:right w:val="single" w:sz="4" w:space="0" w:color="auto"/>
            </w:tcBorders>
          </w:tcPr>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w:t>
            </w:r>
          </w:p>
        </w:tc>
      </w:tr>
      <w:tr w:rsidR="000C7211" w:rsidRPr="00A239B9" w:rsidTr="006F22EC">
        <w:trPr>
          <w:gridAfter w:val="1"/>
          <w:wAfter w:w="6" w:type="dxa"/>
          <w:trHeight w:val="234"/>
        </w:trPr>
        <w:tc>
          <w:tcPr>
            <w:tcW w:w="409" w:type="dxa"/>
            <w:tcBorders>
              <w:top w:val="single" w:sz="4" w:space="0" w:color="auto"/>
              <w:left w:val="single" w:sz="4" w:space="0" w:color="000000"/>
              <w:bottom w:val="single" w:sz="4" w:space="0" w:color="auto"/>
              <w:right w:val="single" w:sz="4" w:space="0" w:color="000000"/>
            </w:tcBorders>
          </w:tcPr>
          <w:p w:rsidR="000C7211" w:rsidRPr="00A239B9" w:rsidRDefault="000C7211" w:rsidP="006F22EC">
            <w:pPr>
              <w:widowControl w:val="0"/>
              <w:suppressAutoHyphens/>
              <w:spacing w:after="0" w:line="240" w:lineRule="auto"/>
              <w:rPr>
                <w:rFonts w:ascii="Times New Roman" w:eastAsia="Andale Sans UI" w:hAnsi="Times New Roman" w:cs="Times New Roman"/>
                <w:kern w:val="2"/>
                <w:sz w:val="24"/>
                <w:szCs w:val="24"/>
                <w:lang w:eastAsia="ru-RU"/>
              </w:rPr>
            </w:pPr>
          </w:p>
        </w:tc>
        <w:tc>
          <w:tcPr>
            <w:tcW w:w="3686" w:type="dxa"/>
            <w:gridSpan w:val="2"/>
            <w:tcBorders>
              <w:top w:val="single" w:sz="4" w:space="0" w:color="auto"/>
              <w:left w:val="single" w:sz="4" w:space="0" w:color="000000"/>
              <w:bottom w:val="single" w:sz="4" w:space="0" w:color="auto"/>
              <w:right w:val="single" w:sz="4" w:space="0" w:color="000000"/>
            </w:tcBorders>
          </w:tcPr>
          <w:p w:rsidR="000C7211" w:rsidRPr="00A239B9" w:rsidRDefault="000C7211" w:rsidP="006F22EC">
            <w:pPr>
              <w:widowControl w:val="0"/>
              <w:suppressAutoHyphens/>
              <w:spacing w:after="0" w:line="240" w:lineRule="auto"/>
              <w:jc w:val="both"/>
              <w:rPr>
                <w:rFonts w:ascii="Times New Roman" w:eastAsia="Andale Sans UI" w:hAnsi="Times New Roman" w:cs="Times New Roman"/>
                <w:b/>
                <w:kern w:val="2"/>
                <w:sz w:val="24"/>
                <w:szCs w:val="24"/>
                <w:lang w:eastAsia="ru-RU"/>
              </w:rPr>
            </w:pPr>
            <w:r w:rsidRPr="00A239B9">
              <w:rPr>
                <w:rFonts w:ascii="Times New Roman" w:eastAsia="Andale Sans UI" w:hAnsi="Times New Roman" w:cs="Times New Roman"/>
                <w:b/>
                <w:kern w:val="2"/>
                <w:sz w:val="24"/>
                <w:szCs w:val="24"/>
                <w:lang w:eastAsia="ru-RU"/>
              </w:rPr>
              <w:t>Показатель 42</w:t>
            </w:r>
          </w:p>
          <w:p w:rsidR="000C7211" w:rsidRPr="00A239B9" w:rsidRDefault="000C7211" w:rsidP="006F22EC">
            <w:pPr>
              <w:widowControl w:val="0"/>
              <w:suppressAutoHyphens/>
              <w:spacing w:after="0" w:line="240" w:lineRule="auto"/>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 xml:space="preserve">Доля молодых педагогов (возраст до 35 лет), </w:t>
            </w:r>
            <w:r w:rsidRPr="00A239B9">
              <w:rPr>
                <w:rFonts w:ascii="Times New Roman" w:eastAsia="Andale Sans UI" w:hAnsi="Times New Roman" w:cs="Times New Roman"/>
                <w:spacing w:val="-14"/>
                <w:kern w:val="2"/>
                <w:sz w:val="24"/>
                <w:szCs w:val="24"/>
                <w:lang w:eastAsia="ru-RU"/>
              </w:rPr>
              <w:t xml:space="preserve">участвующих в мероприятиях, предусмотренных планом работы Ассоциации молодых педагогов </w:t>
            </w:r>
            <w:proofErr w:type="spellStart"/>
            <w:r w:rsidRPr="00A239B9">
              <w:rPr>
                <w:rFonts w:ascii="Times New Roman" w:eastAsia="Andale Sans UI" w:hAnsi="Times New Roman" w:cs="Times New Roman"/>
                <w:spacing w:val="-14"/>
                <w:kern w:val="2"/>
                <w:sz w:val="24"/>
                <w:szCs w:val="24"/>
                <w:lang w:eastAsia="ru-RU"/>
              </w:rPr>
              <w:t>Балаковского</w:t>
            </w:r>
            <w:proofErr w:type="spellEnd"/>
            <w:r w:rsidRPr="00A239B9">
              <w:rPr>
                <w:rFonts w:ascii="Times New Roman" w:eastAsia="Andale Sans UI" w:hAnsi="Times New Roman" w:cs="Times New Roman"/>
                <w:spacing w:val="-14"/>
                <w:kern w:val="2"/>
                <w:sz w:val="24"/>
                <w:szCs w:val="24"/>
                <w:lang w:eastAsia="ru-RU"/>
              </w:rPr>
              <w:t xml:space="preserve"> муниципального района, в общей численности педагогов данной возрастной категории</w:t>
            </w:r>
          </w:p>
        </w:tc>
        <w:tc>
          <w:tcPr>
            <w:tcW w:w="1417" w:type="dxa"/>
            <w:gridSpan w:val="4"/>
            <w:tcBorders>
              <w:top w:val="single" w:sz="4" w:space="0" w:color="auto"/>
              <w:left w:val="single" w:sz="4" w:space="0" w:color="000000"/>
              <w:bottom w:val="single" w:sz="4" w:space="0" w:color="auto"/>
              <w:right w:val="single" w:sz="4" w:space="0" w:color="auto"/>
            </w:tcBorders>
          </w:tcPr>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w:t>
            </w:r>
          </w:p>
        </w:tc>
        <w:tc>
          <w:tcPr>
            <w:tcW w:w="1133" w:type="dxa"/>
            <w:gridSpan w:val="3"/>
            <w:tcBorders>
              <w:top w:val="single" w:sz="4" w:space="0" w:color="auto"/>
              <w:left w:val="single" w:sz="4" w:space="0" w:color="auto"/>
              <w:bottom w:val="single" w:sz="4" w:space="0" w:color="auto"/>
              <w:right w:val="single" w:sz="4" w:space="0" w:color="000000"/>
            </w:tcBorders>
          </w:tcPr>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70</w:t>
            </w:r>
          </w:p>
        </w:tc>
        <w:tc>
          <w:tcPr>
            <w:tcW w:w="1136" w:type="dxa"/>
            <w:gridSpan w:val="2"/>
            <w:tcBorders>
              <w:top w:val="single" w:sz="4" w:space="0" w:color="auto"/>
              <w:left w:val="single" w:sz="4" w:space="0" w:color="000000"/>
              <w:bottom w:val="single" w:sz="4" w:space="0" w:color="auto"/>
              <w:right w:val="single" w:sz="4" w:space="0" w:color="000000"/>
            </w:tcBorders>
          </w:tcPr>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70</w:t>
            </w:r>
          </w:p>
        </w:tc>
        <w:tc>
          <w:tcPr>
            <w:tcW w:w="1431" w:type="dxa"/>
            <w:gridSpan w:val="2"/>
            <w:tcBorders>
              <w:top w:val="single" w:sz="4" w:space="0" w:color="auto"/>
              <w:left w:val="single" w:sz="4" w:space="0" w:color="000000"/>
              <w:bottom w:val="single" w:sz="4" w:space="0" w:color="auto"/>
              <w:right w:val="single" w:sz="4" w:space="0" w:color="000000"/>
            </w:tcBorders>
          </w:tcPr>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70</w:t>
            </w:r>
          </w:p>
        </w:tc>
        <w:tc>
          <w:tcPr>
            <w:tcW w:w="1561" w:type="dxa"/>
            <w:gridSpan w:val="2"/>
            <w:tcBorders>
              <w:top w:val="single" w:sz="4" w:space="0" w:color="auto"/>
              <w:left w:val="single" w:sz="4" w:space="0" w:color="000000"/>
              <w:bottom w:val="single" w:sz="4" w:space="0" w:color="auto"/>
              <w:right w:val="single" w:sz="4" w:space="0" w:color="auto"/>
            </w:tcBorders>
          </w:tcPr>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70</w:t>
            </w:r>
          </w:p>
        </w:tc>
        <w:tc>
          <w:tcPr>
            <w:tcW w:w="2407" w:type="dxa"/>
            <w:tcBorders>
              <w:top w:val="single" w:sz="4" w:space="0" w:color="auto"/>
              <w:left w:val="single" w:sz="4" w:space="0" w:color="000000"/>
              <w:bottom w:val="single" w:sz="4" w:space="0" w:color="auto"/>
              <w:right w:val="single" w:sz="4" w:space="0" w:color="auto"/>
            </w:tcBorders>
          </w:tcPr>
          <w:p w:rsidR="000C7211" w:rsidRPr="00A239B9" w:rsidRDefault="000C7211" w:rsidP="006F22EC">
            <w:pPr>
              <w:spacing w:line="240" w:lineRule="auto"/>
              <w:jc w:val="center"/>
              <w:rPr>
                <w:rFonts w:ascii="Times New Roman" w:hAnsi="Times New Roman" w:cs="Times New Roman"/>
                <w:sz w:val="24"/>
                <w:szCs w:val="24"/>
              </w:rPr>
            </w:pPr>
            <w:r w:rsidRPr="00A239B9">
              <w:rPr>
                <w:rFonts w:ascii="Times New Roman" w:eastAsia="Andale Sans UI" w:hAnsi="Times New Roman" w:cs="Times New Roman"/>
                <w:kern w:val="2"/>
                <w:sz w:val="24"/>
                <w:szCs w:val="24"/>
                <w:lang w:eastAsia="ru-RU"/>
              </w:rPr>
              <w:t>Комитет образования АБМР</w:t>
            </w:r>
          </w:p>
        </w:tc>
        <w:tc>
          <w:tcPr>
            <w:tcW w:w="1846" w:type="dxa"/>
            <w:tcBorders>
              <w:top w:val="single" w:sz="4" w:space="0" w:color="auto"/>
              <w:left w:val="single" w:sz="4" w:space="0" w:color="000000"/>
              <w:bottom w:val="single" w:sz="4" w:space="0" w:color="auto"/>
              <w:right w:val="single" w:sz="4" w:space="0" w:color="auto"/>
            </w:tcBorders>
          </w:tcPr>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w:t>
            </w:r>
          </w:p>
        </w:tc>
      </w:tr>
      <w:tr w:rsidR="000C7211" w:rsidRPr="00A239B9" w:rsidTr="006F22EC">
        <w:trPr>
          <w:gridAfter w:val="1"/>
          <w:wAfter w:w="6" w:type="dxa"/>
          <w:trHeight w:val="20"/>
        </w:trPr>
        <w:tc>
          <w:tcPr>
            <w:tcW w:w="409" w:type="dxa"/>
            <w:tcBorders>
              <w:top w:val="single" w:sz="4" w:space="0" w:color="auto"/>
              <w:left w:val="single" w:sz="4" w:space="0" w:color="000000"/>
              <w:bottom w:val="single" w:sz="4" w:space="0" w:color="auto"/>
              <w:right w:val="single" w:sz="4" w:space="0" w:color="auto"/>
            </w:tcBorders>
          </w:tcPr>
          <w:p w:rsidR="000C7211" w:rsidRPr="00A239B9" w:rsidRDefault="000C7211" w:rsidP="006F22EC">
            <w:pPr>
              <w:widowControl w:val="0"/>
              <w:suppressAutoHyphens/>
              <w:spacing w:after="0" w:line="240" w:lineRule="auto"/>
              <w:rPr>
                <w:rFonts w:ascii="Times New Roman" w:eastAsia="Andale Sans UI" w:hAnsi="Times New Roman" w:cs="Times New Roman"/>
                <w:kern w:val="2"/>
                <w:sz w:val="24"/>
                <w:szCs w:val="24"/>
                <w:lang w:eastAsia="ru-RU"/>
              </w:rPr>
            </w:pPr>
          </w:p>
        </w:tc>
        <w:tc>
          <w:tcPr>
            <w:tcW w:w="3686" w:type="dxa"/>
            <w:gridSpan w:val="2"/>
            <w:tcBorders>
              <w:top w:val="single" w:sz="4" w:space="0" w:color="auto"/>
              <w:left w:val="single" w:sz="4" w:space="0" w:color="auto"/>
              <w:bottom w:val="single" w:sz="4" w:space="0" w:color="auto"/>
              <w:right w:val="single" w:sz="4" w:space="0" w:color="000000"/>
            </w:tcBorders>
          </w:tcPr>
          <w:p w:rsidR="000C7211" w:rsidRPr="00A239B9" w:rsidRDefault="000C7211" w:rsidP="006F22EC">
            <w:pPr>
              <w:widowControl w:val="0"/>
              <w:suppressAutoHyphens/>
              <w:spacing w:after="0" w:line="240" w:lineRule="auto"/>
              <w:jc w:val="both"/>
              <w:rPr>
                <w:rFonts w:ascii="Times New Roman" w:eastAsia="Andale Sans UI" w:hAnsi="Times New Roman" w:cs="Times New Roman"/>
                <w:b/>
                <w:kern w:val="2"/>
                <w:sz w:val="24"/>
                <w:szCs w:val="24"/>
                <w:lang w:eastAsia="ru-RU"/>
              </w:rPr>
            </w:pPr>
            <w:r w:rsidRPr="00A239B9">
              <w:rPr>
                <w:rFonts w:ascii="Times New Roman" w:eastAsia="Andale Sans UI" w:hAnsi="Times New Roman" w:cs="Times New Roman"/>
                <w:b/>
                <w:kern w:val="2"/>
                <w:sz w:val="24"/>
                <w:szCs w:val="24"/>
                <w:lang w:eastAsia="ru-RU"/>
              </w:rPr>
              <w:t>Показатель 43</w:t>
            </w:r>
          </w:p>
          <w:p w:rsidR="000C7211" w:rsidRPr="00A239B9" w:rsidRDefault="000C7211" w:rsidP="006F22EC">
            <w:pPr>
              <w:widowControl w:val="0"/>
              <w:suppressAutoHyphens/>
              <w:spacing w:after="0" w:line="240" w:lineRule="auto"/>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Доля произведенных выплат, предоставленных на частичную компенсацию стоимости путевок в загородных оздоровительных (профильных) центрах</w:t>
            </w:r>
          </w:p>
        </w:tc>
        <w:tc>
          <w:tcPr>
            <w:tcW w:w="1417" w:type="dxa"/>
            <w:gridSpan w:val="4"/>
            <w:tcBorders>
              <w:top w:val="single" w:sz="4" w:space="0" w:color="auto"/>
              <w:left w:val="single" w:sz="4" w:space="0" w:color="000000"/>
              <w:bottom w:val="single" w:sz="4" w:space="0" w:color="auto"/>
              <w:right w:val="single" w:sz="4" w:space="0" w:color="auto"/>
            </w:tcBorders>
          </w:tcPr>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w:t>
            </w:r>
          </w:p>
        </w:tc>
        <w:tc>
          <w:tcPr>
            <w:tcW w:w="1133" w:type="dxa"/>
            <w:gridSpan w:val="3"/>
            <w:tcBorders>
              <w:top w:val="single" w:sz="4" w:space="0" w:color="auto"/>
              <w:left w:val="single" w:sz="4" w:space="0" w:color="auto"/>
              <w:bottom w:val="single" w:sz="4" w:space="0" w:color="auto"/>
              <w:right w:val="single" w:sz="4" w:space="0" w:color="000000"/>
            </w:tcBorders>
          </w:tcPr>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100</w:t>
            </w:r>
          </w:p>
        </w:tc>
        <w:tc>
          <w:tcPr>
            <w:tcW w:w="1136" w:type="dxa"/>
            <w:gridSpan w:val="2"/>
            <w:tcBorders>
              <w:top w:val="single" w:sz="4" w:space="0" w:color="auto"/>
              <w:left w:val="single" w:sz="4" w:space="0" w:color="000000"/>
              <w:bottom w:val="single" w:sz="4" w:space="0" w:color="auto"/>
              <w:right w:val="single" w:sz="4" w:space="0" w:color="000000"/>
            </w:tcBorders>
          </w:tcPr>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100</w:t>
            </w:r>
          </w:p>
        </w:tc>
        <w:tc>
          <w:tcPr>
            <w:tcW w:w="1431" w:type="dxa"/>
            <w:gridSpan w:val="2"/>
            <w:tcBorders>
              <w:top w:val="single" w:sz="4" w:space="0" w:color="auto"/>
              <w:left w:val="single" w:sz="4" w:space="0" w:color="000000"/>
              <w:bottom w:val="single" w:sz="4" w:space="0" w:color="auto"/>
              <w:right w:val="single" w:sz="4" w:space="0" w:color="000000"/>
            </w:tcBorders>
          </w:tcPr>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100</w:t>
            </w:r>
          </w:p>
        </w:tc>
        <w:tc>
          <w:tcPr>
            <w:tcW w:w="1561" w:type="dxa"/>
            <w:gridSpan w:val="2"/>
            <w:tcBorders>
              <w:top w:val="single" w:sz="4" w:space="0" w:color="auto"/>
              <w:left w:val="single" w:sz="4" w:space="0" w:color="000000"/>
              <w:bottom w:val="single" w:sz="4" w:space="0" w:color="auto"/>
              <w:right w:val="single" w:sz="4" w:space="0" w:color="auto"/>
            </w:tcBorders>
          </w:tcPr>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100</w:t>
            </w:r>
          </w:p>
        </w:tc>
        <w:tc>
          <w:tcPr>
            <w:tcW w:w="2407" w:type="dxa"/>
            <w:tcBorders>
              <w:top w:val="single" w:sz="4" w:space="0" w:color="auto"/>
              <w:left w:val="single" w:sz="4" w:space="0" w:color="000000"/>
              <w:bottom w:val="single" w:sz="4" w:space="0" w:color="auto"/>
              <w:right w:val="single" w:sz="4" w:space="0" w:color="auto"/>
            </w:tcBorders>
          </w:tcPr>
          <w:p w:rsidR="000C7211" w:rsidRPr="00A239B9" w:rsidRDefault="000C7211" w:rsidP="006F22EC">
            <w:pPr>
              <w:spacing w:line="240" w:lineRule="auto"/>
              <w:jc w:val="center"/>
              <w:rPr>
                <w:rFonts w:ascii="Times New Roman" w:hAnsi="Times New Roman" w:cs="Times New Roman"/>
                <w:sz w:val="24"/>
                <w:szCs w:val="24"/>
              </w:rPr>
            </w:pPr>
            <w:r w:rsidRPr="00A239B9">
              <w:rPr>
                <w:rFonts w:ascii="Times New Roman" w:eastAsia="Andale Sans UI" w:hAnsi="Times New Roman" w:cs="Times New Roman"/>
                <w:kern w:val="2"/>
                <w:sz w:val="24"/>
                <w:szCs w:val="24"/>
                <w:lang w:eastAsia="ru-RU"/>
              </w:rPr>
              <w:t>Комитет образования АБМР</w:t>
            </w:r>
          </w:p>
        </w:tc>
        <w:tc>
          <w:tcPr>
            <w:tcW w:w="1846" w:type="dxa"/>
            <w:tcBorders>
              <w:top w:val="single" w:sz="4" w:space="0" w:color="auto"/>
              <w:left w:val="single" w:sz="4" w:space="0" w:color="000000"/>
              <w:bottom w:val="single" w:sz="4" w:space="0" w:color="auto"/>
              <w:right w:val="single" w:sz="4" w:space="0" w:color="auto"/>
            </w:tcBorders>
          </w:tcPr>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w:t>
            </w:r>
          </w:p>
        </w:tc>
      </w:tr>
      <w:tr w:rsidR="000C7211" w:rsidRPr="00A239B9" w:rsidTr="006F22EC">
        <w:trPr>
          <w:gridAfter w:val="1"/>
          <w:wAfter w:w="6" w:type="dxa"/>
          <w:trHeight w:val="20"/>
        </w:trPr>
        <w:tc>
          <w:tcPr>
            <w:tcW w:w="409" w:type="dxa"/>
            <w:tcBorders>
              <w:top w:val="single" w:sz="4" w:space="0" w:color="auto"/>
              <w:left w:val="single" w:sz="4" w:space="0" w:color="000000"/>
              <w:bottom w:val="single" w:sz="4" w:space="0" w:color="auto"/>
              <w:right w:val="single" w:sz="4" w:space="0" w:color="000000"/>
            </w:tcBorders>
          </w:tcPr>
          <w:p w:rsidR="000C7211" w:rsidRPr="00A239B9" w:rsidRDefault="000C7211" w:rsidP="006F22EC">
            <w:pPr>
              <w:widowControl w:val="0"/>
              <w:suppressAutoHyphens/>
              <w:spacing w:after="0" w:line="240" w:lineRule="auto"/>
              <w:rPr>
                <w:rFonts w:ascii="Times New Roman" w:eastAsia="Andale Sans UI" w:hAnsi="Times New Roman" w:cs="Times New Roman"/>
                <w:kern w:val="2"/>
                <w:sz w:val="24"/>
                <w:szCs w:val="24"/>
                <w:lang w:eastAsia="ru-RU"/>
              </w:rPr>
            </w:pPr>
          </w:p>
        </w:tc>
        <w:tc>
          <w:tcPr>
            <w:tcW w:w="3686" w:type="dxa"/>
            <w:gridSpan w:val="2"/>
            <w:tcBorders>
              <w:top w:val="single" w:sz="4" w:space="0" w:color="auto"/>
              <w:left w:val="single" w:sz="4" w:space="0" w:color="000000"/>
              <w:bottom w:val="single" w:sz="4" w:space="0" w:color="auto"/>
              <w:right w:val="single" w:sz="4" w:space="0" w:color="000000"/>
            </w:tcBorders>
          </w:tcPr>
          <w:p w:rsidR="000C7211" w:rsidRPr="00A239B9" w:rsidRDefault="000C7211" w:rsidP="006F22EC">
            <w:pPr>
              <w:widowControl w:val="0"/>
              <w:suppressAutoHyphens/>
              <w:spacing w:after="0" w:line="240" w:lineRule="auto"/>
              <w:jc w:val="both"/>
              <w:rPr>
                <w:rFonts w:ascii="Times New Roman" w:eastAsia="Andale Sans UI" w:hAnsi="Times New Roman" w:cs="Times New Roman"/>
                <w:b/>
                <w:kern w:val="2"/>
                <w:sz w:val="24"/>
                <w:szCs w:val="24"/>
                <w:lang w:eastAsia="ru-RU"/>
              </w:rPr>
            </w:pPr>
            <w:r w:rsidRPr="00A239B9">
              <w:rPr>
                <w:rFonts w:ascii="Times New Roman" w:eastAsia="Andale Sans UI" w:hAnsi="Times New Roman" w:cs="Times New Roman"/>
                <w:b/>
                <w:kern w:val="2"/>
                <w:sz w:val="24"/>
                <w:szCs w:val="24"/>
                <w:lang w:eastAsia="ru-RU"/>
              </w:rPr>
              <w:t>Показатель 44</w:t>
            </w:r>
          </w:p>
          <w:p w:rsidR="000C7211" w:rsidRPr="00A239B9" w:rsidRDefault="000C7211" w:rsidP="006F22EC">
            <w:pPr>
              <w:widowControl w:val="0"/>
              <w:suppressAutoHyphens/>
              <w:spacing w:after="0" w:line="240" w:lineRule="auto"/>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 xml:space="preserve">Доля произведенных выплат, предоставленных на частичную компенсацию стоимости путевок в детских оздоровительных лагерях с дневным </w:t>
            </w:r>
            <w:r w:rsidRPr="00A239B9">
              <w:rPr>
                <w:rFonts w:ascii="Times New Roman" w:eastAsia="Andale Sans UI" w:hAnsi="Times New Roman" w:cs="Times New Roman"/>
                <w:spacing w:val="-14"/>
                <w:kern w:val="2"/>
                <w:sz w:val="24"/>
                <w:szCs w:val="24"/>
                <w:lang w:eastAsia="ru-RU"/>
              </w:rPr>
              <w:t>пребыванием при общеобразовательных организациях</w:t>
            </w:r>
          </w:p>
        </w:tc>
        <w:tc>
          <w:tcPr>
            <w:tcW w:w="1417" w:type="dxa"/>
            <w:gridSpan w:val="4"/>
            <w:tcBorders>
              <w:top w:val="single" w:sz="4" w:space="0" w:color="auto"/>
              <w:left w:val="single" w:sz="4" w:space="0" w:color="000000"/>
              <w:bottom w:val="single" w:sz="4" w:space="0" w:color="auto"/>
              <w:right w:val="single" w:sz="4" w:space="0" w:color="auto"/>
            </w:tcBorders>
          </w:tcPr>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w:t>
            </w:r>
          </w:p>
        </w:tc>
        <w:tc>
          <w:tcPr>
            <w:tcW w:w="1133" w:type="dxa"/>
            <w:gridSpan w:val="3"/>
            <w:tcBorders>
              <w:top w:val="single" w:sz="4" w:space="0" w:color="auto"/>
              <w:left w:val="single" w:sz="4" w:space="0" w:color="auto"/>
              <w:bottom w:val="single" w:sz="4" w:space="0" w:color="auto"/>
              <w:right w:val="single" w:sz="4" w:space="0" w:color="000000"/>
            </w:tcBorders>
          </w:tcPr>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100</w:t>
            </w:r>
          </w:p>
        </w:tc>
        <w:tc>
          <w:tcPr>
            <w:tcW w:w="1136" w:type="dxa"/>
            <w:gridSpan w:val="2"/>
            <w:tcBorders>
              <w:top w:val="single" w:sz="4" w:space="0" w:color="auto"/>
              <w:left w:val="single" w:sz="4" w:space="0" w:color="000000"/>
              <w:bottom w:val="single" w:sz="4" w:space="0" w:color="auto"/>
              <w:right w:val="single" w:sz="4" w:space="0" w:color="000000"/>
            </w:tcBorders>
          </w:tcPr>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100</w:t>
            </w:r>
          </w:p>
        </w:tc>
        <w:tc>
          <w:tcPr>
            <w:tcW w:w="1431" w:type="dxa"/>
            <w:gridSpan w:val="2"/>
            <w:tcBorders>
              <w:top w:val="single" w:sz="4" w:space="0" w:color="auto"/>
              <w:left w:val="single" w:sz="4" w:space="0" w:color="000000"/>
              <w:bottom w:val="single" w:sz="4" w:space="0" w:color="auto"/>
              <w:right w:val="single" w:sz="4" w:space="0" w:color="000000"/>
            </w:tcBorders>
          </w:tcPr>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100</w:t>
            </w:r>
          </w:p>
        </w:tc>
        <w:tc>
          <w:tcPr>
            <w:tcW w:w="1561" w:type="dxa"/>
            <w:gridSpan w:val="2"/>
            <w:tcBorders>
              <w:top w:val="single" w:sz="4" w:space="0" w:color="auto"/>
              <w:left w:val="single" w:sz="4" w:space="0" w:color="000000"/>
              <w:bottom w:val="single" w:sz="4" w:space="0" w:color="auto"/>
              <w:right w:val="single" w:sz="4" w:space="0" w:color="auto"/>
            </w:tcBorders>
          </w:tcPr>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100</w:t>
            </w:r>
          </w:p>
        </w:tc>
        <w:tc>
          <w:tcPr>
            <w:tcW w:w="2407" w:type="dxa"/>
            <w:tcBorders>
              <w:top w:val="single" w:sz="4" w:space="0" w:color="auto"/>
              <w:left w:val="single" w:sz="4" w:space="0" w:color="000000"/>
              <w:bottom w:val="single" w:sz="4" w:space="0" w:color="auto"/>
              <w:right w:val="single" w:sz="4" w:space="0" w:color="auto"/>
            </w:tcBorders>
          </w:tcPr>
          <w:p w:rsidR="000C7211" w:rsidRPr="00A239B9" w:rsidRDefault="000C7211" w:rsidP="006F22EC">
            <w:pPr>
              <w:spacing w:line="240" w:lineRule="auto"/>
              <w:jc w:val="center"/>
              <w:rPr>
                <w:rFonts w:ascii="Times New Roman" w:hAnsi="Times New Roman" w:cs="Times New Roman"/>
                <w:sz w:val="24"/>
                <w:szCs w:val="24"/>
              </w:rPr>
            </w:pPr>
            <w:r w:rsidRPr="00A239B9">
              <w:rPr>
                <w:rFonts w:ascii="Times New Roman" w:eastAsia="Andale Sans UI" w:hAnsi="Times New Roman" w:cs="Times New Roman"/>
                <w:kern w:val="2"/>
                <w:sz w:val="24"/>
                <w:szCs w:val="24"/>
                <w:lang w:eastAsia="ru-RU"/>
              </w:rPr>
              <w:t>Комитет образования АБМР</w:t>
            </w:r>
          </w:p>
        </w:tc>
        <w:tc>
          <w:tcPr>
            <w:tcW w:w="1846" w:type="dxa"/>
            <w:tcBorders>
              <w:top w:val="single" w:sz="4" w:space="0" w:color="auto"/>
              <w:left w:val="single" w:sz="4" w:space="0" w:color="000000"/>
              <w:bottom w:val="single" w:sz="4" w:space="0" w:color="auto"/>
              <w:right w:val="single" w:sz="4" w:space="0" w:color="auto"/>
            </w:tcBorders>
          </w:tcPr>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w:t>
            </w:r>
          </w:p>
        </w:tc>
      </w:tr>
      <w:tr w:rsidR="000C7211" w:rsidRPr="00A239B9" w:rsidTr="006F22EC">
        <w:trPr>
          <w:gridAfter w:val="1"/>
          <w:wAfter w:w="6" w:type="dxa"/>
          <w:trHeight w:val="20"/>
        </w:trPr>
        <w:tc>
          <w:tcPr>
            <w:tcW w:w="409" w:type="dxa"/>
            <w:tcBorders>
              <w:top w:val="single" w:sz="4" w:space="0" w:color="auto"/>
              <w:left w:val="single" w:sz="4" w:space="0" w:color="000000"/>
              <w:bottom w:val="single" w:sz="4" w:space="0" w:color="auto"/>
              <w:right w:val="single" w:sz="4" w:space="0" w:color="000000"/>
            </w:tcBorders>
          </w:tcPr>
          <w:p w:rsidR="000C7211" w:rsidRPr="00A239B9" w:rsidRDefault="000C7211" w:rsidP="006F22EC">
            <w:pPr>
              <w:widowControl w:val="0"/>
              <w:suppressAutoHyphens/>
              <w:spacing w:after="0" w:line="240" w:lineRule="auto"/>
              <w:rPr>
                <w:rFonts w:ascii="Times New Roman" w:eastAsia="Andale Sans UI" w:hAnsi="Times New Roman" w:cs="Times New Roman"/>
                <w:kern w:val="2"/>
                <w:sz w:val="24"/>
                <w:szCs w:val="24"/>
                <w:lang w:eastAsia="ru-RU"/>
              </w:rPr>
            </w:pPr>
          </w:p>
        </w:tc>
        <w:tc>
          <w:tcPr>
            <w:tcW w:w="3686" w:type="dxa"/>
            <w:gridSpan w:val="2"/>
            <w:tcBorders>
              <w:top w:val="single" w:sz="4" w:space="0" w:color="auto"/>
              <w:left w:val="single" w:sz="4" w:space="0" w:color="000000"/>
              <w:bottom w:val="single" w:sz="4" w:space="0" w:color="auto"/>
              <w:right w:val="single" w:sz="4" w:space="0" w:color="000000"/>
            </w:tcBorders>
          </w:tcPr>
          <w:p w:rsidR="000C7211" w:rsidRPr="00A239B9" w:rsidRDefault="000C7211" w:rsidP="006F22EC">
            <w:pPr>
              <w:widowControl w:val="0"/>
              <w:suppressAutoHyphens/>
              <w:spacing w:after="0" w:line="240" w:lineRule="auto"/>
              <w:jc w:val="both"/>
              <w:rPr>
                <w:rFonts w:ascii="Times New Roman" w:eastAsia="Andale Sans UI" w:hAnsi="Times New Roman" w:cs="Times New Roman"/>
                <w:b/>
                <w:kern w:val="2"/>
                <w:sz w:val="24"/>
                <w:szCs w:val="24"/>
                <w:lang w:eastAsia="ru-RU"/>
              </w:rPr>
            </w:pPr>
            <w:r w:rsidRPr="00A239B9">
              <w:rPr>
                <w:rFonts w:ascii="Times New Roman" w:eastAsia="Andale Sans UI" w:hAnsi="Times New Roman" w:cs="Times New Roman"/>
                <w:b/>
                <w:kern w:val="2"/>
                <w:sz w:val="24"/>
                <w:szCs w:val="24"/>
                <w:lang w:eastAsia="ru-RU"/>
              </w:rPr>
              <w:t>Показатель 45</w:t>
            </w:r>
          </w:p>
          <w:p w:rsidR="000C7211" w:rsidRPr="00A239B9" w:rsidRDefault="000C7211" w:rsidP="006F22EC">
            <w:pPr>
              <w:widowControl w:val="0"/>
              <w:suppressAutoHyphens/>
              <w:spacing w:after="0" w:line="240" w:lineRule="auto"/>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Общее количество детей, отдохнувших в летний период в загородных оздоровительных (профильных) центрах</w:t>
            </w:r>
          </w:p>
        </w:tc>
        <w:tc>
          <w:tcPr>
            <w:tcW w:w="1417" w:type="dxa"/>
            <w:gridSpan w:val="4"/>
            <w:tcBorders>
              <w:top w:val="single" w:sz="4" w:space="0" w:color="auto"/>
              <w:left w:val="single" w:sz="4" w:space="0" w:color="000000"/>
              <w:bottom w:val="single" w:sz="4" w:space="0" w:color="auto"/>
              <w:right w:val="single" w:sz="4" w:space="0" w:color="auto"/>
            </w:tcBorders>
          </w:tcPr>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чел.</w:t>
            </w:r>
          </w:p>
        </w:tc>
        <w:tc>
          <w:tcPr>
            <w:tcW w:w="1133" w:type="dxa"/>
            <w:gridSpan w:val="3"/>
            <w:tcBorders>
              <w:top w:val="single" w:sz="4" w:space="0" w:color="auto"/>
              <w:left w:val="single" w:sz="4" w:space="0" w:color="auto"/>
              <w:bottom w:val="single" w:sz="4" w:space="0" w:color="auto"/>
              <w:right w:val="single" w:sz="4" w:space="0" w:color="000000"/>
            </w:tcBorders>
          </w:tcPr>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1625</w:t>
            </w:r>
          </w:p>
        </w:tc>
        <w:tc>
          <w:tcPr>
            <w:tcW w:w="1136" w:type="dxa"/>
            <w:gridSpan w:val="2"/>
            <w:tcBorders>
              <w:top w:val="single" w:sz="4" w:space="0" w:color="auto"/>
              <w:left w:val="single" w:sz="4" w:space="0" w:color="000000"/>
              <w:bottom w:val="single" w:sz="4" w:space="0" w:color="auto"/>
              <w:right w:val="single" w:sz="4" w:space="0" w:color="000000"/>
            </w:tcBorders>
          </w:tcPr>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1500</w:t>
            </w:r>
          </w:p>
        </w:tc>
        <w:tc>
          <w:tcPr>
            <w:tcW w:w="1431" w:type="dxa"/>
            <w:gridSpan w:val="2"/>
            <w:tcBorders>
              <w:top w:val="single" w:sz="4" w:space="0" w:color="auto"/>
              <w:left w:val="single" w:sz="4" w:space="0" w:color="000000"/>
              <w:bottom w:val="single" w:sz="4" w:space="0" w:color="auto"/>
              <w:right w:val="single" w:sz="4" w:space="0" w:color="000000"/>
            </w:tcBorders>
          </w:tcPr>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1500</w:t>
            </w:r>
          </w:p>
        </w:tc>
        <w:tc>
          <w:tcPr>
            <w:tcW w:w="1561" w:type="dxa"/>
            <w:gridSpan w:val="2"/>
            <w:tcBorders>
              <w:top w:val="single" w:sz="4" w:space="0" w:color="auto"/>
              <w:left w:val="single" w:sz="4" w:space="0" w:color="000000"/>
              <w:bottom w:val="single" w:sz="4" w:space="0" w:color="auto"/>
              <w:right w:val="single" w:sz="4" w:space="0" w:color="auto"/>
            </w:tcBorders>
          </w:tcPr>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1500</w:t>
            </w:r>
          </w:p>
        </w:tc>
        <w:tc>
          <w:tcPr>
            <w:tcW w:w="2407" w:type="dxa"/>
            <w:tcBorders>
              <w:top w:val="single" w:sz="4" w:space="0" w:color="auto"/>
              <w:left w:val="single" w:sz="4" w:space="0" w:color="000000"/>
              <w:bottom w:val="single" w:sz="4" w:space="0" w:color="auto"/>
              <w:right w:val="single" w:sz="4" w:space="0" w:color="auto"/>
            </w:tcBorders>
          </w:tcPr>
          <w:p w:rsidR="000C7211" w:rsidRPr="00A239B9" w:rsidRDefault="000C7211" w:rsidP="006F22EC">
            <w:pPr>
              <w:spacing w:line="240" w:lineRule="auto"/>
              <w:jc w:val="center"/>
              <w:rPr>
                <w:rFonts w:ascii="Times New Roman" w:hAnsi="Times New Roman" w:cs="Times New Roman"/>
                <w:sz w:val="24"/>
                <w:szCs w:val="24"/>
              </w:rPr>
            </w:pPr>
            <w:r w:rsidRPr="00A239B9">
              <w:rPr>
                <w:rFonts w:ascii="Times New Roman" w:eastAsia="Andale Sans UI" w:hAnsi="Times New Roman" w:cs="Times New Roman"/>
                <w:kern w:val="2"/>
                <w:sz w:val="24"/>
                <w:szCs w:val="24"/>
                <w:lang w:eastAsia="ru-RU"/>
              </w:rPr>
              <w:t>Комитет образования АБМР</w:t>
            </w:r>
          </w:p>
        </w:tc>
        <w:tc>
          <w:tcPr>
            <w:tcW w:w="1846" w:type="dxa"/>
            <w:tcBorders>
              <w:top w:val="single" w:sz="4" w:space="0" w:color="auto"/>
              <w:left w:val="single" w:sz="4" w:space="0" w:color="000000"/>
              <w:bottom w:val="single" w:sz="4" w:space="0" w:color="auto"/>
              <w:right w:val="single" w:sz="4" w:space="0" w:color="auto"/>
            </w:tcBorders>
          </w:tcPr>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w:t>
            </w:r>
          </w:p>
        </w:tc>
      </w:tr>
      <w:tr w:rsidR="000C7211" w:rsidRPr="00A239B9" w:rsidTr="006F22EC">
        <w:trPr>
          <w:gridAfter w:val="1"/>
          <w:wAfter w:w="6" w:type="dxa"/>
          <w:trHeight w:val="20"/>
        </w:trPr>
        <w:tc>
          <w:tcPr>
            <w:tcW w:w="409" w:type="dxa"/>
            <w:tcBorders>
              <w:top w:val="single" w:sz="4" w:space="0" w:color="auto"/>
              <w:left w:val="single" w:sz="4" w:space="0" w:color="000000"/>
              <w:bottom w:val="single" w:sz="4" w:space="0" w:color="auto"/>
              <w:right w:val="single" w:sz="4" w:space="0" w:color="000000"/>
            </w:tcBorders>
          </w:tcPr>
          <w:p w:rsidR="000C7211" w:rsidRPr="00A239B9" w:rsidRDefault="000C7211" w:rsidP="006F22EC">
            <w:pPr>
              <w:widowControl w:val="0"/>
              <w:suppressAutoHyphens/>
              <w:spacing w:after="0" w:line="240" w:lineRule="auto"/>
              <w:rPr>
                <w:rFonts w:ascii="Times New Roman" w:eastAsia="Andale Sans UI" w:hAnsi="Times New Roman" w:cs="Times New Roman"/>
                <w:kern w:val="2"/>
                <w:sz w:val="24"/>
                <w:szCs w:val="24"/>
                <w:lang w:eastAsia="ru-RU"/>
              </w:rPr>
            </w:pPr>
          </w:p>
        </w:tc>
        <w:tc>
          <w:tcPr>
            <w:tcW w:w="3686" w:type="dxa"/>
            <w:gridSpan w:val="2"/>
            <w:tcBorders>
              <w:top w:val="single" w:sz="4" w:space="0" w:color="auto"/>
              <w:left w:val="single" w:sz="4" w:space="0" w:color="000000"/>
              <w:bottom w:val="single" w:sz="4" w:space="0" w:color="auto"/>
              <w:right w:val="single" w:sz="4" w:space="0" w:color="000000"/>
            </w:tcBorders>
          </w:tcPr>
          <w:p w:rsidR="000C7211" w:rsidRPr="00A239B9" w:rsidRDefault="000C7211" w:rsidP="006F22EC">
            <w:pPr>
              <w:widowControl w:val="0"/>
              <w:suppressAutoHyphens/>
              <w:spacing w:after="0" w:line="240" w:lineRule="auto"/>
              <w:jc w:val="both"/>
              <w:rPr>
                <w:rFonts w:ascii="Times New Roman" w:eastAsia="Andale Sans UI" w:hAnsi="Times New Roman" w:cs="Times New Roman"/>
                <w:b/>
                <w:kern w:val="2"/>
                <w:sz w:val="24"/>
                <w:szCs w:val="24"/>
                <w:lang w:eastAsia="ru-RU"/>
              </w:rPr>
            </w:pPr>
            <w:r w:rsidRPr="00A239B9">
              <w:rPr>
                <w:rFonts w:ascii="Times New Roman" w:eastAsia="Andale Sans UI" w:hAnsi="Times New Roman" w:cs="Times New Roman"/>
                <w:b/>
                <w:kern w:val="2"/>
                <w:sz w:val="24"/>
                <w:szCs w:val="24"/>
                <w:lang w:eastAsia="ru-RU"/>
              </w:rPr>
              <w:t>Показатель 46</w:t>
            </w:r>
          </w:p>
          <w:p w:rsidR="000C7211" w:rsidRPr="00A239B9" w:rsidRDefault="000C7211" w:rsidP="006F22EC">
            <w:pPr>
              <w:widowControl w:val="0"/>
              <w:suppressAutoHyphens/>
              <w:spacing w:after="0" w:line="240" w:lineRule="auto"/>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Число общеобразовательных организаций г. Балаково, на базе которых организованы и функционируют школьные площадки вечерней занятости детей и подростков в летний период</w:t>
            </w:r>
          </w:p>
        </w:tc>
        <w:tc>
          <w:tcPr>
            <w:tcW w:w="1417" w:type="dxa"/>
            <w:gridSpan w:val="4"/>
            <w:tcBorders>
              <w:top w:val="single" w:sz="4" w:space="0" w:color="auto"/>
              <w:left w:val="single" w:sz="4" w:space="0" w:color="000000"/>
              <w:bottom w:val="single" w:sz="4" w:space="0" w:color="auto"/>
              <w:right w:val="single" w:sz="4" w:space="0" w:color="auto"/>
            </w:tcBorders>
          </w:tcPr>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highlight w:val="red"/>
                <w:lang w:eastAsia="ru-RU"/>
              </w:rPr>
            </w:pPr>
            <w:r w:rsidRPr="00A239B9">
              <w:rPr>
                <w:rFonts w:ascii="Times New Roman" w:eastAsia="Andale Sans UI" w:hAnsi="Times New Roman" w:cs="Times New Roman"/>
                <w:kern w:val="2"/>
                <w:sz w:val="24"/>
                <w:szCs w:val="24"/>
                <w:lang w:eastAsia="ru-RU"/>
              </w:rPr>
              <w:t>ед.</w:t>
            </w:r>
          </w:p>
        </w:tc>
        <w:tc>
          <w:tcPr>
            <w:tcW w:w="1133" w:type="dxa"/>
            <w:gridSpan w:val="3"/>
            <w:tcBorders>
              <w:top w:val="single" w:sz="4" w:space="0" w:color="auto"/>
              <w:left w:val="single" w:sz="4" w:space="0" w:color="auto"/>
              <w:bottom w:val="single" w:sz="4" w:space="0" w:color="auto"/>
              <w:right w:val="single" w:sz="4" w:space="0" w:color="000000"/>
            </w:tcBorders>
          </w:tcPr>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30</w:t>
            </w:r>
          </w:p>
        </w:tc>
        <w:tc>
          <w:tcPr>
            <w:tcW w:w="1136" w:type="dxa"/>
            <w:gridSpan w:val="2"/>
            <w:tcBorders>
              <w:top w:val="single" w:sz="4" w:space="0" w:color="auto"/>
              <w:left w:val="single" w:sz="4" w:space="0" w:color="000000"/>
              <w:bottom w:val="single" w:sz="4" w:space="0" w:color="auto"/>
              <w:right w:val="single" w:sz="4" w:space="0" w:color="000000"/>
            </w:tcBorders>
          </w:tcPr>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30</w:t>
            </w:r>
          </w:p>
        </w:tc>
        <w:tc>
          <w:tcPr>
            <w:tcW w:w="1431" w:type="dxa"/>
            <w:gridSpan w:val="2"/>
            <w:tcBorders>
              <w:top w:val="single" w:sz="4" w:space="0" w:color="auto"/>
              <w:left w:val="single" w:sz="4" w:space="0" w:color="000000"/>
              <w:bottom w:val="single" w:sz="4" w:space="0" w:color="auto"/>
              <w:right w:val="single" w:sz="4" w:space="0" w:color="000000"/>
            </w:tcBorders>
          </w:tcPr>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30</w:t>
            </w:r>
          </w:p>
        </w:tc>
        <w:tc>
          <w:tcPr>
            <w:tcW w:w="1561" w:type="dxa"/>
            <w:gridSpan w:val="2"/>
            <w:tcBorders>
              <w:top w:val="single" w:sz="4" w:space="0" w:color="auto"/>
              <w:left w:val="single" w:sz="4" w:space="0" w:color="000000"/>
              <w:bottom w:val="single" w:sz="4" w:space="0" w:color="auto"/>
              <w:right w:val="single" w:sz="4" w:space="0" w:color="auto"/>
            </w:tcBorders>
          </w:tcPr>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30</w:t>
            </w:r>
          </w:p>
        </w:tc>
        <w:tc>
          <w:tcPr>
            <w:tcW w:w="2407" w:type="dxa"/>
            <w:tcBorders>
              <w:top w:val="single" w:sz="4" w:space="0" w:color="auto"/>
              <w:left w:val="single" w:sz="4" w:space="0" w:color="000000"/>
              <w:bottom w:val="single" w:sz="4" w:space="0" w:color="auto"/>
              <w:right w:val="single" w:sz="4" w:space="0" w:color="auto"/>
            </w:tcBorders>
          </w:tcPr>
          <w:p w:rsidR="000C7211" w:rsidRPr="00A239B9" w:rsidRDefault="000C7211" w:rsidP="006F22EC">
            <w:pPr>
              <w:spacing w:line="240" w:lineRule="auto"/>
              <w:jc w:val="center"/>
              <w:rPr>
                <w:rFonts w:ascii="Times New Roman" w:hAnsi="Times New Roman" w:cs="Times New Roman"/>
                <w:sz w:val="24"/>
                <w:szCs w:val="24"/>
              </w:rPr>
            </w:pPr>
            <w:r w:rsidRPr="00A239B9">
              <w:rPr>
                <w:rFonts w:ascii="Times New Roman" w:eastAsia="Andale Sans UI" w:hAnsi="Times New Roman" w:cs="Times New Roman"/>
                <w:kern w:val="2"/>
                <w:sz w:val="24"/>
                <w:szCs w:val="24"/>
                <w:lang w:eastAsia="ru-RU"/>
              </w:rPr>
              <w:t>Комитет образования АБМР</w:t>
            </w:r>
          </w:p>
        </w:tc>
        <w:tc>
          <w:tcPr>
            <w:tcW w:w="1846" w:type="dxa"/>
            <w:tcBorders>
              <w:top w:val="single" w:sz="4" w:space="0" w:color="auto"/>
              <w:left w:val="single" w:sz="4" w:space="0" w:color="000000"/>
              <w:bottom w:val="single" w:sz="4" w:space="0" w:color="auto"/>
              <w:right w:val="single" w:sz="4" w:space="0" w:color="auto"/>
            </w:tcBorders>
          </w:tcPr>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w:t>
            </w:r>
          </w:p>
        </w:tc>
      </w:tr>
      <w:tr w:rsidR="000C7211" w:rsidRPr="00A239B9" w:rsidTr="006F22EC">
        <w:trPr>
          <w:gridAfter w:val="1"/>
          <w:wAfter w:w="6" w:type="dxa"/>
          <w:trHeight w:val="20"/>
        </w:trPr>
        <w:tc>
          <w:tcPr>
            <w:tcW w:w="409" w:type="dxa"/>
            <w:tcBorders>
              <w:top w:val="single" w:sz="4" w:space="0" w:color="auto"/>
              <w:left w:val="single" w:sz="4" w:space="0" w:color="000000"/>
              <w:bottom w:val="single" w:sz="4" w:space="0" w:color="000000"/>
              <w:right w:val="single" w:sz="4" w:space="0" w:color="000000"/>
            </w:tcBorders>
          </w:tcPr>
          <w:p w:rsidR="000C7211" w:rsidRPr="00A239B9" w:rsidRDefault="000C7211" w:rsidP="006F22EC">
            <w:pPr>
              <w:widowControl w:val="0"/>
              <w:suppressAutoHyphens/>
              <w:spacing w:after="0" w:line="240" w:lineRule="auto"/>
              <w:rPr>
                <w:rFonts w:ascii="Times New Roman" w:eastAsia="Andale Sans UI" w:hAnsi="Times New Roman" w:cs="Times New Roman"/>
                <w:kern w:val="2"/>
                <w:sz w:val="24"/>
                <w:szCs w:val="24"/>
                <w:lang w:eastAsia="ru-RU"/>
              </w:rPr>
            </w:pPr>
          </w:p>
        </w:tc>
        <w:tc>
          <w:tcPr>
            <w:tcW w:w="3686" w:type="dxa"/>
            <w:gridSpan w:val="2"/>
            <w:tcBorders>
              <w:top w:val="single" w:sz="4" w:space="0" w:color="auto"/>
              <w:left w:val="single" w:sz="4" w:space="0" w:color="000000"/>
              <w:bottom w:val="single" w:sz="4" w:space="0" w:color="000000"/>
              <w:right w:val="single" w:sz="4" w:space="0" w:color="000000"/>
            </w:tcBorders>
          </w:tcPr>
          <w:p w:rsidR="000C7211" w:rsidRPr="00A239B9" w:rsidRDefault="000C7211" w:rsidP="006F22EC">
            <w:pPr>
              <w:widowControl w:val="0"/>
              <w:suppressAutoHyphens/>
              <w:spacing w:after="0" w:line="240" w:lineRule="auto"/>
              <w:jc w:val="both"/>
              <w:rPr>
                <w:rFonts w:ascii="Times New Roman" w:eastAsia="Andale Sans UI" w:hAnsi="Times New Roman" w:cs="Times New Roman"/>
                <w:b/>
                <w:kern w:val="2"/>
                <w:sz w:val="24"/>
                <w:szCs w:val="24"/>
                <w:lang w:eastAsia="ru-RU"/>
              </w:rPr>
            </w:pPr>
            <w:r w:rsidRPr="00A239B9">
              <w:rPr>
                <w:rFonts w:ascii="Times New Roman" w:eastAsia="Andale Sans UI" w:hAnsi="Times New Roman" w:cs="Times New Roman"/>
                <w:b/>
                <w:kern w:val="2"/>
                <w:sz w:val="24"/>
                <w:szCs w:val="24"/>
                <w:lang w:eastAsia="ru-RU"/>
              </w:rPr>
              <w:t>Показатель 47</w:t>
            </w:r>
          </w:p>
          <w:p w:rsidR="000C7211" w:rsidRPr="00A239B9" w:rsidRDefault="000C7211" w:rsidP="006F22EC">
            <w:pPr>
              <w:widowControl w:val="0"/>
              <w:suppressAutoHyphens/>
              <w:spacing w:after="0" w:line="240" w:lineRule="auto"/>
              <w:jc w:val="both"/>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Численность несовершеннолетних школьников, трудоустроенных в ремонтных бригадах в летний период</w:t>
            </w:r>
          </w:p>
        </w:tc>
        <w:tc>
          <w:tcPr>
            <w:tcW w:w="1417" w:type="dxa"/>
            <w:gridSpan w:val="4"/>
            <w:tcBorders>
              <w:top w:val="single" w:sz="4" w:space="0" w:color="auto"/>
              <w:left w:val="single" w:sz="4" w:space="0" w:color="000000"/>
              <w:bottom w:val="single" w:sz="4" w:space="0" w:color="000000"/>
              <w:right w:val="single" w:sz="4" w:space="0" w:color="auto"/>
            </w:tcBorders>
          </w:tcPr>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чел.</w:t>
            </w:r>
          </w:p>
        </w:tc>
        <w:tc>
          <w:tcPr>
            <w:tcW w:w="1133" w:type="dxa"/>
            <w:gridSpan w:val="3"/>
            <w:tcBorders>
              <w:top w:val="single" w:sz="4" w:space="0" w:color="auto"/>
              <w:left w:val="single" w:sz="4" w:space="0" w:color="auto"/>
              <w:bottom w:val="single" w:sz="4" w:space="0" w:color="000000"/>
              <w:right w:val="single" w:sz="4" w:space="0" w:color="000000"/>
            </w:tcBorders>
          </w:tcPr>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283</w:t>
            </w:r>
          </w:p>
        </w:tc>
        <w:tc>
          <w:tcPr>
            <w:tcW w:w="1136" w:type="dxa"/>
            <w:gridSpan w:val="2"/>
            <w:tcBorders>
              <w:top w:val="single" w:sz="4" w:space="0" w:color="auto"/>
              <w:left w:val="single" w:sz="4" w:space="0" w:color="000000"/>
              <w:bottom w:val="single" w:sz="4" w:space="0" w:color="000000"/>
              <w:right w:val="single" w:sz="4" w:space="0" w:color="000000"/>
            </w:tcBorders>
          </w:tcPr>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283</w:t>
            </w:r>
          </w:p>
        </w:tc>
        <w:tc>
          <w:tcPr>
            <w:tcW w:w="1431" w:type="dxa"/>
            <w:gridSpan w:val="2"/>
            <w:tcBorders>
              <w:top w:val="single" w:sz="4" w:space="0" w:color="auto"/>
              <w:left w:val="single" w:sz="4" w:space="0" w:color="000000"/>
              <w:bottom w:val="single" w:sz="4" w:space="0" w:color="000000"/>
              <w:right w:val="single" w:sz="4" w:space="0" w:color="000000"/>
            </w:tcBorders>
          </w:tcPr>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283</w:t>
            </w:r>
          </w:p>
        </w:tc>
        <w:tc>
          <w:tcPr>
            <w:tcW w:w="1561" w:type="dxa"/>
            <w:gridSpan w:val="2"/>
            <w:tcBorders>
              <w:top w:val="single" w:sz="4" w:space="0" w:color="auto"/>
              <w:left w:val="single" w:sz="4" w:space="0" w:color="000000"/>
              <w:bottom w:val="single" w:sz="4" w:space="0" w:color="000000"/>
              <w:right w:val="single" w:sz="4" w:space="0" w:color="auto"/>
            </w:tcBorders>
          </w:tcPr>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282</w:t>
            </w:r>
          </w:p>
        </w:tc>
        <w:tc>
          <w:tcPr>
            <w:tcW w:w="2407" w:type="dxa"/>
            <w:tcBorders>
              <w:top w:val="single" w:sz="4" w:space="0" w:color="auto"/>
              <w:left w:val="single" w:sz="4" w:space="0" w:color="000000"/>
              <w:bottom w:val="single" w:sz="4" w:space="0" w:color="000000"/>
              <w:right w:val="single" w:sz="4" w:space="0" w:color="auto"/>
            </w:tcBorders>
          </w:tcPr>
          <w:p w:rsidR="000C7211" w:rsidRPr="00A239B9" w:rsidRDefault="000C7211" w:rsidP="006F22EC">
            <w:pPr>
              <w:spacing w:line="240" w:lineRule="auto"/>
              <w:jc w:val="center"/>
              <w:rPr>
                <w:rFonts w:ascii="Times New Roman" w:hAnsi="Times New Roman" w:cs="Times New Roman"/>
                <w:sz w:val="24"/>
                <w:szCs w:val="24"/>
              </w:rPr>
            </w:pPr>
            <w:r w:rsidRPr="00A239B9">
              <w:rPr>
                <w:rFonts w:ascii="Times New Roman" w:eastAsia="Andale Sans UI" w:hAnsi="Times New Roman" w:cs="Times New Roman"/>
                <w:kern w:val="2"/>
                <w:sz w:val="24"/>
                <w:szCs w:val="24"/>
                <w:lang w:eastAsia="ru-RU"/>
              </w:rPr>
              <w:t>Комитет образования АБМР</w:t>
            </w:r>
          </w:p>
        </w:tc>
        <w:tc>
          <w:tcPr>
            <w:tcW w:w="1846" w:type="dxa"/>
            <w:tcBorders>
              <w:top w:val="single" w:sz="4" w:space="0" w:color="auto"/>
              <w:left w:val="single" w:sz="4" w:space="0" w:color="000000"/>
              <w:bottom w:val="single" w:sz="4" w:space="0" w:color="000000"/>
              <w:right w:val="single" w:sz="4" w:space="0" w:color="auto"/>
            </w:tcBorders>
          </w:tcPr>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w:t>
            </w:r>
          </w:p>
        </w:tc>
      </w:tr>
      <w:tr w:rsidR="000C7211" w:rsidRPr="00A239B9" w:rsidTr="006F22EC">
        <w:trPr>
          <w:gridAfter w:val="1"/>
          <w:wAfter w:w="6" w:type="dxa"/>
          <w:trHeight w:val="572"/>
        </w:trPr>
        <w:tc>
          <w:tcPr>
            <w:tcW w:w="409" w:type="dxa"/>
            <w:tcBorders>
              <w:top w:val="single" w:sz="4" w:space="0" w:color="auto"/>
              <w:left w:val="single" w:sz="4" w:space="0" w:color="000000"/>
              <w:bottom w:val="single" w:sz="4" w:space="0" w:color="auto"/>
              <w:right w:val="single" w:sz="4" w:space="0" w:color="000000"/>
            </w:tcBorders>
          </w:tcPr>
          <w:p w:rsidR="000C7211" w:rsidRPr="00A239B9" w:rsidRDefault="000C7211" w:rsidP="006F22EC">
            <w:pPr>
              <w:widowControl w:val="0"/>
              <w:suppressAutoHyphens/>
              <w:spacing w:after="0" w:line="240" w:lineRule="auto"/>
              <w:rPr>
                <w:rFonts w:ascii="Times New Roman" w:eastAsia="Andale Sans UI" w:hAnsi="Times New Roman" w:cs="Times New Roman"/>
                <w:kern w:val="2"/>
                <w:sz w:val="24"/>
                <w:szCs w:val="24"/>
                <w:lang w:eastAsia="ru-RU"/>
              </w:rPr>
            </w:pPr>
          </w:p>
        </w:tc>
        <w:tc>
          <w:tcPr>
            <w:tcW w:w="3692" w:type="dxa"/>
            <w:gridSpan w:val="3"/>
            <w:tcBorders>
              <w:top w:val="single" w:sz="4" w:space="0" w:color="auto"/>
              <w:left w:val="single" w:sz="4" w:space="0" w:color="000000"/>
              <w:bottom w:val="single" w:sz="4" w:space="0" w:color="auto"/>
              <w:right w:val="single" w:sz="4" w:space="0" w:color="auto"/>
            </w:tcBorders>
          </w:tcPr>
          <w:p w:rsidR="000C7211" w:rsidRPr="00A239B9" w:rsidRDefault="000C7211" w:rsidP="006F22EC">
            <w:pPr>
              <w:widowControl w:val="0"/>
              <w:suppressAutoHyphens/>
              <w:spacing w:after="0" w:line="240" w:lineRule="auto"/>
              <w:jc w:val="both"/>
              <w:rPr>
                <w:rFonts w:ascii="Times New Roman" w:eastAsia="Andale Sans UI" w:hAnsi="Times New Roman" w:cs="Times New Roman"/>
                <w:b/>
                <w:kern w:val="2"/>
                <w:sz w:val="24"/>
                <w:szCs w:val="24"/>
                <w:lang w:eastAsia="ru-RU"/>
              </w:rPr>
            </w:pPr>
            <w:r w:rsidRPr="00A239B9">
              <w:rPr>
                <w:rFonts w:ascii="Times New Roman" w:eastAsia="Andale Sans UI" w:hAnsi="Times New Roman" w:cs="Times New Roman"/>
                <w:b/>
                <w:kern w:val="2"/>
                <w:sz w:val="24"/>
                <w:szCs w:val="24"/>
                <w:lang w:eastAsia="ru-RU"/>
              </w:rPr>
              <w:t>Показатель 48</w:t>
            </w:r>
          </w:p>
          <w:p w:rsidR="000C7211" w:rsidRPr="00A239B9" w:rsidRDefault="000C7211" w:rsidP="006F22EC">
            <w:pPr>
              <w:widowControl w:val="0"/>
              <w:suppressAutoHyphens/>
              <w:spacing w:after="0" w:line="240" w:lineRule="auto"/>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 xml:space="preserve">Количество муниципальных загородных детских оздоровительных центров, получивших санитарно-эпидемиологическое заключение </w:t>
            </w:r>
            <w:r w:rsidRPr="00A239B9">
              <w:rPr>
                <w:rFonts w:ascii="Times New Roman" w:eastAsia="Andale Sans UI" w:hAnsi="Times New Roman" w:cs="Times New Roman"/>
                <w:kern w:val="2"/>
                <w:sz w:val="24"/>
                <w:szCs w:val="24"/>
                <w:lang w:eastAsia="ru-RU"/>
              </w:rPr>
              <w:lastRenderedPageBreak/>
              <w:t>на деятельность ДОЦ</w:t>
            </w:r>
          </w:p>
        </w:tc>
        <w:tc>
          <w:tcPr>
            <w:tcW w:w="1411" w:type="dxa"/>
            <w:gridSpan w:val="3"/>
            <w:tcBorders>
              <w:top w:val="single" w:sz="4" w:space="0" w:color="auto"/>
              <w:left w:val="single" w:sz="4" w:space="0" w:color="000000"/>
              <w:bottom w:val="single" w:sz="4" w:space="0" w:color="auto"/>
              <w:right w:val="single" w:sz="4" w:space="0" w:color="auto"/>
            </w:tcBorders>
          </w:tcPr>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lastRenderedPageBreak/>
              <w:t>ед.</w:t>
            </w:r>
          </w:p>
        </w:tc>
        <w:tc>
          <w:tcPr>
            <w:tcW w:w="1145" w:type="dxa"/>
            <w:gridSpan w:val="4"/>
            <w:tcBorders>
              <w:top w:val="single" w:sz="4" w:space="0" w:color="auto"/>
              <w:left w:val="single" w:sz="4" w:space="0" w:color="000000"/>
              <w:bottom w:val="single" w:sz="4" w:space="0" w:color="auto"/>
              <w:right w:val="single" w:sz="4" w:space="0" w:color="auto"/>
            </w:tcBorders>
          </w:tcPr>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2</w:t>
            </w:r>
          </w:p>
        </w:tc>
        <w:tc>
          <w:tcPr>
            <w:tcW w:w="1136" w:type="dxa"/>
            <w:gridSpan w:val="2"/>
            <w:tcBorders>
              <w:top w:val="single" w:sz="4" w:space="0" w:color="auto"/>
              <w:left w:val="single" w:sz="4" w:space="0" w:color="000000"/>
              <w:bottom w:val="single" w:sz="4" w:space="0" w:color="auto"/>
              <w:right w:val="single" w:sz="4" w:space="0" w:color="auto"/>
            </w:tcBorders>
          </w:tcPr>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2</w:t>
            </w:r>
          </w:p>
        </w:tc>
        <w:tc>
          <w:tcPr>
            <w:tcW w:w="1419" w:type="dxa"/>
            <w:tcBorders>
              <w:top w:val="single" w:sz="4" w:space="0" w:color="auto"/>
              <w:left w:val="single" w:sz="4" w:space="0" w:color="000000"/>
              <w:bottom w:val="single" w:sz="4" w:space="0" w:color="auto"/>
              <w:right w:val="single" w:sz="4" w:space="0" w:color="auto"/>
            </w:tcBorders>
          </w:tcPr>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2</w:t>
            </w:r>
          </w:p>
        </w:tc>
        <w:tc>
          <w:tcPr>
            <w:tcW w:w="1512" w:type="dxa"/>
            <w:tcBorders>
              <w:top w:val="single" w:sz="4" w:space="0" w:color="auto"/>
              <w:left w:val="single" w:sz="4" w:space="0" w:color="000000"/>
              <w:bottom w:val="single" w:sz="4" w:space="0" w:color="auto"/>
              <w:right w:val="single" w:sz="4" w:space="0" w:color="auto"/>
            </w:tcBorders>
          </w:tcPr>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2</w:t>
            </w:r>
          </w:p>
        </w:tc>
        <w:tc>
          <w:tcPr>
            <w:tcW w:w="2456" w:type="dxa"/>
            <w:gridSpan w:val="2"/>
            <w:tcBorders>
              <w:top w:val="single" w:sz="4" w:space="0" w:color="auto"/>
              <w:left w:val="single" w:sz="4" w:space="0" w:color="000000"/>
              <w:bottom w:val="single" w:sz="4" w:space="0" w:color="auto"/>
              <w:right w:val="single" w:sz="4" w:space="0" w:color="auto"/>
            </w:tcBorders>
          </w:tcPr>
          <w:p w:rsidR="000C7211" w:rsidRPr="00A239B9" w:rsidRDefault="000C7211" w:rsidP="006F22EC">
            <w:pPr>
              <w:spacing w:line="240" w:lineRule="auto"/>
              <w:jc w:val="center"/>
              <w:rPr>
                <w:rFonts w:ascii="Times New Roman" w:hAnsi="Times New Roman" w:cs="Times New Roman"/>
                <w:sz w:val="24"/>
                <w:szCs w:val="24"/>
              </w:rPr>
            </w:pPr>
            <w:r w:rsidRPr="00A239B9">
              <w:rPr>
                <w:rFonts w:ascii="Times New Roman" w:eastAsia="Andale Sans UI" w:hAnsi="Times New Roman" w:cs="Times New Roman"/>
                <w:kern w:val="2"/>
                <w:sz w:val="24"/>
                <w:szCs w:val="24"/>
                <w:lang w:eastAsia="ru-RU"/>
              </w:rPr>
              <w:t>Комитет образования АБМР</w:t>
            </w:r>
          </w:p>
        </w:tc>
        <w:tc>
          <w:tcPr>
            <w:tcW w:w="1846" w:type="dxa"/>
            <w:tcBorders>
              <w:top w:val="single" w:sz="4" w:space="0" w:color="auto"/>
              <w:left w:val="single" w:sz="4" w:space="0" w:color="000000"/>
              <w:bottom w:val="single" w:sz="4" w:space="0" w:color="auto"/>
              <w:right w:val="single" w:sz="4" w:space="0" w:color="auto"/>
            </w:tcBorders>
          </w:tcPr>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w:t>
            </w:r>
          </w:p>
        </w:tc>
      </w:tr>
      <w:tr w:rsidR="000C7211" w:rsidRPr="00A239B9" w:rsidTr="006F22EC">
        <w:trPr>
          <w:gridAfter w:val="1"/>
          <w:wAfter w:w="6" w:type="dxa"/>
          <w:trHeight w:val="720"/>
        </w:trPr>
        <w:tc>
          <w:tcPr>
            <w:tcW w:w="409" w:type="dxa"/>
            <w:tcBorders>
              <w:top w:val="single" w:sz="4" w:space="0" w:color="auto"/>
              <w:left w:val="single" w:sz="4" w:space="0" w:color="000000"/>
              <w:bottom w:val="single" w:sz="4" w:space="0" w:color="000000"/>
              <w:right w:val="single" w:sz="4" w:space="0" w:color="000000"/>
            </w:tcBorders>
          </w:tcPr>
          <w:p w:rsidR="000C7211" w:rsidRPr="00A239B9" w:rsidRDefault="000C7211" w:rsidP="006F22EC">
            <w:pPr>
              <w:widowControl w:val="0"/>
              <w:suppressAutoHyphens/>
              <w:spacing w:after="0" w:line="240" w:lineRule="auto"/>
              <w:rPr>
                <w:rFonts w:ascii="Times New Roman" w:eastAsia="Andale Sans UI" w:hAnsi="Times New Roman" w:cs="Times New Roman"/>
                <w:kern w:val="2"/>
                <w:sz w:val="24"/>
                <w:szCs w:val="24"/>
                <w:lang w:eastAsia="ru-RU"/>
              </w:rPr>
            </w:pPr>
          </w:p>
        </w:tc>
        <w:tc>
          <w:tcPr>
            <w:tcW w:w="3692" w:type="dxa"/>
            <w:gridSpan w:val="3"/>
            <w:tcBorders>
              <w:top w:val="single" w:sz="4" w:space="0" w:color="auto"/>
              <w:left w:val="single" w:sz="4" w:space="0" w:color="000000"/>
              <w:bottom w:val="single" w:sz="4" w:space="0" w:color="auto"/>
              <w:right w:val="single" w:sz="4" w:space="0" w:color="auto"/>
            </w:tcBorders>
          </w:tcPr>
          <w:p w:rsidR="000C7211" w:rsidRPr="00A239B9" w:rsidRDefault="000C7211" w:rsidP="006F22EC">
            <w:pPr>
              <w:widowControl w:val="0"/>
              <w:suppressAutoHyphens/>
              <w:spacing w:after="0" w:line="240" w:lineRule="auto"/>
              <w:jc w:val="both"/>
              <w:rPr>
                <w:rFonts w:ascii="Times New Roman" w:eastAsia="Andale Sans UI" w:hAnsi="Times New Roman" w:cs="Times New Roman"/>
                <w:b/>
                <w:kern w:val="2"/>
                <w:sz w:val="24"/>
                <w:szCs w:val="24"/>
                <w:lang w:eastAsia="ru-RU"/>
              </w:rPr>
            </w:pPr>
            <w:r w:rsidRPr="00A239B9">
              <w:rPr>
                <w:rFonts w:ascii="Times New Roman" w:eastAsia="Andale Sans UI" w:hAnsi="Times New Roman" w:cs="Times New Roman"/>
                <w:b/>
                <w:kern w:val="2"/>
                <w:sz w:val="24"/>
                <w:szCs w:val="24"/>
                <w:lang w:eastAsia="ru-RU"/>
              </w:rPr>
              <w:t>Показатель 49</w:t>
            </w:r>
          </w:p>
          <w:p w:rsidR="000C7211" w:rsidRPr="00A239B9" w:rsidRDefault="000C7211" w:rsidP="006F22EC">
            <w:pPr>
              <w:widowControl w:val="0"/>
              <w:suppressAutoHyphens/>
              <w:spacing w:after="0" w:line="240" w:lineRule="auto"/>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Количество муниципальных ДОЦ, в которых в текущем году проведены мероприятия по созданию современных условий оздоровления в детских оздоровительных центрах и иные расходы (в рамках субсидий на иные цели)</w:t>
            </w:r>
          </w:p>
        </w:tc>
        <w:tc>
          <w:tcPr>
            <w:tcW w:w="1411" w:type="dxa"/>
            <w:gridSpan w:val="3"/>
            <w:tcBorders>
              <w:top w:val="single" w:sz="4" w:space="0" w:color="auto"/>
              <w:left w:val="single" w:sz="4" w:space="0" w:color="000000"/>
              <w:bottom w:val="single" w:sz="4" w:space="0" w:color="auto"/>
              <w:right w:val="single" w:sz="4" w:space="0" w:color="auto"/>
            </w:tcBorders>
          </w:tcPr>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шт.</w:t>
            </w:r>
          </w:p>
        </w:tc>
        <w:tc>
          <w:tcPr>
            <w:tcW w:w="1145" w:type="dxa"/>
            <w:gridSpan w:val="4"/>
            <w:tcBorders>
              <w:top w:val="single" w:sz="4" w:space="0" w:color="auto"/>
              <w:left w:val="single" w:sz="4" w:space="0" w:color="000000"/>
              <w:bottom w:val="single" w:sz="4" w:space="0" w:color="auto"/>
              <w:right w:val="single" w:sz="4" w:space="0" w:color="auto"/>
            </w:tcBorders>
          </w:tcPr>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2</w:t>
            </w:r>
          </w:p>
        </w:tc>
        <w:tc>
          <w:tcPr>
            <w:tcW w:w="1136" w:type="dxa"/>
            <w:gridSpan w:val="2"/>
            <w:tcBorders>
              <w:top w:val="single" w:sz="4" w:space="0" w:color="auto"/>
              <w:left w:val="single" w:sz="4" w:space="0" w:color="000000"/>
              <w:bottom w:val="single" w:sz="4" w:space="0" w:color="auto"/>
              <w:right w:val="single" w:sz="4" w:space="0" w:color="auto"/>
            </w:tcBorders>
          </w:tcPr>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2</w:t>
            </w:r>
          </w:p>
        </w:tc>
        <w:tc>
          <w:tcPr>
            <w:tcW w:w="1419" w:type="dxa"/>
            <w:tcBorders>
              <w:top w:val="single" w:sz="4" w:space="0" w:color="auto"/>
              <w:left w:val="single" w:sz="4" w:space="0" w:color="000000"/>
              <w:bottom w:val="single" w:sz="4" w:space="0" w:color="auto"/>
              <w:right w:val="single" w:sz="4" w:space="0" w:color="auto"/>
            </w:tcBorders>
          </w:tcPr>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2</w:t>
            </w:r>
          </w:p>
        </w:tc>
        <w:tc>
          <w:tcPr>
            <w:tcW w:w="1512" w:type="dxa"/>
            <w:tcBorders>
              <w:top w:val="single" w:sz="4" w:space="0" w:color="auto"/>
              <w:left w:val="single" w:sz="4" w:space="0" w:color="000000"/>
              <w:bottom w:val="single" w:sz="4" w:space="0" w:color="auto"/>
              <w:right w:val="single" w:sz="4" w:space="0" w:color="auto"/>
            </w:tcBorders>
          </w:tcPr>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2</w:t>
            </w:r>
          </w:p>
        </w:tc>
        <w:tc>
          <w:tcPr>
            <w:tcW w:w="2456" w:type="dxa"/>
            <w:gridSpan w:val="2"/>
            <w:tcBorders>
              <w:top w:val="single" w:sz="4" w:space="0" w:color="auto"/>
              <w:left w:val="single" w:sz="4" w:space="0" w:color="000000"/>
              <w:bottom w:val="single" w:sz="4" w:space="0" w:color="auto"/>
              <w:right w:val="single" w:sz="4" w:space="0" w:color="auto"/>
            </w:tcBorders>
          </w:tcPr>
          <w:p w:rsidR="000C7211" w:rsidRPr="00A239B9" w:rsidRDefault="000C7211" w:rsidP="006F22EC">
            <w:pPr>
              <w:spacing w:line="240" w:lineRule="auto"/>
              <w:jc w:val="center"/>
              <w:rPr>
                <w:rFonts w:ascii="Times New Roman" w:hAnsi="Times New Roman" w:cs="Times New Roman"/>
                <w:sz w:val="24"/>
                <w:szCs w:val="24"/>
              </w:rPr>
            </w:pPr>
            <w:r w:rsidRPr="00A239B9">
              <w:rPr>
                <w:rFonts w:ascii="Times New Roman" w:eastAsia="Andale Sans UI" w:hAnsi="Times New Roman" w:cs="Times New Roman"/>
                <w:kern w:val="2"/>
                <w:sz w:val="24"/>
                <w:szCs w:val="24"/>
                <w:lang w:eastAsia="ru-RU"/>
              </w:rPr>
              <w:t>Комитет образования АБМР</w:t>
            </w:r>
          </w:p>
        </w:tc>
        <w:tc>
          <w:tcPr>
            <w:tcW w:w="1846" w:type="dxa"/>
            <w:tcBorders>
              <w:top w:val="single" w:sz="4" w:space="0" w:color="auto"/>
              <w:left w:val="single" w:sz="4" w:space="0" w:color="000000"/>
              <w:bottom w:val="single" w:sz="4" w:space="0" w:color="auto"/>
              <w:right w:val="single" w:sz="4" w:space="0" w:color="auto"/>
            </w:tcBorders>
          </w:tcPr>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w:t>
            </w:r>
          </w:p>
        </w:tc>
      </w:tr>
      <w:tr w:rsidR="000C7211" w:rsidRPr="00A239B9" w:rsidTr="006F22EC">
        <w:trPr>
          <w:gridAfter w:val="1"/>
          <w:wAfter w:w="6" w:type="dxa"/>
          <w:trHeight w:val="20"/>
        </w:trPr>
        <w:tc>
          <w:tcPr>
            <w:tcW w:w="409" w:type="dxa"/>
            <w:tcBorders>
              <w:top w:val="single" w:sz="4" w:space="0" w:color="000000"/>
              <w:left w:val="single" w:sz="4" w:space="0" w:color="000000"/>
              <w:bottom w:val="single" w:sz="4" w:space="0" w:color="auto"/>
              <w:right w:val="single" w:sz="4" w:space="0" w:color="000000"/>
            </w:tcBorders>
          </w:tcPr>
          <w:p w:rsidR="000C7211" w:rsidRPr="00A239B9" w:rsidRDefault="000C7211" w:rsidP="006F22EC">
            <w:pPr>
              <w:widowControl w:val="0"/>
              <w:suppressAutoHyphens/>
              <w:spacing w:after="0" w:line="240" w:lineRule="auto"/>
              <w:rPr>
                <w:rFonts w:ascii="Times New Roman" w:eastAsia="Andale Sans UI" w:hAnsi="Times New Roman" w:cs="Times New Roman"/>
                <w:kern w:val="2"/>
                <w:sz w:val="24"/>
                <w:szCs w:val="24"/>
                <w:lang w:eastAsia="ru-RU"/>
              </w:rPr>
            </w:pPr>
          </w:p>
        </w:tc>
        <w:tc>
          <w:tcPr>
            <w:tcW w:w="3692" w:type="dxa"/>
            <w:gridSpan w:val="3"/>
            <w:tcBorders>
              <w:top w:val="single" w:sz="4" w:space="0" w:color="000000"/>
              <w:left w:val="single" w:sz="4" w:space="0" w:color="000000"/>
              <w:bottom w:val="single" w:sz="4" w:space="0" w:color="auto"/>
              <w:right w:val="single" w:sz="4" w:space="0" w:color="000000"/>
            </w:tcBorders>
          </w:tcPr>
          <w:p w:rsidR="000C7211" w:rsidRPr="00A239B9" w:rsidRDefault="000C7211" w:rsidP="006F22EC">
            <w:pPr>
              <w:widowControl w:val="0"/>
              <w:suppressAutoHyphens/>
              <w:spacing w:after="0" w:line="240" w:lineRule="auto"/>
              <w:jc w:val="both"/>
              <w:rPr>
                <w:rFonts w:ascii="Times New Roman" w:eastAsia="Andale Sans UI" w:hAnsi="Times New Roman" w:cs="Times New Roman"/>
                <w:b/>
                <w:kern w:val="2"/>
                <w:sz w:val="24"/>
                <w:szCs w:val="24"/>
                <w:lang w:eastAsia="ru-RU"/>
              </w:rPr>
            </w:pPr>
            <w:r w:rsidRPr="00A239B9">
              <w:rPr>
                <w:rFonts w:ascii="Times New Roman" w:eastAsia="Andale Sans UI" w:hAnsi="Times New Roman" w:cs="Times New Roman"/>
                <w:b/>
                <w:kern w:val="2"/>
                <w:sz w:val="24"/>
                <w:szCs w:val="24"/>
                <w:lang w:eastAsia="ru-RU"/>
              </w:rPr>
              <w:t>Показатель 50</w:t>
            </w:r>
          </w:p>
          <w:p w:rsidR="000C7211" w:rsidRPr="00A239B9" w:rsidRDefault="000C7211" w:rsidP="006F22EC">
            <w:pPr>
              <w:widowControl w:val="0"/>
              <w:suppressAutoHyphens/>
              <w:spacing w:after="0" w:line="240" w:lineRule="auto"/>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Доля образовательных учреждений, в отношении которых были проведены проверки в рамках контроля за исполнением муниципального задания (в общем количестве запланированных проверок)</w:t>
            </w:r>
          </w:p>
        </w:tc>
        <w:tc>
          <w:tcPr>
            <w:tcW w:w="1411" w:type="dxa"/>
            <w:gridSpan w:val="3"/>
            <w:tcBorders>
              <w:top w:val="single" w:sz="4" w:space="0" w:color="000000"/>
              <w:left w:val="single" w:sz="4" w:space="0" w:color="000000"/>
              <w:bottom w:val="single" w:sz="4" w:space="0" w:color="auto"/>
              <w:right w:val="single" w:sz="4" w:space="0" w:color="auto"/>
            </w:tcBorders>
          </w:tcPr>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w:t>
            </w:r>
          </w:p>
        </w:tc>
        <w:tc>
          <w:tcPr>
            <w:tcW w:w="1145" w:type="dxa"/>
            <w:gridSpan w:val="4"/>
            <w:tcBorders>
              <w:top w:val="single" w:sz="4" w:space="0" w:color="000000"/>
              <w:left w:val="single" w:sz="4" w:space="0" w:color="auto"/>
              <w:bottom w:val="single" w:sz="4" w:space="0" w:color="auto"/>
              <w:right w:val="single" w:sz="4" w:space="0" w:color="000000"/>
            </w:tcBorders>
          </w:tcPr>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100</w:t>
            </w:r>
          </w:p>
        </w:tc>
        <w:tc>
          <w:tcPr>
            <w:tcW w:w="1136" w:type="dxa"/>
            <w:gridSpan w:val="2"/>
            <w:tcBorders>
              <w:top w:val="single" w:sz="4" w:space="0" w:color="000000"/>
              <w:left w:val="single" w:sz="4" w:space="0" w:color="000000"/>
              <w:bottom w:val="single" w:sz="4" w:space="0" w:color="auto"/>
              <w:right w:val="single" w:sz="4" w:space="0" w:color="000000"/>
            </w:tcBorders>
          </w:tcPr>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100</w:t>
            </w:r>
          </w:p>
        </w:tc>
        <w:tc>
          <w:tcPr>
            <w:tcW w:w="1419" w:type="dxa"/>
            <w:tcBorders>
              <w:top w:val="single" w:sz="4" w:space="0" w:color="000000"/>
              <w:left w:val="single" w:sz="4" w:space="0" w:color="000000"/>
              <w:bottom w:val="single" w:sz="4" w:space="0" w:color="auto"/>
              <w:right w:val="single" w:sz="4" w:space="0" w:color="000000"/>
            </w:tcBorders>
          </w:tcPr>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100</w:t>
            </w:r>
          </w:p>
        </w:tc>
        <w:tc>
          <w:tcPr>
            <w:tcW w:w="1561" w:type="dxa"/>
            <w:gridSpan w:val="2"/>
            <w:tcBorders>
              <w:top w:val="single" w:sz="4" w:space="0" w:color="000000"/>
              <w:left w:val="single" w:sz="4" w:space="0" w:color="000000"/>
              <w:bottom w:val="single" w:sz="4" w:space="0" w:color="auto"/>
              <w:right w:val="single" w:sz="4" w:space="0" w:color="auto"/>
            </w:tcBorders>
          </w:tcPr>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100</w:t>
            </w:r>
          </w:p>
        </w:tc>
        <w:tc>
          <w:tcPr>
            <w:tcW w:w="2407" w:type="dxa"/>
            <w:tcBorders>
              <w:top w:val="single" w:sz="4" w:space="0" w:color="000000"/>
              <w:left w:val="single" w:sz="4" w:space="0" w:color="000000"/>
              <w:bottom w:val="single" w:sz="4" w:space="0" w:color="auto"/>
              <w:right w:val="single" w:sz="4" w:space="0" w:color="auto"/>
            </w:tcBorders>
          </w:tcPr>
          <w:p w:rsidR="000C7211" w:rsidRPr="00A239B9" w:rsidRDefault="000C7211" w:rsidP="006F22EC">
            <w:pPr>
              <w:spacing w:line="240" w:lineRule="auto"/>
              <w:rPr>
                <w:rFonts w:ascii="Times New Roman" w:hAnsi="Times New Roman" w:cs="Times New Roman"/>
                <w:sz w:val="24"/>
                <w:szCs w:val="24"/>
              </w:rPr>
            </w:pPr>
            <w:r w:rsidRPr="00A239B9">
              <w:rPr>
                <w:rFonts w:ascii="Times New Roman" w:eastAsia="Andale Sans UI" w:hAnsi="Times New Roman" w:cs="Times New Roman"/>
                <w:kern w:val="2"/>
                <w:sz w:val="24"/>
                <w:szCs w:val="24"/>
                <w:lang w:eastAsia="ru-RU"/>
              </w:rPr>
              <w:t>Комитет образования АБМР</w:t>
            </w:r>
          </w:p>
        </w:tc>
        <w:tc>
          <w:tcPr>
            <w:tcW w:w="1846" w:type="dxa"/>
            <w:tcBorders>
              <w:top w:val="single" w:sz="4" w:space="0" w:color="000000"/>
              <w:left w:val="single" w:sz="4" w:space="0" w:color="000000"/>
              <w:bottom w:val="single" w:sz="4" w:space="0" w:color="auto"/>
              <w:right w:val="single" w:sz="4" w:space="0" w:color="auto"/>
            </w:tcBorders>
          </w:tcPr>
          <w:p w:rsidR="000C7211" w:rsidRPr="00A239B9" w:rsidRDefault="000C7211" w:rsidP="006F22EC">
            <w:pPr>
              <w:widowControl w:val="0"/>
              <w:suppressAutoHyphens/>
              <w:spacing w:after="0" w:line="240" w:lineRule="auto"/>
              <w:jc w:val="center"/>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w:t>
            </w:r>
          </w:p>
        </w:tc>
      </w:tr>
      <w:tr w:rsidR="000C7211" w:rsidRPr="00A239B9" w:rsidTr="006F22EC">
        <w:trPr>
          <w:gridAfter w:val="1"/>
          <w:wAfter w:w="6" w:type="dxa"/>
          <w:trHeight w:val="878"/>
        </w:trPr>
        <w:tc>
          <w:tcPr>
            <w:tcW w:w="409" w:type="dxa"/>
            <w:tcBorders>
              <w:top w:val="single" w:sz="4" w:space="0" w:color="auto"/>
              <w:left w:val="single" w:sz="4" w:space="0" w:color="000000"/>
              <w:bottom w:val="single" w:sz="4" w:space="0" w:color="auto"/>
              <w:right w:val="single" w:sz="4" w:space="0" w:color="000000"/>
            </w:tcBorders>
          </w:tcPr>
          <w:p w:rsidR="000C7211" w:rsidRPr="00A239B9" w:rsidRDefault="000C7211" w:rsidP="006F22EC">
            <w:pPr>
              <w:widowControl w:val="0"/>
              <w:suppressAutoHyphens/>
              <w:spacing w:after="0" w:line="240" w:lineRule="auto"/>
              <w:rPr>
                <w:rFonts w:ascii="Times New Roman" w:eastAsia="Andale Sans UI" w:hAnsi="Times New Roman" w:cs="Times New Roman"/>
                <w:kern w:val="2"/>
                <w:sz w:val="24"/>
                <w:szCs w:val="24"/>
                <w:lang w:eastAsia="ru-RU"/>
              </w:rPr>
            </w:pPr>
          </w:p>
        </w:tc>
        <w:tc>
          <w:tcPr>
            <w:tcW w:w="3692" w:type="dxa"/>
            <w:gridSpan w:val="3"/>
            <w:tcBorders>
              <w:top w:val="single" w:sz="4" w:space="0" w:color="auto"/>
              <w:left w:val="single" w:sz="4" w:space="0" w:color="000000"/>
              <w:bottom w:val="single" w:sz="4" w:space="0" w:color="auto"/>
              <w:right w:val="single" w:sz="4" w:space="0" w:color="000000"/>
            </w:tcBorders>
          </w:tcPr>
          <w:p w:rsidR="000C7211" w:rsidRPr="00A239B9" w:rsidRDefault="000C7211" w:rsidP="006F22EC">
            <w:pPr>
              <w:widowControl w:val="0"/>
              <w:suppressAutoHyphens/>
              <w:spacing w:after="0" w:line="240" w:lineRule="auto"/>
              <w:jc w:val="both"/>
              <w:rPr>
                <w:rFonts w:ascii="Times New Roman" w:eastAsia="Andale Sans UI" w:hAnsi="Times New Roman" w:cs="Times New Roman"/>
                <w:b/>
                <w:color w:val="000000" w:themeColor="text1"/>
                <w:kern w:val="2"/>
                <w:sz w:val="24"/>
                <w:szCs w:val="24"/>
                <w:lang w:eastAsia="ru-RU"/>
              </w:rPr>
            </w:pPr>
            <w:r w:rsidRPr="00A239B9">
              <w:rPr>
                <w:rFonts w:ascii="Times New Roman" w:eastAsia="Andale Sans UI" w:hAnsi="Times New Roman" w:cs="Times New Roman"/>
                <w:b/>
                <w:color w:val="000000" w:themeColor="text1"/>
                <w:kern w:val="2"/>
                <w:sz w:val="24"/>
                <w:szCs w:val="24"/>
                <w:lang w:eastAsia="ru-RU"/>
              </w:rPr>
              <w:t>Показатель 51</w:t>
            </w:r>
          </w:p>
          <w:p w:rsidR="000C7211" w:rsidRPr="00A239B9" w:rsidRDefault="000C7211" w:rsidP="006F22EC">
            <w:pPr>
              <w:widowControl w:val="0"/>
              <w:suppressAutoHyphens/>
              <w:spacing w:after="0" w:line="240" w:lineRule="auto"/>
              <w:rPr>
                <w:rFonts w:ascii="Times New Roman" w:eastAsia="Andale Sans UI" w:hAnsi="Times New Roman" w:cs="Times New Roman"/>
                <w:color w:val="000000" w:themeColor="text1"/>
                <w:kern w:val="2"/>
                <w:sz w:val="24"/>
                <w:szCs w:val="24"/>
                <w:lang w:eastAsia="ru-RU"/>
              </w:rPr>
            </w:pPr>
            <w:r w:rsidRPr="00A239B9">
              <w:rPr>
                <w:rFonts w:ascii="Times New Roman" w:eastAsia="Andale Sans UI" w:hAnsi="Times New Roman" w:cs="Times New Roman"/>
                <w:color w:val="000000" w:themeColor="text1"/>
                <w:kern w:val="2"/>
                <w:sz w:val="24"/>
                <w:szCs w:val="24"/>
                <w:lang w:eastAsia="ru-RU"/>
              </w:rPr>
              <w:t xml:space="preserve">Количество учреждений, обслуживаемых МКУ «Централизованная бухгалтерия учреждений образования </w:t>
            </w:r>
            <w:proofErr w:type="spellStart"/>
            <w:r w:rsidRPr="00A239B9">
              <w:rPr>
                <w:rFonts w:ascii="Times New Roman" w:eastAsia="Andale Sans UI" w:hAnsi="Times New Roman" w:cs="Times New Roman"/>
                <w:color w:val="000000" w:themeColor="text1"/>
                <w:kern w:val="2"/>
                <w:sz w:val="24"/>
                <w:szCs w:val="24"/>
                <w:lang w:eastAsia="ru-RU"/>
              </w:rPr>
              <w:t>Балаковского</w:t>
            </w:r>
            <w:proofErr w:type="spellEnd"/>
            <w:r w:rsidRPr="00A239B9">
              <w:rPr>
                <w:rFonts w:ascii="Times New Roman" w:eastAsia="Andale Sans UI" w:hAnsi="Times New Roman" w:cs="Times New Roman"/>
                <w:color w:val="000000" w:themeColor="text1"/>
                <w:kern w:val="2"/>
                <w:sz w:val="24"/>
                <w:szCs w:val="24"/>
                <w:lang w:eastAsia="ru-RU"/>
              </w:rPr>
              <w:t xml:space="preserve"> муниципального района».</w:t>
            </w:r>
          </w:p>
        </w:tc>
        <w:tc>
          <w:tcPr>
            <w:tcW w:w="1411" w:type="dxa"/>
            <w:gridSpan w:val="3"/>
            <w:tcBorders>
              <w:top w:val="single" w:sz="4" w:space="0" w:color="auto"/>
              <w:left w:val="single" w:sz="4" w:space="0" w:color="000000"/>
              <w:bottom w:val="single" w:sz="4" w:space="0" w:color="auto"/>
              <w:right w:val="single" w:sz="4" w:space="0" w:color="auto"/>
            </w:tcBorders>
          </w:tcPr>
          <w:p w:rsidR="000C7211" w:rsidRPr="00A239B9" w:rsidRDefault="000C7211" w:rsidP="006F22EC">
            <w:pPr>
              <w:widowControl w:val="0"/>
              <w:suppressAutoHyphens/>
              <w:spacing w:after="0" w:line="240" w:lineRule="auto"/>
              <w:jc w:val="center"/>
              <w:rPr>
                <w:rFonts w:ascii="Times New Roman" w:eastAsia="Andale Sans UI" w:hAnsi="Times New Roman" w:cs="Times New Roman"/>
                <w:color w:val="000000" w:themeColor="text1"/>
                <w:kern w:val="2"/>
                <w:sz w:val="24"/>
                <w:szCs w:val="24"/>
                <w:lang w:eastAsia="ru-RU"/>
              </w:rPr>
            </w:pPr>
            <w:proofErr w:type="spellStart"/>
            <w:r w:rsidRPr="00A239B9">
              <w:rPr>
                <w:rFonts w:ascii="Times New Roman" w:eastAsia="Andale Sans UI" w:hAnsi="Times New Roman" w:cs="Times New Roman"/>
                <w:color w:val="000000" w:themeColor="text1"/>
                <w:kern w:val="2"/>
                <w:sz w:val="24"/>
                <w:szCs w:val="24"/>
                <w:lang w:eastAsia="ru-RU"/>
              </w:rPr>
              <w:t>Ед</w:t>
            </w:r>
            <w:proofErr w:type="spellEnd"/>
          </w:p>
        </w:tc>
        <w:tc>
          <w:tcPr>
            <w:tcW w:w="1145" w:type="dxa"/>
            <w:gridSpan w:val="4"/>
            <w:tcBorders>
              <w:top w:val="single" w:sz="4" w:space="0" w:color="auto"/>
              <w:left w:val="single" w:sz="4" w:space="0" w:color="auto"/>
              <w:bottom w:val="single" w:sz="4" w:space="0" w:color="auto"/>
              <w:right w:val="single" w:sz="4" w:space="0" w:color="000000"/>
            </w:tcBorders>
          </w:tcPr>
          <w:p w:rsidR="000C7211" w:rsidRPr="00A239B9" w:rsidRDefault="000C7211" w:rsidP="006F22EC">
            <w:pPr>
              <w:widowControl w:val="0"/>
              <w:suppressAutoHyphens/>
              <w:spacing w:after="0" w:line="240" w:lineRule="auto"/>
              <w:jc w:val="center"/>
              <w:rPr>
                <w:rFonts w:ascii="Times New Roman" w:eastAsia="Andale Sans UI" w:hAnsi="Times New Roman" w:cs="Times New Roman"/>
                <w:color w:val="000000" w:themeColor="text1"/>
                <w:kern w:val="2"/>
                <w:sz w:val="24"/>
                <w:szCs w:val="24"/>
                <w:lang w:eastAsia="ru-RU"/>
              </w:rPr>
            </w:pPr>
            <w:r w:rsidRPr="00A239B9">
              <w:rPr>
                <w:rFonts w:ascii="Times New Roman" w:eastAsia="Andale Sans UI" w:hAnsi="Times New Roman" w:cs="Times New Roman"/>
                <w:color w:val="000000" w:themeColor="text1"/>
                <w:kern w:val="2"/>
                <w:sz w:val="24"/>
                <w:szCs w:val="24"/>
                <w:lang w:eastAsia="ru-RU"/>
              </w:rPr>
              <w:t>71</w:t>
            </w:r>
          </w:p>
        </w:tc>
        <w:tc>
          <w:tcPr>
            <w:tcW w:w="1136" w:type="dxa"/>
            <w:gridSpan w:val="2"/>
            <w:tcBorders>
              <w:top w:val="single" w:sz="4" w:space="0" w:color="auto"/>
              <w:left w:val="single" w:sz="4" w:space="0" w:color="000000"/>
              <w:bottom w:val="single" w:sz="4" w:space="0" w:color="auto"/>
              <w:right w:val="single" w:sz="4" w:space="0" w:color="000000"/>
            </w:tcBorders>
          </w:tcPr>
          <w:p w:rsidR="000C7211" w:rsidRPr="00A239B9" w:rsidRDefault="000C7211" w:rsidP="006F22EC">
            <w:pPr>
              <w:widowControl w:val="0"/>
              <w:suppressAutoHyphens/>
              <w:spacing w:after="0" w:line="240" w:lineRule="auto"/>
              <w:jc w:val="center"/>
              <w:rPr>
                <w:rFonts w:ascii="Times New Roman" w:eastAsia="Andale Sans UI" w:hAnsi="Times New Roman" w:cs="Times New Roman"/>
                <w:color w:val="000000" w:themeColor="text1"/>
                <w:kern w:val="2"/>
                <w:sz w:val="24"/>
                <w:szCs w:val="24"/>
                <w:lang w:eastAsia="ru-RU"/>
              </w:rPr>
            </w:pPr>
            <w:r w:rsidRPr="00A239B9">
              <w:rPr>
                <w:rFonts w:ascii="Times New Roman" w:eastAsia="Andale Sans UI" w:hAnsi="Times New Roman" w:cs="Times New Roman"/>
                <w:color w:val="000000" w:themeColor="text1"/>
                <w:kern w:val="2"/>
                <w:sz w:val="24"/>
                <w:szCs w:val="24"/>
                <w:lang w:eastAsia="ru-RU"/>
              </w:rPr>
              <w:t>71</w:t>
            </w:r>
          </w:p>
        </w:tc>
        <w:tc>
          <w:tcPr>
            <w:tcW w:w="1419" w:type="dxa"/>
            <w:tcBorders>
              <w:top w:val="single" w:sz="4" w:space="0" w:color="auto"/>
              <w:left w:val="single" w:sz="4" w:space="0" w:color="000000"/>
              <w:bottom w:val="single" w:sz="4" w:space="0" w:color="auto"/>
              <w:right w:val="single" w:sz="4" w:space="0" w:color="000000"/>
            </w:tcBorders>
          </w:tcPr>
          <w:p w:rsidR="000C7211" w:rsidRPr="00A239B9" w:rsidRDefault="000C7211" w:rsidP="006F22EC">
            <w:pPr>
              <w:widowControl w:val="0"/>
              <w:suppressAutoHyphens/>
              <w:spacing w:after="0" w:line="240" w:lineRule="auto"/>
              <w:jc w:val="center"/>
              <w:rPr>
                <w:rFonts w:ascii="Times New Roman" w:eastAsia="Andale Sans UI" w:hAnsi="Times New Roman" w:cs="Times New Roman"/>
                <w:color w:val="000000" w:themeColor="text1"/>
                <w:kern w:val="2"/>
                <w:sz w:val="24"/>
                <w:szCs w:val="24"/>
                <w:lang w:eastAsia="ru-RU"/>
              </w:rPr>
            </w:pPr>
            <w:r w:rsidRPr="00A239B9">
              <w:rPr>
                <w:rFonts w:ascii="Times New Roman" w:eastAsia="Andale Sans UI" w:hAnsi="Times New Roman" w:cs="Times New Roman"/>
                <w:color w:val="000000" w:themeColor="text1"/>
                <w:kern w:val="2"/>
                <w:sz w:val="24"/>
                <w:szCs w:val="24"/>
                <w:lang w:eastAsia="ru-RU"/>
              </w:rPr>
              <w:t>71</w:t>
            </w:r>
          </w:p>
        </w:tc>
        <w:tc>
          <w:tcPr>
            <w:tcW w:w="1561" w:type="dxa"/>
            <w:gridSpan w:val="2"/>
            <w:tcBorders>
              <w:top w:val="single" w:sz="4" w:space="0" w:color="auto"/>
              <w:left w:val="single" w:sz="4" w:space="0" w:color="000000"/>
              <w:bottom w:val="single" w:sz="4" w:space="0" w:color="auto"/>
              <w:right w:val="single" w:sz="4" w:space="0" w:color="auto"/>
            </w:tcBorders>
          </w:tcPr>
          <w:p w:rsidR="000C7211" w:rsidRPr="00A239B9" w:rsidRDefault="000C7211" w:rsidP="006F22EC">
            <w:pPr>
              <w:widowControl w:val="0"/>
              <w:suppressAutoHyphens/>
              <w:spacing w:after="0" w:line="240" w:lineRule="auto"/>
              <w:jc w:val="center"/>
              <w:rPr>
                <w:rFonts w:ascii="Times New Roman" w:eastAsia="Andale Sans UI" w:hAnsi="Times New Roman" w:cs="Times New Roman"/>
                <w:color w:val="000000" w:themeColor="text1"/>
                <w:kern w:val="2"/>
                <w:sz w:val="24"/>
                <w:szCs w:val="24"/>
                <w:lang w:eastAsia="ru-RU"/>
              </w:rPr>
            </w:pPr>
            <w:r w:rsidRPr="00A239B9">
              <w:rPr>
                <w:rFonts w:ascii="Times New Roman" w:eastAsia="Andale Sans UI" w:hAnsi="Times New Roman" w:cs="Times New Roman"/>
                <w:color w:val="000000" w:themeColor="text1"/>
                <w:kern w:val="2"/>
                <w:sz w:val="24"/>
                <w:szCs w:val="24"/>
                <w:lang w:eastAsia="ru-RU"/>
              </w:rPr>
              <w:t>71</w:t>
            </w:r>
          </w:p>
        </w:tc>
        <w:tc>
          <w:tcPr>
            <w:tcW w:w="2407" w:type="dxa"/>
            <w:tcBorders>
              <w:top w:val="single" w:sz="4" w:space="0" w:color="auto"/>
              <w:left w:val="single" w:sz="4" w:space="0" w:color="000000"/>
              <w:bottom w:val="single" w:sz="4" w:space="0" w:color="auto"/>
              <w:right w:val="single" w:sz="4" w:space="0" w:color="auto"/>
            </w:tcBorders>
          </w:tcPr>
          <w:p w:rsidR="000C7211" w:rsidRPr="00A239B9" w:rsidRDefault="000C7211" w:rsidP="006F22EC">
            <w:pPr>
              <w:spacing w:line="240" w:lineRule="auto"/>
              <w:rPr>
                <w:rFonts w:ascii="Times New Roman" w:hAnsi="Times New Roman" w:cs="Times New Roman"/>
                <w:color w:val="000000" w:themeColor="text1"/>
                <w:sz w:val="24"/>
                <w:szCs w:val="24"/>
              </w:rPr>
            </w:pPr>
            <w:r w:rsidRPr="00A239B9">
              <w:rPr>
                <w:rFonts w:ascii="Times New Roman" w:eastAsia="Andale Sans UI" w:hAnsi="Times New Roman" w:cs="Times New Roman"/>
                <w:color w:val="000000" w:themeColor="text1"/>
                <w:kern w:val="2"/>
                <w:sz w:val="24"/>
                <w:szCs w:val="24"/>
                <w:lang w:eastAsia="ru-RU"/>
              </w:rPr>
              <w:t>Комитет образования АБМР</w:t>
            </w:r>
          </w:p>
        </w:tc>
        <w:tc>
          <w:tcPr>
            <w:tcW w:w="1846" w:type="dxa"/>
            <w:tcBorders>
              <w:top w:val="single" w:sz="4" w:space="0" w:color="auto"/>
              <w:left w:val="single" w:sz="4" w:space="0" w:color="000000"/>
              <w:bottom w:val="single" w:sz="4" w:space="0" w:color="auto"/>
              <w:right w:val="single" w:sz="4" w:space="0" w:color="auto"/>
            </w:tcBorders>
          </w:tcPr>
          <w:p w:rsidR="000C7211" w:rsidRPr="00A239B9" w:rsidRDefault="000C7211" w:rsidP="006F22EC">
            <w:pPr>
              <w:widowControl w:val="0"/>
              <w:suppressAutoHyphens/>
              <w:spacing w:after="0" w:line="240" w:lineRule="auto"/>
              <w:jc w:val="center"/>
              <w:rPr>
                <w:rFonts w:ascii="Times New Roman" w:eastAsia="Andale Sans UI" w:hAnsi="Times New Roman" w:cs="Times New Roman"/>
                <w:color w:val="000000" w:themeColor="text1"/>
                <w:kern w:val="2"/>
                <w:sz w:val="24"/>
                <w:szCs w:val="24"/>
                <w:lang w:eastAsia="ru-RU"/>
              </w:rPr>
            </w:pPr>
            <w:r w:rsidRPr="00A239B9">
              <w:rPr>
                <w:rFonts w:ascii="Times New Roman" w:eastAsia="Andale Sans UI" w:hAnsi="Times New Roman" w:cs="Times New Roman"/>
                <w:color w:val="000000" w:themeColor="text1"/>
                <w:kern w:val="2"/>
                <w:sz w:val="24"/>
                <w:szCs w:val="24"/>
                <w:lang w:eastAsia="ru-RU"/>
              </w:rPr>
              <w:t>-</w:t>
            </w:r>
          </w:p>
        </w:tc>
      </w:tr>
    </w:tbl>
    <w:p w:rsidR="000C7211" w:rsidRDefault="000C7211" w:rsidP="000C7211">
      <w:pPr>
        <w:spacing w:after="0" w:line="240" w:lineRule="auto"/>
        <w:rPr>
          <w:rFonts w:ascii="Times New Roman" w:hAnsi="Times New Roman" w:cs="Times New Roman"/>
          <w:sz w:val="24"/>
          <w:szCs w:val="24"/>
        </w:rPr>
      </w:pPr>
    </w:p>
    <w:p w:rsidR="000C7211" w:rsidRDefault="000C7211" w:rsidP="000C7211">
      <w:pPr>
        <w:spacing w:after="0" w:line="240" w:lineRule="auto"/>
        <w:rPr>
          <w:rFonts w:ascii="Times New Roman" w:hAnsi="Times New Roman" w:cs="Times New Roman"/>
          <w:sz w:val="24"/>
          <w:szCs w:val="24"/>
        </w:rPr>
      </w:pPr>
    </w:p>
    <w:p w:rsidR="000C7211" w:rsidRDefault="000C7211" w:rsidP="000C7211">
      <w:pPr>
        <w:spacing w:after="0" w:line="240" w:lineRule="auto"/>
        <w:rPr>
          <w:rFonts w:ascii="Times New Roman" w:hAnsi="Times New Roman" w:cs="Times New Roman"/>
          <w:sz w:val="24"/>
          <w:szCs w:val="24"/>
        </w:rPr>
      </w:pPr>
    </w:p>
    <w:p w:rsidR="000C7211" w:rsidRDefault="000C7211" w:rsidP="000C7211">
      <w:pPr>
        <w:spacing w:after="0" w:line="240" w:lineRule="auto"/>
        <w:rPr>
          <w:rFonts w:ascii="Times New Roman" w:hAnsi="Times New Roman" w:cs="Times New Roman"/>
          <w:sz w:val="24"/>
          <w:szCs w:val="24"/>
        </w:rPr>
      </w:pPr>
    </w:p>
    <w:p w:rsidR="000C7211" w:rsidRDefault="000C7211" w:rsidP="000C7211">
      <w:pPr>
        <w:spacing w:after="0" w:line="240" w:lineRule="auto"/>
        <w:rPr>
          <w:rFonts w:ascii="Times New Roman" w:hAnsi="Times New Roman" w:cs="Times New Roman"/>
          <w:sz w:val="24"/>
          <w:szCs w:val="24"/>
        </w:rPr>
      </w:pPr>
    </w:p>
    <w:p w:rsidR="000C7211" w:rsidRDefault="000C7211" w:rsidP="000C7211">
      <w:pPr>
        <w:spacing w:after="0" w:line="240" w:lineRule="auto"/>
        <w:rPr>
          <w:rFonts w:ascii="Times New Roman" w:hAnsi="Times New Roman" w:cs="Times New Roman"/>
          <w:sz w:val="24"/>
          <w:szCs w:val="24"/>
        </w:rPr>
      </w:pPr>
    </w:p>
    <w:p w:rsidR="000C7211" w:rsidRPr="00A239B9" w:rsidRDefault="000C7211" w:rsidP="000C7211">
      <w:pPr>
        <w:spacing w:after="0" w:line="240" w:lineRule="auto"/>
        <w:rPr>
          <w:rFonts w:ascii="Times New Roman" w:hAnsi="Times New Roman" w:cs="Times New Roman"/>
          <w:sz w:val="24"/>
          <w:szCs w:val="24"/>
        </w:rPr>
      </w:pPr>
    </w:p>
    <w:p w:rsidR="000C7211" w:rsidRPr="00A239B9" w:rsidRDefault="000C7211" w:rsidP="000C7211">
      <w:pPr>
        <w:shd w:val="clear" w:color="FFFFFF" w:fill="FFFFFF"/>
        <w:spacing w:after="0" w:line="240" w:lineRule="auto"/>
        <w:jc w:val="center"/>
        <w:rPr>
          <w:rFonts w:ascii="Times New Roman" w:hAnsi="Times New Roman" w:cs="Times New Roman"/>
          <w:sz w:val="24"/>
          <w:szCs w:val="24"/>
        </w:rPr>
      </w:pPr>
      <w:r w:rsidRPr="00A239B9">
        <w:rPr>
          <w:rFonts w:ascii="Times New Roman" w:hAnsi="Times New Roman" w:cs="Times New Roman"/>
          <w:b/>
          <w:sz w:val="24"/>
          <w:szCs w:val="24"/>
        </w:rPr>
        <w:lastRenderedPageBreak/>
        <w:t>III. Структура муниципальной программы</w:t>
      </w:r>
    </w:p>
    <w:tbl>
      <w:tblPr>
        <w:tblW w:w="15026" w:type="dxa"/>
        <w:tblInd w:w="15" w:type="dxa"/>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Layout w:type="fixed"/>
        <w:tblLook w:val="00A0" w:firstRow="1" w:lastRow="0" w:firstColumn="1" w:lastColumn="0" w:noHBand="0" w:noVBand="0"/>
      </w:tblPr>
      <w:tblGrid>
        <w:gridCol w:w="567"/>
        <w:gridCol w:w="4921"/>
        <w:gridCol w:w="93"/>
        <w:gridCol w:w="1544"/>
        <w:gridCol w:w="272"/>
        <w:gridCol w:w="118"/>
        <w:gridCol w:w="18"/>
        <w:gridCol w:w="94"/>
        <w:gridCol w:w="77"/>
        <w:gridCol w:w="21"/>
        <w:gridCol w:w="52"/>
        <w:gridCol w:w="84"/>
        <w:gridCol w:w="290"/>
        <w:gridCol w:w="2614"/>
        <w:gridCol w:w="8"/>
        <w:gridCol w:w="284"/>
        <w:gridCol w:w="45"/>
        <w:gridCol w:w="3924"/>
      </w:tblGrid>
      <w:tr w:rsidR="000C7211" w:rsidRPr="00A239B9" w:rsidTr="006F22EC">
        <w:tc>
          <w:tcPr>
            <w:tcW w:w="56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rsidR="000C7211" w:rsidRPr="00A239B9" w:rsidRDefault="000C7211" w:rsidP="006F22EC">
            <w:pPr>
              <w:spacing w:line="240" w:lineRule="auto"/>
              <w:ind w:left="-142"/>
              <w:jc w:val="center"/>
              <w:rPr>
                <w:rFonts w:ascii="Times New Roman" w:hAnsi="Times New Roman" w:cs="Times New Roman"/>
                <w:sz w:val="24"/>
                <w:szCs w:val="24"/>
              </w:rPr>
            </w:pPr>
            <w:r w:rsidRPr="00A239B9">
              <w:rPr>
                <w:rFonts w:ascii="Times New Roman" w:hAnsi="Times New Roman" w:cs="Times New Roman"/>
                <w:sz w:val="24"/>
                <w:szCs w:val="24"/>
              </w:rPr>
              <w:t>N</w:t>
            </w:r>
          </w:p>
          <w:p w:rsidR="000C7211" w:rsidRPr="00A239B9" w:rsidRDefault="000C7211" w:rsidP="006F22EC">
            <w:pPr>
              <w:spacing w:line="240" w:lineRule="auto"/>
              <w:ind w:left="-142"/>
              <w:jc w:val="center"/>
              <w:rPr>
                <w:rFonts w:ascii="Times New Roman" w:hAnsi="Times New Roman" w:cs="Times New Roman"/>
                <w:sz w:val="24"/>
                <w:szCs w:val="24"/>
              </w:rPr>
            </w:pPr>
            <w:r w:rsidRPr="00A239B9">
              <w:rPr>
                <w:rFonts w:ascii="Times New Roman" w:hAnsi="Times New Roman" w:cs="Times New Roman"/>
                <w:sz w:val="24"/>
                <w:szCs w:val="24"/>
              </w:rPr>
              <w:t>п/п</w:t>
            </w:r>
          </w:p>
        </w:tc>
        <w:tc>
          <w:tcPr>
            <w:tcW w:w="5014"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0C7211" w:rsidRPr="00A239B9" w:rsidRDefault="000C7211" w:rsidP="006F22EC">
            <w:pPr>
              <w:spacing w:line="240" w:lineRule="auto"/>
              <w:ind w:left="-142"/>
              <w:jc w:val="center"/>
              <w:rPr>
                <w:rFonts w:ascii="Times New Roman" w:hAnsi="Times New Roman" w:cs="Times New Roman"/>
                <w:b/>
                <w:bCs/>
                <w:sz w:val="24"/>
                <w:szCs w:val="24"/>
              </w:rPr>
            </w:pPr>
            <w:r w:rsidRPr="00A239B9">
              <w:rPr>
                <w:rFonts w:ascii="Times New Roman" w:hAnsi="Times New Roman" w:cs="Times New Roman"/>
                <w:b/>
                <w:bCs/>
                <w:sz w:val="24"/>
                <w:szCs w:val="24"/>
              </w:rPr>
              <w:t>Задачи структурного элемента</w:t>
            </w:r>
          </w:p>
        </w:tc>
        <w:tc>
          <w:tcPr>
            <w:tcW w:w="5521" w:type="dxa"/>
            <w:gridSpan w:val="14"/>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0C7211" w:rsidRPr="00A239B9" w:rsidRDefault="000C7211" w:rsidP="006F22EC">
            <w:pPr>
              <w:spacing w:after="0" w:line="240" w:lineRule="auto"/>
              <w:ind w:left="-142"/>
              <w:jc w:val="center"/>
              <w:rPr>
                <w:rFonts w:ascii="Times New Roman" w:hAnsi="Times New Roman" w:cs="Times New Roman"/>
                <w:b/>
                <w:bCs/>
                <w:sz w:val="24"/>
                <w:szCs w:val="24"/>
              </w:rPr>
            </w:pPr>
            <w:r w:rsidRPr="00A239B9">
              <w:rPr>
                <w:rFonts w:ascii="Times New Roman" w:hAnsi="Times New Roman" w:cs="Times New Roman"/>
                <w:b/>
                <w:bCs/>
                <w:sz w:val="24"/>
                <w:szCs w:val="24"/>
              </w:rPr>
              <w:t>Краткое описание ожидаемых эффектов от реализации задачи структурного элемента</w:t>
            </w:r>
          </w:p>
        </w:tc>
        <w:tc>
          <w:tcPr>
            <w:tcW w:w="392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0C7211" w:rsidRPr="00A239B9" w:rsidRDefault="000C7211" w:rsidP="006F22EC">
            <w:pPr>
              <w:spacing w:line="240" w:lineRule="auto"/>
              <w:ind w:left="-142"/>
              <w:jc w:val="center"/>
              <w:rPr>
                <w:rFonts w:ascii="Times New Roman" w:hAnsi="Times New Roman" w:cs="Times New Roman"/>
                <w:b/>
                <w:bCs/>
                <w:sz w:val="24"/>
                <w:szCs w:val="24"/>
              </w:rPr>
            </w:pPr>
            <w:r w:rsidRPr="00A239B9">
              <w:rPr>
                <w:rFonts w:ascii="Times New Roman" w:hAnsi="Times New Roman" w:cs="Times New Roman"/>
                <w:b/>
                <w:bCs/>
                <w:sz w:val="24"/>
                <w:szCs w:val="24"/>
              </w:rPr>
              <w:t>Связь с показателями</w:t>
            </w:r>
          </w:p>
        </w:tc>
      </w:tr>
      <w:tr w:rsidR="000C7211" w:rsidRPr="00A239B9" w:rsidTr="006F22EC">
        <w:tc>
          <w:tcPr>
            <w:tcW w:w="56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0C7211" w:rsidRPr="00A239B9" w:rsidRDefault="000C7211" w:rsidP="006F22EC">
            <w:pPr>
              <w:spacing w:line="240" w:lineRule="auto"/>
              <w:ind w:left="-142"/>
              <w:jc w:val="center"/>
              <w:rPr>
                <w:rFonts w:ascii="Times New Roman" w:hAnsi="Times New Roman" w:cs="Times New Roman"/>
                <w:sz w:val="24"/>
                <w:szCs w:val="24"/>
              </w:rPr>
            </w:pPr>
            <w:r w:rsidRPr="00A239B9">
              <w:rPr>
                <w:rFonts w:ascii="Times New Roman" w:hAnsi="Times New Roman" w:cs="Times New Roman"/>
                <w:sz w:val="24"/>
                <w:szCs w:val="24"/>
              </w:rPr>
              <w:t>1</w:t>
            </w:r>
          </w:p>
        </w:tc>
        <w:tc>
          <w:tcPr>
            <w:tcW w:w="5014"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rsidR="000C7211" w:rsidRPr="00A239B9" w:rsidRDefault="000C7211" w:rsidP="006F22EC">
            <w:pPr>
              <w:spacing w:line="240" w:lineRule="auto"/>
              <w:ind w:left="-142"/>
              <w:jc w:val="center"/>
              <w:rPr>
                <w:rFonts w:ascii="Times New Roman" w:hAnsi="Times New Roman" w:cs="Times New Roman"/>
                <w:sz w:val="24"/>
                <w:szCs w:val="24"/>
              </w:rPr>
            </w:pPr>
            <w:r w:rsidRPr="00A239B9">
              <w:rPr>
                <w:rFonts w:ascii="Times New Roman" w:hAnsi="Times New Roman" w:cs="Times New Roman"/>
                <w:sz w:val="24"/>
                <w:szCs w:val="24"/>
              </w:rPr>
              <w:t>2</w:t>
            </w:r>
          </w:p>
        </w:tc>
        <w:tc>
          <w:tcPr>
            <w:tcW w:w="5521" w:type="dxa"/>
            <w:gridSpan w:val="14"/>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rsidR="000C7211" w:rsidRPr="00A239B9" w:rsidRDefault="000C7211" w:rsidP="006F22EC">
            <w:pPr>
              <w:spacing w:after="0" w:line="240" w:lineRule="auto"/>
              <w:ind w:left="-142"/>
              <w:jc w:val="center"/>
              <w:rPr>
                <w:rFonts w:ascii="Times New Roman" w:hAnsi="Times New Roman" w:cs="Times New Roman"/>
                <w:sz w:val="24"/>
                <w:szCs w:val="24"/>
              </w:rPr>
            </w:pPr>
            <w:r w:rsidRPr="00A239B9">
              <w:rPr>
                <w:rFonts w:ascii="Times New Roman" w:hAnsi="Times New Roman" w:cs="Times New Roman"/>
                <w:sz w:val="24"/>
                <w:szCs w:val="24"/>
              </w:rPr>
              <w:t>3</w:t>
            </w:r>
          </w:p>
        </w:tc>
        <w:tc>
          <w:tcPr>
            <w:tcW w:w="392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rsidR="000C7211" w:rsidRPr="00A239B9" w:rsidRDefault="000C7211" w:rsidP="006F22EC">
            <w:pPr>
              <w:spacing w:line="240" w:lineRule="auto"/>
              <w:ind w:left="-142"/>
              <w:jc w:val="center"/>
              <w:rPr>
                <w:rFonts w:ascii="Times New Roman" w:hAnsi="Times New Roman" w:cs="Times New Roman"/>
                <w:sz w:val="24"/>
                <w:szCs w:val="24"/>
              </w:rPr>
            </w:pPr>
            <w:r w:rsidRPr="00A239B9">
              <w:rPr>
                <w:rFonts w:ascii="Times New Roman" w:hAnsi="Times New Roman" w:cs="Times New Roman"/>
                <w:sz w:val="24"/>
                <w:szCs w:val="24"/>
              </w:rPr>
              <w:t>4</w:t>
            </w:r>
          </w:p>
        </w:tc>
      </w:tr>
      <w:tr w:rsidR="000C7211" w:rsidRPr="00A239B9" w:rsidTr="006F22EC">
        <w:trPr>
          <w:trHeight w:val="522"/>
        </w:trPr>
        <w:tc>
          <w:tcPr>
            <w:tcW w:w="567" w:type="dxa"/>
            <w:tcBorders>
              <w:top w:val="single" w:sz="6" w:space="0" w:color="000000"/>
              <w:left w:val="single" w:sz="6" w:space="0" w:color="000000"/>
              <w:bottom w:val="single" w:sz="4" w:space="0" w:color="auto"/>
              <w:right w:val="single" w:sz="4" w:space="0" w:color="auto"/>
            </w:tcBorders>
            <w:tcMar>
              <w:top w:w="15" w:type="dxa"/>
              <w:left w:w="15" w:type="dxa"/>
              <w:bottom w:w="15" w:type="dxa"/>
              <w:right w:w="15" w:type="dxa"/>
            </w:tcMar>
            <w:vAlign w:val="center"/>
          </w:tcPr>
          <w:p w:rsidR="000C7211" w:rsidRPr="00A239B9" w:rsidRDefault="000C7211" w:rsidP="006F22EC">
            <w:pPr>
              <w:spacing w:line="240" w:lineRule="auto"/>
              <w:jc w:val="center"/>
              <w:rPr>
                <w:rFonts w:ascii="Times New Roman" w:hAnsi="Times New Roman" w:cs="Times New Roman"/>
                <w:b/>
                <w:sz w:val="24"/>
                <w:szCs w:val="24"/>
              </w:rPr>
            </w:pPr>
            <w:r w:rsidRPr="00A239B9">
              <w:rPr>
                <w:rFonts w:ascii="Times New Roman" w:hAnsi="Times New Roman" w:cs="Times New Roman"/>
                <w:b/>
                <w:sz w:val="24"/>
                <w:szCs w:val="24"/>
              </w:rPr>
              <w:t>1.</w:t>
            </w:r>
          </w:p>
          <w:p w:rsidR="000C7211" w:rsidRPr="00A239B9" w:rsidRDefault="000C7211" w:rsidP="006F22EC">
            <w:pPr>
              <w:spacing w:line="240" w:lineRule="auto"/>
              <w:jc w:val="center"/>
              <w:rPr>
                <w:rFonts w:ascii="Times New Roman" w:hAnsi="Times New Roman" w:cs="Times New Roman"/>
                <w:b/>
                <w:sz w:val="24"/>
                <w:szCs w:val="24"/>
              </w:rPr>
            </w:pPr>
          </w:p>
        </w:tc>
        <w:tc>
          <w:tcPr>
            <w:tcW w:w="14459" w:type="dxa"/>
            <w:gridSpan w:val="17"/>
            <w:tcBorders>
              <w:top w:val="single" w:sz="6" w:space="0" w:color="000000"/>
              <w:left w:val="single" w:sz="4" w:space="0" w:color="auto"/>
              <w:bottom w:val="single" w:sz="4" w:space="0" w:color="auto"/>
              <w:right w:val="single" w:sz="6" w:space="0" w:color="000000"/>
            </w:tcBorders>
            <w:tcMar>
              <w:top w:w="15" w:type="dxa"/>
              <w:left w:w="15" w:type="dxa"/>
              <w:bottom w:w="15" w:type="dxa"/>
              <w:right w:w="15" w:type="dxa"/>
            </w:tcMar>
            <w:vAlign w:val="center"/>
          </w:tcPr>
          <w:p w:rsidR="000C7211" w:rsidRPr="00A239B9" w:rsidRDefault="000C7211" w:rsidP="006F22EC">
            <w:pPr>
              <w:spacing w:after="0" w:line="240" w:lineRule="auto"/>
              <w:jc w:val="center"/>
              <w:rPr>
                <w:rFonts w:ascii="Times New Roman" w:hAnsi="Times New Roman" w:cs="Times New Roman"/>
                <w:b/>
                <w:sz w:val="24"/>
                <w:szCs w:val="24"/>
              </w:rPr>
            </w:pPr>
            <w:r w:rsidRPr="00A239B9">
              <w:rPr>
                <w:rFonts w:ascii="Times New Roman" w:hAnsi="Times New Roman" w:cs="Times New Roman"/>
                <w:b/>
                <w:sz w:val="24"/>
                <w:szCs w:val="24"/>
              </w:rPr>
              <w:t>Подпрограмма №1 «</w:t>
            </w:r>
            <w:r w:rsidRPr="00A239B9">
              <w:rPr>
                <w:rFonts w:ascii="Times New Roman" w:eastAsia="Calibri" w:hAnsi="Times New Roman" w:cs="Times New Roman"/>
                <w:b/>
                <w:sz w:val="24"/>
                <w:szCs w:val="24"/>
                <w:lang w:eastAsia="ru-RU"/>
              </w:rPr>
              <w:t>Развитие системы дошкольного, общего и дополнительного образования</w:t>
            </w:r>
            <w:r w:rsidRPr="00A239B9">
              <w:rPr>
                <w:rFonts w:ascii="Times New Roman" w:hAnsi="Times New Roman" w:cs="Times New Roman"/>
                <w:b/>
                <w:sz w:val="24"/>
                <w:szCs w:val="24"/>
              </w:rPr>
              <w:t>»</w:t>
            </w:r>
          </w:p>
        </w:tc>
      </w:tr>
      <w:tr w:rsidR="000C7211" w:rsidRPr="00A239B9" w:rsidTr="006F22EC">
        <w:trPr>
          <w:trHeight w:val="195"/>
        </w:trPr>
        <w:tc>
          <w:tcPr>
            <w:tcW w:w="567" w:type="dxa"/>
            <w:tcBorders>
              <w:top w:val="single" w:sz="4" w:space="0" w:color="auto"/>
              <w:left w:val="single" w:sz="6" w:space="0" w:color="000000"/>
              <w:bottom w:val="single" w:sz="4" w:space="0" w:color="auto"/>
              <w:right w:val="single" w:sz="4" w:space="0" w:color="auto"/>
            </w:tcBorders>
            <w:tcMar>
              <w:top w:w="15" w:type="dxa"/>
              <w:left w:w="15" w:type="dxa"/>
              <w:bottom w:w="15" w:type="dxa"/>
              <w:right w:w="15" w:type="dxa"/>
            </w:tcMar>
            <w:vAlign w:val="center"/>
          </w:tcPr>
          <w:p w:rsidR="000C7211" w:rsidRPr="00A239B9" w:rsidRDefault="000C7211" w:rsidP="006F22EC">
            <w:pPr>
              <w:spacing w:line="240" w:lineRule="auto"/>
              <w:jc w:val="center"/>
              <w:rPr>
                <w:rFonts w:ascii="Times New Roman" w:hAnsi="Times New Roman" w:cs="Times New Roman"/>
                <w:b/>
                <w:sz w:val="24"/>
                <w:szCs w:val="24"/>
              </w:rPr>
            </w:pPr>
            <w:r w:rsidRPr="00A239B9">
              <w:rPr>
                <w:rFonts w:ascii="Times New Roman" w:hAnsi="Times New Roman" w:cs="Times New Roman"/>
                <w:b/>
                <w:sz w:val="24"/>
                <w:szCs w:val="24"/>
              </w:rPr>
              <w:t>1.1.</w:t>
            </w:r>
          </w:p>
        </w:tc>
        <w:tc>
          <w:tcPr>
            <w:tcW w:w="14459" w:type="dxa"/>
            <w:gridSpan w:val="17"/>
            <w:tcBorders>
              <w:top w:val="single" w:sz="4" w:space="0" w:color="auto"/>
              <w:left w:val="single" w:sz="4" w:space="0" w:color="auto"/>
              <w:bottom w:val="single" w:sz="4" w:space="0" w:color="auto"/>
              <w:right w:val="single" w:sz="6" w:space="0" w:color="000000"/>
            </w:tcBorders>
            <w:tcMar>
              <w:top w:w="15" w:type="dxa"/>
              <w:left w:w="15" w:type="dxa"/>
              <w:bottom w:w="15" w:type="dxa"/>
              <w:right w:w="15" w:type="dxa"/>
            </w:tcMar>
            <w:vAlign w:val="center"/>
          </w:tcPr>
          <w:p w:rsidR="000C7211" w:rsidRPr="00A239B9" w:rsidRDefault="000C7211" w:rsidP="006F22EC">
            <w:pPr>
              <w:spacing w:after="0" w:line="240" w:lineRule="auto"/>
              <w:jc w:val="center"/>
              <w:rPr>
                <w:rFonts w:ascii="Times New Roman" w:eastAsia="Calibri" w:hAnsi="Times New Roman" w:cs="Times New Roman"/>
                <w:b/>
                <w:sz w:val="24"/>
                <w:szCs w:val="24"/>
              </w:rPr>
            </w:pPr>
            <w:r w:rsidRPr="00A239B9">
              <w:rPr>
                <w:rFonts w:ascii="Times New Roman" w:hAnsi="Times New Roman" w:cs="Times New Roman"/>
                <w:b/>
                <w:sz w:val="24"/>
                <w:szCs w:val="24"/>
              </w:rPr>
              <w:t>Муниципальный проект в рамках достижения задач регионального проекта</w:t>
            </w:r>
            <w:r w:rsidRPr="00A239B9">
              <w:rPr>
                <w:rFonts w:ascii="Times New Roman" w:eastAsia="Calibri" w:hAnsi="Times New Roman" w:cs="Times New Roman"/>
                <w:b/>
                <w:sz w:val="24"/>
                <w:szCs w:val="24"/>
              </w:rPr>
              <w:t xml:space="preserve"> «Все лучшее детям»</w:t>
            </w:r>
          </w:p>
        </w:tc>
      </w:tr>
      <w:tr w:rsidR="000C7211" w:rsidRPr="00A239B9" w:rsidTr="006F22EC">
        <w:trPr>
          <w:trHeight w:val="1001"/>
        </w:trPr>
        <w:tc>
          <w:tcPr>
            <w:tcW w:w="567" w:type="dxa"/>
            <w:tcBorders>
              <w:top w:val="single" w:sz="4" w:space="0" w:color="auto"/>
              <w:left w:val="single" w:sz="6" w:space="0" w:color="000000"/>
              <w:bottom w:val="single" w:sz="4" w:space="0" w:color="auto"/>
              <w:right w:val="single" w:sz="4" w:space="0" w:color="auto"/>
            </w:tcBorders>
            <w:tcMar>
              <w:top w:w="15" w:type="dxa"/>
              <w:left w:w="15" w:type="dxa"/>
              <w:bottom w:w="15" w:type="dxa"/>
              <w:right w:w="15" w:type="dxa"/>
            </w:tcMar>
            <w:vAlign w:val="center"/>
          </w:tcPr>
          <w:p w:rsidR="000C7211" w:rsidRPr="00A239B9" w:rsidRDefault="000C7211" w:rsidP="006F22EC">
            <w:pPr>
              <w:spacing w:line="240" w:lineRule="auto"/>
              <w:jc w:val="center"/>
              <w:rPr>
                <w:rFonts w:ascii="Times New Roman" w:hAnsi="Times New Roman" w:cs="Times New Roman"/>
                <w:sz w:val="24"/>
                <w:szCs w:val="24"/>
              </w:rPr>
            </w:pPr>
          </w:p>
        </w:tc>
        <w:tc>
          <w:tcPr>
            <w:tcW w:w="7158" w:type="dxa"/>
            <w:gridSpan w:val="9"/>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0C7211" w:rsidRPr="00A239B9" w:rsidRDefault="000C7211" w:rsidP="006F22EC">
            <w:pPr>
              <w:spacing w:after="0" w:line="240" w:lineRule="auto"/>
              <w:ind w:left="-142"/>
              <w:jc w:val="center"/>
              <w:rPr>
                <w:rFonts w:ascii="Times New Roman" w:hAnsi="Times New Roman" w:cs="Times New Roman"/>
                <w:sz w:val="24"/>
                <w:szCs w:val="24"/>
              </w:rPr>
            </w:pPr>
            <w:r w:rsidRPr="00A239B9">
              <w:rPr>
                <w:rFonts w:ascii="Times New Roman" w:hAnsi="Times New Roman" w:cs="Times New Roman"/>
                <w:sz w:val="24"/>
                <w:szCs w:val="24"/>
              </w:rPr>
              <w:t>Ответственный за реализацию</w:t>
            </w:r>
          </w:p>
          <w:p w:rsidR="000C7211" w:rsidRPr="00A239B9" w:rsidRDefault="000C7211" w:rsidP="006F22EC">
            <w:pPr>
              <w:spacing w:after="0" w:line="240" w:lineRule="auto"/>
              <w:ind w:left="-142"/>
              <w:jc w:val="center"/>
              <w:rPr>
                <w:rFonts w:ascii="Times New Roman" w:eastAsia="Times New Roman" w:hAnsi="Times New Roman" w:cs="Times New Roman"/>
                <w:i/>
                <w:iCs/>
                <w:sz w:val="24"/>
                <w:szCs w:val="24"/>
                <w:lang w:eastAsia="ru-RU"/>
              </w:rPr>
            </w:pPr>
            <w:r w:rsidRPr="00A239B9">
              <w:rPr>
                <w:rFonts w:ascii="Times New Roman" w:eastAsia="Times New Roman" w:hAnsi="Times New Roman" w:cs="Times New Roman"/>
                <w:i/>
                <w:iCs/>
                <w:sz w:val="24"/>
                <w:szCs w:val="24"/>
                <w:lang w:eastAsia="ru-RU"/>
              </w:rPr>
              <w:t xml:space="preserve">Комитет образования Администрации </w:t>
            </w:r>
          </w:p>
          <w:p w:rsidR="000C7211" w:rsidRPr="00A239B9" w:rsidRDefault="000C7211" w:rsidP="006F22EC">
            <w:pPr>
              <w:spacing w:after="0" w:line="240" w:lineRule="auto"/>
              <w:ind w:left="-142"/>
              <w:jc w:val="center"/>
              <w:rPr>
                <w:rFonts w:ascii="Times New Roman" w:hAnsi="Times New Roman" w:cs="Times New Roman"/>
                <w:sz w:val="24"/>
                <w:szCs w:val="24"/>
              </w:rPr>
            </w:pPr>
            <w:proofErr w:type="spellStart"/>
            <w:r w:rsidRPr="00A239B9">
              <w:rPr>
                <w:rFonts w:ascii="Times New Roman" w:eastAsia="Times New Roman" w:hAnsi="Times New Roman" w:cs="Times New Roman"/>
                <w:i/>
                <w:iCs/>
                <w:sz w:val="24"/>
                <w:szCs w:val="24"/>
                <w:lang w:eastAsia="ru-RU"/>
              </w:rPr>
              <w:t>Балаковского</w:t>
            </w:r>
            <w:proofErr w:type="spellEnd"/>
            <w:r w:rsidRPr="00A239B9">
              <w:rPr>
                <w:rFonts w:ascii="Times New Roman" w:eastAsia="Times New Roman" w:hAnsi="Times New Roman" w:cs="Times New Roman"/>
                <w:i/>
                <w:iCs/>
                <w:sz w:val="24"/>
                <w:szCs w:val="24"/>
                <w:lang w:eastAsia="ru-RU"/>
              </w:rPr>
              <w:t xml:space="preserve"> муниципального района</w:t>
            </w:r>
          </w:p>
        </w:tc>
        <w:tc>
          <w:tcPr>
            <w:tcW w:w="7301" w:type="dxa"/>
            <w:gridSpan w:val="8"/>
            <w:tcBorders>
              <w:top w:val="single" w:sz="4" w:space="0" w:color="auto"/>
              <w:left w:val="single" w:sz="4" w:space="0" w:color="auto"/>
              <w:bottom w:val="single" w:sz="4" w:space="0" w:color="auto"/>
              <w:right w:val="single" w:sz="6" w:space="0" w:color="000000"/>
            </w:tcBorders>
            <w:vAlign w:val="center"/>
          </w:tcPr>
          <w:p w:rsidR="000C7211" w:rsidRPr="00A239B9" w:rsidRDefault="000C7211" w:rsidP="006F22EC">
            <w:pPr>
              <w:spacing w:after="0" w:line="240" w:lineRule="auto"/>
              <w:ind w:left="-142"/>
              <w:jc w:val="center"/>
              <w:rPr>
                <w:rFonts w:ascii="Times New Roman" w:hAnsi="Times New Roman" w:cs="Times New Roman"/>
                <w:sz w:val="24"/>
                <w:szCs w:val="24"/>
              </w:rPr>
            </w:pPr>
            <w:r w:rsidRPr="00A239B9">
              <w:rPr>
                <w:rFonts w:ascii="Times New Roman" w:hAnsi="Times New Roman" w:cs="Times New Roman"/>
                <w:sz w:val="24"/>
                <w:szCs w:val="24"/>
              </w:rPr>
              <w:t>Ответственный за реализацию</w:t>
            </w:r>
          </w:p>
          <w:p w:rsidR="000C7211" w:rsidRPr="00A239B9" w:rsidRDefault="000C7211" w:rsidP="006F22EC">
            <w:pPr>
              <w:spacing w:after="0" w:line="240" w:lineRule="auto"/>
              <w:ind w:left="-142"/>
              <w:jc w:val="center"/>
              <w:rPr>
                <w:rFonts w:ascii="Times New Roman" w:eastAsia="Times New Roman" w:hAnsi="Times New Roman" w:cs="Times New Roman"/>
                <w:i/>
                <w:iCs/>
                <w:sz w:val="24"/>
                <w:szCs w:val="24"/>
                <w:lang w:eastAsia="ru-RU"/>
              </w:rPr>
            </w:pPr>
            <w:r w:rsidRPr="00A239B9">
              <w:rPr>
                <w:rFonts w:ascii="Times New Roman" w:eastAsia="Times New Roman" w:hAnsi="Times New Roman" w:cs="Times New Roman"/>
                <w:i/>
                <w:iCs/>
                <w:sz w:val="24"/>
                <w:szCs w:val="24"/>
                <w:lang w:eastAsia="ru-RU"/>
              </w:rPr>
              <w:t xml:space="preserve">Комитет образования Администрации </w:t>
            </w:r>
          </w:p>
          <w:p w:rsidR="000C7211" w:rsidRPr="00A239B9" w:rsidRDefault="000C7211" w:rsidP="006F22EC">
            <w:pPr>
              <w:spacing w:after="0" w:line="240" w:lineRule="auto"/>
              <w:ind w:left="-142"/>
              <w:jc w:val="center"/>
              <w:rPr>
                <w:rFonts w:ascii="Times New Roman" w:hAnsi="Times New Roman" w:cs="Times New Roman"/>
                <w:sz w:val="24"/>
                <w:szCs w:val="24"/>
              </w:rPr>
            </w:pPr>
            <w:proofErr w:type="spellStart"/>
            <w:r w:rsidRPr="00A239B9">
              <w:rPr>
                <w:rFonts w:ascii="Times New Roman" w:eastAsia="Times New Roman" w:hAnsi="Times New Roman" w:cs="Times New Roman"/>
                <w:i/>
                <w:iCs/>
                <w:sz w:val="24"/>
                <w:szCs w:val="24"/>
                <w:lang w:eastAsia="ru-RU"/>
              </w:rPr>
              <w:t>Балаковского</w:t>
            </w:r>
            <w:proofErr w:type="spellEnd"/>
            <w:r w:rsidRPr="00A239B9">
              <w:rPr>
                <w:rFonts w:ascii="Times New Roman" w:eastAsia="Times New Roman" w:hAnsi="Times New Roman" w:cs="Times New Roman"/>
                <w:i/>
                <w:iCs/>
                <w:sz w:val="24"/>
                <w:szCs w:val="24"/>
                <w:lang w:eastAsia="ru-RU"/>
              </w:rPr>
              <w:t xml:space="preserve"> муниципального района</w:t>
            </w:r>
          </w:p>
        </w:tc>
      </w:tr>
      <w:tr w:rsidR="000C7211" w:rsidRPr="00A239B9" w:rsidTr="006F22EC">
        <w:trPr>
          <w:trHeight w:val="331"/>
        </w:trPr>
        <w:tc>
          <w:tcPr>
            <w:tcW w:w="567" w:type="dxa"/>
            <w:tcBorders>
              <w:top w:val="single" w:sz="4" w:space="0" w:color="auto"/>
              <w:left w:val="single" w:sz="6" w:space="0" w:color="000000"/>
              <w:bottom w:val="single" w:sz="4" w:space="0" w:color="auto"/>
              <w:right w:val="single" w:sz="4" w:space="0" w:color="auto"/>
            </w:tcBorders>
            <w:tcMar>
              <w:top w:w="15" w:type="dxa"/>
              <w:left w:w="15" w:type="dxa"/>
              <w:bottom w:w="15" w:type="dxa"/>
              <w:right w:w="15" w:type="dxa"/>
            </w:tcMar>
            <w:vAlign w:val="center"/>
          </w:tcPr>
          <w:p w:rsidR="000C7211" w:rsidRPr="00DF1D74" w:rsidRDefault="000C7211" w:rsidP="006F22EC">
            <w:pPr>
              <w:spacing w:line="240" w:lineRule="auto"/>
              <w:jc w:val="both"/>
              <w:rPr>
                <w:rFonts w:ascii="Times New Roman" w:hAnsi="Times New Roman" w:cs="Times New Roman"/>
                <w:sz w:val="24"/>
                <w:szCs w:val="24"/>
              </w:rPr>
            </w:pPr>
          </w:p>
        </w:tc>
        <w:tc>
          <w:tcPr>
            <w:tcW w:w="492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0C7211" w:rsidRPr="00DF1D74" w:rsidRDefault="000C7211" w:rsidP="006F22EC">
            <w:pPr>
              <w:spacing w:after="0" w:line="240" w:lineRule="auto"/>
              <w:jc w:val="both"/>
              <w:rPr>
                <w:rFonts w:ascii="Times New Roman" w:hAnsi="Times New Roman" w:cs="Times New Roman"/>
                <w:sz w:val="24"/>
                <w:szCs w:val="24"/>
              </w:rPr>
            </w:pPr>
            <w:r w:rsidRPr="00DF1D74">
              <w:rPr>
                <w:rFonts w:ascii="Times New Roman" w:hAnsi="Times New Roman" w:cs="Times New Roman"/>
                <w:sz w:val="24"/>
                <w:szCs w:val="24"/>
              </w:rPr>
              <w:t>Проведение мероприятий по модернизации школьных систем образования, предусматривающие капитальный ремонт, оборудование зданий общеобразовательных организаций, мероприятия по антитеррористической защищенности, приобретение учебной литературы и обучение (переобучение, повышение квалификации) работников (курсы учителей).</w:t>
            </w:r>
          </w:p>
        </w:tc>
        <w:tc>
          <w:tcPr>
            <w:tcW w:w="5277" w:type="dxa"/>
            <w:gridSpan w:val="12"/>
            <w:tcBorders>
              <w:top w:val="single" w:sz="4" w:space="0" w:color="auto"/>
              <w:left w:val="single" w:sz="4" w:space="0" w:color="auto"/>
              <w:bottom w:val="single" w:sz="4" w:space="0" w:color="auto"/>
              <w:right w:val="single" w:sz="4" w:space="0" w:color="auto"/>
            </w:tcBorders>
          </w:tcPr>
          <w:p w:rsidR="000C7211" w:rsidRPr="00DF1D74" w:rsidRDefault="000C7211" w:rsidP="006F22EC">
            <w:pPr>
              <w:spacing w:after="0" w:line="240" w:lineRule="auto"/>
              <w:jc w:val="both"/>
              <w:rPr>
                <w:rFonts w:ascii="Times New Roman" w:hAnsi="Times New Roman" w:cs="Times New Roman"/>
                <w:sz w:val="24"/>
                <w:szCs w:val="24"/>
              </w:rPr>
            </w:pPr>
            <w:r w:rsidRPr="00DF1D74">
              <w:rPr>
                <w:rFonts w:ascii="Times New Roman" w:hAnsi="Times New Roman" w:cs="Times New Roman"/>
                <w:sz w:val="24"/>
                <w:szCs w:val="24"/>
              </w:rPr>
              <w:t>Создано единое образовательное и воспитательное пространство, направленное на выявление, поддержку и развитие способностей и талантов, самоопределение и профессиональную ориентацию детей и молодежи на основе принципов ответственности, справедливости, всеобщности</w:t>
            </w:r>
          </w:p>
        </w:tc>
        <w:tc>
          <w:tcPr>
            <w:tcW w:w="4261" w:type="dxa"/>
            <w:gridSpan w:val="4"/>
            <w:tcBorders>
              <w:top w:val="single" w:sz="4" w:space="0" w:color="auto"/>
              <w:left w:val="single" w:sz="4" w:space="0" w:color="auto"/>
              <w:bottom w:val="single" w:sz="4" w:space="0" w:color="auto"/>
              <w:right w:val="single" w:sz="6" w:space="0" w:color="000000"/>
            </w:tcBorders>
          </w:tcPr>
          <w:p w:rsidR="000C7211" w:rsidRPr="00DF1D74" w:rsidRDefault="000C7211" w:rsidP="006F22EC">
            <w:pPr>
              <w:spacing w:after="0" w:line="240" w:lineRule="auto"/>
              <w:jc w:val="both"/>
              <w:rPr>
                <w:rFonts w:ascii="Times New Roman" w:hAnsi="Times New Roman" w:cs="Times New Roman"/>
                <w:b/>
                <w:sz w:val="24"/>
                <w:szCs w:val="24"/>
              </w:rPr>
            </w:pPr>
            <w:r w:rsidRPr="00DF1D74">
              <w:rPr>
                <w:rFonts w:ascii="Times New Roman" w:hAnsi="Times New Roman" w:cs="Times New Roman"/>
                <w:b/>
                <w:sz w:val="24"/>
                <w:szCs w:val="24"/>
              </w:rPr>
              <w:t>Показатель 1</w:t>
            </w:r>
          </w:p>
          <w:p w:rsidR="000C7211" w:rsidRPr="00DF1D74" w:rsidRDefault="000C7211" w:rsidP="006F22EC">
            <w:pPr>
              <w:spacing w:after="0" w:line="240" w:lineRule="auto"/>
              <w:jc w:val="both"/>
              <w:rPr>
                <w:rFonts w:ascii="Times New Roman" w:hAnsi="Times New Roman" w:cs="Times New Roman"/>
                <w:sz w:val="24"/>
                <w:szCs w:val="24"/>
              </w:rPr>
            </w:pPr>
            <w:r w:rsidRPr="00DF1D74">
              <w:rPr>
                <w:rFonts w:ascii="Times New Roman" w:hAnsi="Times New Roman" w:cs="Times New Roman"/>
                <w:sz w:val="24"/>
                <w:szCs w:val="24"/>
              </w:rPr>
              <w:t xml:space="preserve">Количество зданий </w:t>
            </w:r>
            <w:proofErr w:type="gramStart"/>
            <w:r w:rsidRPr="00DF1D74">
              <w:rPr>
                <w:rFonts w:ascii="Times New Roman" w:hAnsi="Times New Roman" w:cs="Times New Roman"/>
                <w:sz w:val="24"/>
                <w:szCs w:val="24"/>
              </w:rPr>
              <w:t>образовательных организаций</w:t>
            </w:r>
            <w:proofErr w:type="gramEnd"/>
            <w:r w:rsidRPr="00DF1D74">
              <w:rPr>
                <w:rFonts w:ascii="Times New Roman" w:hAnsi="Times New Roman" w:cs="Times New Roman"/>
                <w:sz w:val="24"/>
                <w:szCs w:val="24"/>
              </w:rPr>
              <w:t xml:space="preserve"> приведенных в текущем году в нормативно-техническое состояние </w:t>
            </w:r>
          </w:p>
        </w:tc>
      </w:tr>
      <w:tr w:rsidR="000C7211" w:rsidRPr="00A239B9" w:rsidTr="006F22EC">
        <w:trPr>
          <w:trHeight w:val="389"/>
        </w:trPr>
        <w:tc>
          <w:tcPr>
            <w:tcW w:w="567" w:type="dxa"/>
            <w:tcBorders>
              <w:top w:val="single" w:sz="4" w:space="0" w:color="auto"/>
              <w:left w:val="single" w:sz="6" w:space="0" w:color="000000"/>
              <w:bottom w:val="single" w:sz="6" w:space="0" w:color="000000"/>
              <w:right w:val="single" w:sz="6" w:space="0" w:color="000000"/>
            </w:tcBorders>
            <w:tcMar>
              <w:top w:w="15" w:type="dxa"/>
              <w:left w:w="15" w:type="dxa"/>
              <w:bottom w:w="15" w:type="dxa"/>
              <w:right w:w="15" w:type="dxa"/>
            </w:tcMar>
            <w:vAlign w:val="center"/>
          </w:tcPr>
          <w:p w:rsidR="000C7211" w:rsidRPr="00A239B9" w:rsidRDefault="000C7211" w:rsidP="006F22EC">
            <w:pPr>
              <w:spacing w:line="240" w:lineRule="auto"/>
              <w:jc w:val="center"/>
              <w:rPr>
                <w:rFonts w:ascii="Times New Roman" w:hAnsi="Times New Roman" w:cs="Times New Roman"/>
                <w:b/>
                <w:sz w:val="24"/>
                <w:szCs w:val="24"/>
              </w:rPr>
            </w:pPr>
            <w:r w:rsidRPr="00A239B9">
              <w:rPr>
                <w:rFonts w:ascii="Times New Roman" w:hAnsi="Times New Roman" w:cs="Times New Roman"/>
                <w:b/>
                <w:sz w:val="24"/>
                <w:szCs w:val="24"/>
              </w:rPr>
              <w:t>1.2.</w:t>
            </w:r>
          </w:p>
        </w:tc>
        <w:tc>
          <w:tcPr>
            <w:tcW w:w="14459" w:type="dxa"/>
            <w:gridSpan w:val="17"/>
            <w:tcBorders>
              <w:top w:val="single" w:sz="4" w:space="0" w:color="auto"/>
              <w:left w:val="single" w:sz="6" w:space="0" w:color="000000"/>
              <w:bottom w:val="single" w:sz="6" w:space="0" w:color="000000"/>
              <w:right w:val="single" w:sz="6" w:space="0" w:color="000000"/>
            </w:tcBorders>
            <w:tcMar>
              <w:top w:w="15" w:type="dxa"/>
              <w:left w:w="15" w:type="dxa"/>
              <w:bottom w:w="15" w:type="dxa"/>
              <w:right w:w="15" w:type="dxa"/>
            </w:tcMar>
            <w:vAlign w:val="center"/>
          </w:tcPr>
          <w:p w:rsidR="000C7211" w:rsidRPr="00A239B9" w:rsidRDefault="000C7211" w:rsidP="006F22EC">
            <w:pPr>
              <w:spacing w:after="0" w:line="240" w:lineRule="auto"/>
              <w:jc w:val="center"/>
              <w:rPr>
                <w:rFonts w:ascii="Times New Roman" w:hAnsi="Times New Roman" w:cs="Times New Roman"/>
                <w:b/>
                <w:sz w:val="24"/>
                <w:szCs w:val="24"/>
              </w:rPr>
            </w:pPr>
            <w:r w:rsidRPr="00A239B9">
              <w:rPr>
                <w:rFonts w:ascii="Times New Roman" w:hAnsi="Times New Roman" w:cs="Times New Roman"/>
                <w:b/>
                <w:sz w:val="24"/>
                <w:szCs w:val="24"/>
              </w:rPr>
              <w:t>Муниципальный проект в рамках достижения задач регионального проекта «Педагоги и наставники»</w:t>
            </w:r>
          </w:p>
        </w:tc>
      </w:tr>
      <w:tr w:rsidR="000C7211" w:rsidRPr="00A239B9" w:rsidTr="006F22EC">
        <w:tc>
          <w:tcPr>
            <w:tcW w:w="56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0C7211" w:rsidRPr="00A239B9" w:rsidRDefault="000C7211" w:rsidP="006F22EC">
            <w:pPr>
              <w:spacing w:line="240" w:lineRule="auto"/>
              <w:jc w:val="center"/>
              <w:rPr>
                <w:rFonts w:ascii="Times New Roman" w:hAnsi="Times New Roman" w:cs="Times New Roman"/>
                <w:sz w:val="24"/>
                <w:szCs w:val="24"/>
              </w:rPr>
            </w:pPr>
          </w:p>
        </w:tc>
        <w:tc>
          <w:tcPr>
            <w:tcW w:w="7210" w:type="dxa"/>
            <w:gridSpan w:val="10"/>
            <w:tcBorders>
              <w:top w:val="single" w:sz="4" w:space="0" w:color="auto"/>
              <w:left w:val="single" w:sz="6" w:space="0" w:color="000000"/>
              <w:bottom w:val="single" w:sz="6" w:space="0" w:color="000000"/>
              <w:right w:val="single" w:sz="6" w:space="0" w:color="000000"/>
            </w:tcBorders>
            <w:shd w:val="clear" w:color="auto" w:fill="auto"/>
            <w:tcMar>
              <w:top w:w="15" w:type="dxa"/>
              <w:left w:w="15" w:type="dxa"/>
              <w:bottom w:w="15" w:type="dxa"/>
              <w:right w:w="15" w:type="dxa"/>
            </w:tcMar>
            <w:vAlign w:val="center"/>
          </w:tcPr>
          <w:p w:rsidR="000C7211" w:rsidRPr="00A239B9" w:rsidRDefault="000C7211" w:rsidP="006F22EC">
            <w:pPr>
              <w:spacing w:after="0" w:line="240" w:lineRule="auto"/>
              <w:ind w:left="-142"/>
              <w:jc w:val="center"/>
              <w:rPr>
                <w:rFonts w:ascii="Times New Roman" w:hAnsi="Times New Roman" w:cs="Times New Roman"/>
                <w:sz w:val="24"/>
                <w:szCs w:val="24"/>
              </w:rPr>
            </w:pPr>
            <w:r w:rsidRPr="00A239B9">
              <w:rPr>
                <w:rFonts w:ascii="Times New Roman" w:hAnsi="Times New Roman" w:cs="Times New Roman"/>
                <w:sz w:val="24"/>
                <w:szCs w:val="24"/>
              </w:rPr>
              <w:t>Ответственный за реализацию</w:t>
            </w:r>
          </w:p>
          <w:p w:rsidR="000C7211" w:rsidRPr="00A239B9" w:rsidRDefault="000C7211" w:rsidP="006F22EC">
            <w:pPr>
              <w:spacing w:after="0" w:line="240" w:lineRule="auto"/>
              <w:ind w:left="-142"/>
              <w:jc w:val="center"/>
              <w:rPr>
                <w:rFonts w:ascii="Times New Roman" w:eastAsia="Times New Roman" w:hAnsi="Times New Roman" w:cs="Times New Roman"/>
                <w:i/>
                <w:iCs/>
                <w:sz w:val="24"/>
                <w:szCs w:val="24"/>
                <w:lang w:eastAsia="ru-RU"/>
              </w:rPr>
            </w:pPr>
            <w:r w:rsidRPr="00A239B9">
              <w:rPr>
                <w:rFonts w:ascii="Times New Roman" w:eastAsia="Times New Roman" w:hAnsi="Times New Roman" w:cs="Times New Roman"/>
                <w:i/>
                <w:iCs/>
                <w:sz w:val="24"/>
                <w:szCs w:val="24"/>
                <w:lang w:eastAsia="ru-RU"/>
              </w:rPr>
              <w:t xml:space="preserve">Комитет образования Администрации </w:t>
            </w:r>
          </w:p>
          <w:p w:rsidR="000C7211" w:rsidRPr="00A239B9" w:rsidRDefault="000C7211" w:rsidP="006F22EC">
            <w:pPr>
              <w:spacing w:after="0" w:line="240" w:lineRule="auto"/>
              <w:ind w:left="-142"/>
              <w:jc w:val="center"/>
              <w:rPr>
                <w:rFonts w:ascii="Times New Roman" w:hAnsi="Times New Roman" w:cs="Times New Roman"/>
                <w:sz w:val="24"/>
                <w:szCs w:val="24"/>
              </w:rPr>
            </w:pPr>
            <w:proofErr w:type="spellStart"/>
            <w:r w:rsidRPr="00A239B9">
              <w:rPr>
                <w:rFonts w:ascii="Times New Roman" w:eastAsia="Times New Roman" w:hAnsi="Times New Roman" w:cs="Times New Roman"/>
                <w:i/>
                <w:iCs/>
                <w:sz w:val="24"/>
                <w:szCs w:val="24"/>
                <w:lang w:eastAsia="ru-RU"/>
              </w:rPr>
              <w:t>Балаковского</w:t>
            </w:r>
            <w:proofErr w:type="spellEnd"/>
            <w:r w:rsidRPr="00A239B9">
              <w:rPr>
                <w:rFonts w:ascii="Times New Roman" w:eastAsia="Times New Roman" w:hAnsi="Times New Roman" w:cs="Times New Roman"/>
                <w:i/>
                <w:iCs/>
                <w:sz w:val="24"/>
                <w:szCs w:val="24"/>
                <w:lang w:eastAsia="ru-RU"/>
              </w:rPr>
              <w:t xml:space="preserve"> муниципального района</w:t>
            </w:r>
          </w:p>
        </w:tc>
        <w:tc>
          <w:tcPr>
            <w:tcW w:w="7249" w:type="dxa"/>
            <w:gridSpan w:val="7"/>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0C7211" w:rsidRPr="00A239B9" w:rsidRDefault="000C7211" w:rsidP="006F22EC">
            <w:pPr>
              <w:spacing w:after="0" w:line="240" w:lineRule="auto"/>
              <w:ind w:left="-142"/>
              <w:jc w:val="center"/>
              <w:rPr>
                <w:rFonts w:ascii="Times New Roman" w:hAnsi="Times New Roman" w:cs="Times New Roman"/>
                <w:sz w:val="24"/>
                <w:szCs w:val="24"/>
              </w:rPr>
            </w:pPr>
            <w:r w:rsidRPr="00A239B9">
              <w:rPr>
                <w:rFonts w:ascii="Times New Roman" w:hAnsi="Times New Roman" w:cs="Times New Roman"/>
                <w:sz w:val="24"/>
                <w:szCs w:val="24"/>
              </w:rPr>
              <w:t>Срок реализации</w:t>
            </w:r>
          </w:p>
          <w:p w:rsidR="000C7211" w:rsidRPr="00A239B9" w:rsidRDefault="000C7211" w:rsidP="006F22EC">
            <w:pPr>
              <w:spacing w:after="0" w:line="240" w:lineRule="auto"/>
              <w:jc w:val="center"/>
              <w:rPr>
                <w:rFonts w:ascii="Times New Roman" w:hAnsi="Times New Roman" w:cs="Times New Roman"/>
                <w:bCs/>
                <w:i/>
                <w:sz w:val="24"/>
                <w:szCs w:val="24"/>
              </w:rPr>
            </w:pPr>
            <w:r w:rsidRPr="00A239B9">
              <w:rPr>
                <w:rFonts w:ascii="Times New Roman" w:hAnsi="Times New Roman" w:cs="Times New Roman"/>
                <w:i/>
                <w:iCs/>
                <w:sz w:val="24"/>
                <w:szCs w:val="24"/>
              </w:rPr>
              <w:t xml:space="preserve">2026-2028 </w:t>
            </w:r>
            <w:proofErr w:type="spellStart"/>
            <w:r w:rsidRPr="00A239B9">
              <w:rPr>
                <w:rFonts w:ascii="Times New Roman" w:hAnsi="Times New Roman" w:cs="Times New Roman"/>
                <w:i/>
                <w:iCs/>
                <w:sz w:val="24"/>
                <w:szCs w:val="24"/>
              </w:rPr>
              <w:t>г.г</w:t>
            </w:r>
            <w:proofErr w:type="spellEnd"/>
            <w:r w:rsidRPr="00A239B9">
              <w:rPr>
                <w:rFonts w:ascii="Times New Roman" w:hAnsi="Times New Roman" w:cs="Times New Roman"/>
                <w:i/>
                <w:iCs/>
                <w:sz w:val="24"/>
                <w:szCs w:val="24"/>
              </w:rPr>
              <w:t>.</w:t>
            </w:r>
          </w:p>
        </w:tc>
      </w:tr>
      <w:tr w:rsidR="000C7211" w:rsidRPr="00A239B9" w:rsidTr="006F22EC">
        <w:trPr>
          <w:trHeight w:val="1051"/>
        </w:trPr>
        <w:tc>
          <w:tcPr>
            <w:tcW w:w="567" w:type="dxa"/>
            <w:tcBorders>
              <w:top w:val="single" w:sz="6" w:space="0" w:color="000000"/>
              <w:left w:val="single" w:sz="6" w:space="0" w:color="000000"/>
              <w:bottom w:val="single" w:sz="4" w:space="0" w:color="auto"/>
              <w:right w:val="single" w:sz="6" w:space="0" w:color="000000"/>
            </w:tcBorders>
            <w:tcMar>
              <w:top w:w="15" w:type="dxa"/>
              <w:left w:w="15" w:type="dxa"/>
              <w:bottom w:w="15" w:type="dxa"/>
              <w:right w:w="15" w:type="dxa"/>
            </w:tcMar>
            <w:vAlign w:val="center"/>
          </w:tcPr>
          <w:p w:rsidR="000C7211" w:rsidRPr="00A239B9" w:rsidRDefault="000C7211" w:rsidP="006F22EC">
            <w:pPr>
              <w:spacing w:line="240" w:lineRule="auto"/>
              <w:jc w:val="center"/>
              <w:rPr>
                <w:rFonts w:ascii="Times New Roman" w:hAnsi="Times New Roman" w:cs="Times New Roman"/>
                <w:sz w:val="24"/>
                <w:szCs w:val="24"/>
              </w:rPr>
            </w:pPr>
          </w:p>
          <w:p w:rsidR="000C7211" w:rsidRPr="00A239B9" w:rsidRDefault="000C7211" w:rsidP="006F22EC">
            <w:pPr>
              <w:spacing w:line="240" w:lineRule="auto"/>
              <w:rPr>
                <w:rFonts w:ascii="Times New Roman" w:hAnsi="Times New Roman" w:cs="Times New Roman"/>
                <w:sz w:val="24"/>
                <w:szCs w:val="24"/>
              </w:rPr>
            </w:pPr>
          </w:p>
        </w:tc>
        <w:tc>
          <w:tcPr>
            <w:tcW w:w="5014" w:type="dxa"/>
            <w:gridSpan w:val="2"/>
            <w:tcBorders>
              <w:top w:val="single" w:sz="6" w:space="0" w:color="000000"/>
              <w:left w:val="single" w:sz="6" w:space="0" w:color="000000"/>
              <w:bottom w:val="single" w:sz="4" w:space="0" w:color="auto"/>
              <w:right w:val="single" w:sz="6" w:space="0" w:color="000000"/>
            </w:tcBorders>
            <w:tcMar>
              <w:top w:w="15" w:type="dxa"/>
              <w:left w:w="15" w:type="dxa"/>
              <w:bottom w:w="15" w:type="dxa"/>
              <w:right w:w="15" w:type="dxa"/>
            </w:tcMar>
          </w:tcPr>
          <w:p w:rsidR="000C7211" w:rsidRPr="00A239B9" w:rsidRDefault="000C7211" w:rsidP="006F22EC">
            <w:pPr>
              <w:pStyle w:val="ConsPlusNormal"/>
            </w:pPr>
            <w:r w:rsidRPr="00A239B9">
              <w:t>Обеспечение деятельности советников директора по воспитанию и взаимодействию</w:t>
            </w:r>
          </w:p>
          <w:p w:rsidR="000C7211" w:rsidRPr="00A239B9" w:rsidRDefault="000C7211" w:rsidP="006F22EC">
            <w:pPr>
              <w:pStyle w:val="ConsPlusNormal"/>
            </w:pPr>
            <w:r w:rsidRPr="00A239B9">
              <w:t>с детскими общественными объединениями в профессиональных образовательных организациях.</w:t>
            </w:r>
          </w:p>
          <w:p w:rsidR="000C7211" w:rsidRPr="00A239B9" w:rsidRDefault="000C7211" w:rsidP="006F22EC">
            <w:pPr>
              <w:pStyle w:val="ConsPlusNormal"/>
            </w:pPr>
            <w:r w:rsidRPr="00A239B9">
              <w:t>Обеспечение деятельности педагогических работников образовательных организаций, имеющих классное руководство.</w:t>
            </w:r>
          </w:p>
        </w:tc>
        <w:tc>
          <w:tcPr>
            <w:tcW w:w="5184" w:type="dxa"/>
            <w:gridSpan w:val="11"/>
            <w:tcBorders>
              <w:top w:val="single" w:sz="6" w:space="0" w:color="000000"/>
              <w:left w:val="single" w:sz="6" w:space="0" w:color="000000"/>
              <w:bottom w:val="single" w:sz="4" w:space="0" w:color="auto"/>
              <w:right w:val="single" w:sz="6" w:space="0" w:color="000000"/>
            </w:tcBorders>
            <w:tcMar>
              <w:top w:w="15" w:type="dxa"/>
              <w:left w:w="15" w:type="dxa"/>
              <w:bottom w:w="15" w:type="dxa"/>
              <w:right w:w="15" w:type="dxa"/>
            </w:tcMar>
          </w:tcPr>
          <w:p w:rsidR="000C7211" w:rsidRPr="00A239B9" w:rsidRDefault="000C7211" w:rsidP="006F22EC">
            <w:pPr>
              <w:spacing w:after="0" w:line="240" w:lineRule="auto"/>
              <w:jc w:val="both"/>
              <w:rPr>
                <w:rFonts w:ascii="Times New Roman" w:hAnsi="Times New Roman" w:cs="Times New Roman"/>
                <w:sz w:val="24"/>
                <w:szCs w:val="24"/>
              </w:rPr>
            </w:pPr>
            <w:r w:rsidRPr="00A239B9">
              <w:rPr>
                <w:rFonts w:ascii="Times New Roman" w:hAnsi="Times New Roman" w:cs="Times New Roman"/>
                <w:sz w:val="24"/>
                <w:szCs w:val="24"/>
              </w:rPr>
              <w:t>Обеспечены выплаты ежемесячного денежного вознаграждения советникам директоров по воспитанию и взаимодействию с детскими общественными объединениями.</w:t>
            </w:r>
          </w:p>
          <w:p w:rsidR="000C7211" w:rsidRPr="00A239B9" w:rsidRDefault="000C7211" w:rsidP="006F22EC">
            <w:pPr>
              <w:pStyle w:val="ConsPlusNormal"/>
              <w:jc w:val="both"/>
              <w:rPr>
                <w:szCs w:val="24"/>
              </w:rPr>
            </w:pPr>
            <w:r w:rsidRPr="00A239B9">
              <w:rPr>
                <w:szCs w:val="24"/>
              </w:rPr>
              <w:t>В муниципальных общеобразовательных организациях и их структурных подразделениях реализованы мероприятия по обеспечению деятельности советников директора по воспитанию и взаимодействию с детскими общественными объединениями.</w:t>
            </w:r>
          </w:p>
          <w:p w:rsidR="000C7211" w:rsidRPr="00A239B9" w:rsidRDefault="000C7211" w:rsidP="006F22EC">
            <w:pPr>
              <w:pStyle w:val="ConsPlusNormal"/>
              <w:jc w:val="both"/>
            </w:pPr>
            <w:r w:rsidRPr="00A239B9">
              <w:rPr>
                <w:szCs w:val="24"/>
              </w:rPr>
              <w:t>Обеспечены выплаты денежного вознаграждения за классное руководство, предоставляемые педагогическим работникам образовательных организаций, ежемесячно.</w:t>
            </w:r>
          </w:p>
        </w:tc>
        <w:tc>
          <w:tcPr>
            <w:tcW w:w="4261" w:type="dxa"/>
            <w:gridSpan w:val="4"/>
            <w:tcBorders>
              <w:top w:val="single" w:sz="6" w:space="0" w:color="000000"/>
              <w:left w:val="single" w:sz="6" w:space="0" w:color="000000"/>
              <w:bottom w:val="single" w:sz="4" w:space="0" w:color="auto"/>
              <w:right w:val="single" w:sz="6" w:space="0" w:color="000000"/>
            </w:tcBorders>
            <w:tcMar>
              <w:top w:w="15" w:type="dxa"/>
              <w:left w:w="15" w:type="dxa"/>
              <w:bottom w:w="15" w:type="dxa"/>
              <w:right w:w="15" w:type="dxa"/>
            </w:tcMar>
            <w:vAlign w:val="center"/>
          </w:tcPr>
          <w:p w:rsidR="000C7211" w:rsidRPr="00A239B9" w:rsidRDefault="000C7211" w:rsidP="006F22EC">
            <w:pPr>
              <w:spacing w:after="0" w:line="240" w:lineRule="auto"/>
              <w:jc w:val="both"/>
              <w:rPr>
                <w:rFonts w:ascii="Times New Roman" w:eastAsia="Andale Sans UI" w:hAnsi="Times New Roman" w:cs="Times New Roman"/>
                <w:b/>
                <w:kern w:val="2"/>
                <w:sz w:val="24"/>
                <w:szCs w:val="24"/>
                <w:lang w:eastAsia="ru-RU"/>
              </w:rPr>
            </w:pPr>
            <w:r w:rsidRPr="00A239B9">
              <w:rPr>
                <w:rFonts w:ascii="Times New Roman" w:eastAsia="Andale Sans UI" w:hAnsi="Times New Roman" w:cs="Times New Roman"/>
                <w:b/>
                <w:kern w:val="2"/>
                <w:sz w:val="24"/>
                <w:szCs w:val="24"/>
                <w:lang w:eastAsia="ru-RU"/>
              </w:rPr>
              <w:t>Показатель 2</w:t>
            </w:r>
          </w:p>
          <w:p w:rsidR="000C7211" w:rsidRPr="00A239B9" w:rsidRDefault="000C7211" w:rsidP="006F22EC">
            <w:pPr>
              <w:spacing w:after="0" w:line="240" w:lineRule="auto"/>
              <w:jc w:val="both"/>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Доля советников директоров по воспитанию и взаимодействию с детскими общественными объединениями, которым выплачено ежемесячное денежное вознаграждение</w:t>
            </w:r>
          </w:p>
          <w:p w:rsidR="000C7211" w:rsidRPr="00A239B9" w:rsidRDefault="000C7211" w:rsidP="006F22EC">
            <w:pPr>
              <w:spacing w:after="0" w:line="240" w:lineRule="auto"/>
              <w:jc w:val="both"/>
              <w:rPr>
                <w:rFonts w:ascii="Times New Roman" w:eastAsia="Andale Sans UI" w:hAnsi="Times New Roman" w:cs="Times New Roman"/>
                <w:b/>
                <w:kern w:val="2"/>
                <w:sz w:val="24"/>
                <w:szCs w:val="24"/>
                <w:lang w:eastAsia="ru-RU"/>
              </w:rPr>
            </w:pPr>
          </w:p>
          <w:p w:rsidR="000C7211" w:rsidRPr="00A239B9" w:rsidRDefault="000C7211" w:rsidP="006F22EC">
            <w:pPr>
              <w:spacing w:after="0" w:line="240" w:lineRule="auto"/>
              <w:jc w:val="both"/>
              <w:rPr>
                <w:rFonts w:ascii="Times New Roman" w:eastAsia="Andale Sans UI" w:hAnsi="Times New Roman" w:cs="Times New Roman"/>
                <w:b/>
                <w:kern w:val="2"/>
                <w:sz w:val="24"/>
                <w:szCs w:val="24"/>
                <w:lang w:eastAsia="ru-RU"/>
              </w:rPr>
            </w:pPr>
            <w:r w:rsidRPr="00A239B9">
              <w:rPr>
                <w:rFonts w:ascii="Times New Roman" w:eastAsia="Andale Sans UI" w:hAnsi="Times New Roman" w:cs="Times New Roman"/>
                <w:b/>
                <w:kern w:val="2"/>
                <w:sz w:val="24"/>
                <w:szCs w:val="24"/>
                <w:lang w:eastAsia="ru-RU"/>
              </w:rPr>
              <w:t>Показатель 3</w:t>
            </w:r>
          </w:p>
          <w:p w:rsidR="000C7211" w:rsidRPr="00A239B9" w:rsidRDefault="000C7211" w:rsidP="006F22EC">
            <w:pPr>
              <w:spacing w:after="0" w:line="240" w:lineRule="auto"/>
              <w:rPr>
                <w:rFonts w:ascii="Times New Roman" w:hAnsi="Times New Roman" w:cs="Times New Roman"/>
                <w:sz w:val="24"/>
                <w:szCs w:val="24"/>
              </w:rPr>
            </w:pPr>
            <w:r w:rsidRPr="00A239B9">
              <w:rPr>
                <w:rFonts w:ascii="Times New Roman" w:eastAsia="Andale Sans UI" w:hAnsi="Times New Roman" w:cs="Times New Roman"/>
                <w:kern w:val="2"/>
                <w:sz w:val="24"/>
                <w:szCs w:val="24"/>
                <w:lang w:eastAsia="ru-RU"/>
              </w:rPr>
              <w:t>Доля педагогических работников образовательных организаций, которым выплачено денежное вознаграждение за классное руководство</w:t>
            </w:r>
          </w:p>
        </w:tc>
      </w:tr>
      <w:tr w:rsidR="000C7211" w:rsidRPr="00A239B9" w:rsidTr="006F22EC">
        <w:trPr>
          <w:trHeight w:val="508"/>
        </w:trPr>
        <w:tc>
          <w:tcPr>
            <w:tcW w:w="567" w:type="dxa"/>
            <w:tcBorders>
              <w:top w:val="single" w:sz="4" w:space="0" w:color="auto"/>
              <w:left w:val="single" w:sz="6" w:space="0" w:color="000000"/>
              <w:bottom w:val="single" w:sz="4" w:space="0" w:color="auto"/>
              <w:right w:val="single" w:sz="4" w:space="0" w:color="auto"/>
            </w:tcBorders>
            <w:tcMar>
              <w:top w:w="15" w:type="dxa"/>
              <w:left w:w="15" w:type="dxa"/>
              <w:bottom w:w="15" w:type="dxa"/>
              <w:right w:w="15" w:type="dxa"/>
            </w:tcMar>
            <w:vAlign w:val="center"/>
          </w:tcPr>
          <w:p w:rsidR="000C7211" w:rsidRPr="00A239B9" w:rsidRDefault="000C7211" w:rsidP="006F22EC">
            <w:pPr>
              <w:spacing w:line="240" w:lineRule="auto"/>
              <w:rPr>
                <w:rFonts w:ascii="Times New Roman" w:hAnsi="Times New Roman" w:cs="Times New Roman"/>
                <w:b/>
                <w:sz w:val="24"/>
                <w:szCs w:val="24"/>
              </w:rPr>
            </w:pPr>
            <w:r w:rsidRPr="00A239B9">
              <w:rPr>
                <w:rFonts w:ascii="Times New Roman" w:hAnsi="Times New Roman" w:cs="Times New Roman"/>
                <w:b/>
                <w:sz w:val="24"/>
                <w:szCs w:val="24"/>
              </w:rPr>
              <w:t>1.3.</w:t>
            </w:r>
          </w:p>
        </w:tc>
        <w:tc>
          <w:tcPr>
            <w:tcW w:w="14459" w:type="dxa"/>
            <w:gridSpan w:val="17"/>
            <w:tcBorders>
              <w:top w:val="single" w:sz="4" w:space="0" w:color="auto"/>
              <w:left w:val="single" w:sz="4" w:space="0" w:color="auto"/>
              <w:bottom w:val="single" w:sz="4" w:space="0" w:color="auto"/>
              <w:right w:val="single" w:sz="6" w:space="0" w:color="000000"/>
            </w:tcBorders>
            <w:tcMar>
              <w:top w:w="15" w:type="dxa"/>
              <w:left w:w="15" w:type="dxa"/>
              <w:bottom w:w="15" w:type="dxa"/>
              <w:right w:w="15" w:type="dxa"/>
            </w:tcMar>
          </w:tcPr>
          <w:p w:rsidR="000C7211" w:rsidRPr="00A239B9" w:rsidRDefault="000C7211" w:rsidP="006F22EC">
            <w:pPr>
              <w:spacing w:after="0" w:line="240" w:lineRule="auto"/>
              <w:jc w:val="center"/>
              <w:rPr>
                <w:rFonts w:ascii="Times New Roman" w:hAnsi="Times New Roman" w:cs="Times New Roman"/>
                <w:b/>
                <w:sz w:val="24"/>
                <w:szCs w:val="24"/>
              </w:rPr>
            </w:pPr>
            <w:r w:rsidRPr="00A239B9">
              <w:rPr>
                <w:rFonts w:ascii="Times New Roman" w:hAnsi="Times New Roman" w:cs="Times New Roman"/>
                <w:b/>
                <w:sz w:val="24"/>
                <w:szCs w:val="24"/>
              </w:rPr>
              <w:t>Муниципальный проект «Развитие инфраструктуры и создание современных условий обучения и воспитания в муниципальны</w:t>
            </w:r>
            <w:r>
              <w:rPr>
                <w:rFonts w:ascii="Times New Roman" w:hAnsi="Times New Roman" w:cs="Times New Roman"/>
                <w:b/>
                <w:sz w:val="24"/>
                <w:szCs w:val="24"/>
              </w:rPr>
              <w:t>х образовательных организациях»</w:t>
            </w:r>
          </w:p>
        </w:tc>
      </w:tr>
      <w:tr w:rsidR="000C7211" w:rsidRPr="00A239B9" w:rsidTr="006F22EC">
        <w:trPr>
          <w:trHeight w:val="1123"/>
        </w:trPr>
        <w:tc>
          <w:tcPr>
            <w:tcW w:w="567" w:type="dxa"/>
            <w:tcBorders>
              <w:top w:val="single" w:sz="4" w:space="0" w:color="auto"/>
              <w:left w:val="single" w:sz="6" w:space="0" w:color="000000"/>
              <w:bottom w:val="single" w:sz="4" w:space="0" w:color="auto"/>
              <w:right w:val="single" w:sz="4" w:space="0" w:color="auto"/>
            </w:tcBorders>
            <w:tcMar>
              <w:top w:w="15" w:type="dxa"/>
              <w:left w:w="15" w:type="dxa"/>
              <w:bottom w:w="15" w:type="dxa"/>
              <w:right w:w="15" w:type="dxa"/>
            </w:tcMar>
            <w:vAlign w:val="center"/>
          </w:tcPr>
          <w:p w:rsidR="000C7211" w:rsidRPr="00A239B9" w:rsidRDefault="000C7211" w:rsidP="006F22EC">
            <w:pPr>
              <w:spacing w:line="240" w:lineRule="auto"/>
              <w:rPr>
                <w:rFonts w:ascii="Times New Roman" w:hAnsi="Times New Roman" w:cs="Times New Roman"/>
                <w:sz w:val="24"/>
                <w:szCs w:val="24"/>
              </w:rPr>
            </w:pPr>
          </w:p>
        </w:tc>
        <w:tc>
          <w:tcPr>
            <w:tcW w:w="7294" w:type="dxa"/>
            <w:gridSpan w:val="11"/>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0C7211" w:rsidRPr="00A239B9" w:rsidRDefault="000C7211" w:rsidP="006F22EC">
            <w:pPr>
              <w:spacing w:after="0" w:line="240" w:lineRule="auto"/>
              <w:ind w:left="-142"/>
              <w:jc w:val="center"/>
              <w:rPr>
                <w:rFonts w:ascii="Times New Roman" w:hAnsi="Times New Roman" w:cs="Times New Roman"/>
                <w:sz w:val="24"/>
                <w:szCs w:val="24"/>
              </w:rPr>
            </w:pPr>
            <w:r w:rsidRPr="00A239B9">
              <w:rPr>
                <w:rFonts w:ascii="Times New Roman" w:hAnsi="Times New Roman" w:cs="Times New Roman"/>
                <w:sz w:val="24"/>
                <w:szCs w:val="24"/>
              </w:rPr>
              <w:t>Ответственный за реализацию</w:t>
            </w:r>
          </w:p>
          <w:p w:rsidR="000C7211" w:rsidRPr="00A239B9" w:rsidRDefault="000C7211" w:rsidP="006F22EC">
            <w:pPr>
              <w:spacing w:after="0" w:line="240" w:lineRule="auto"/>
              <w:ind w:left="-142"/>
              <w:jc w:val="center"/>
              <w:rPr>
                <w:rFonts w:ascii="Times New Roman" w:eastAsia="Times New Roman" w:hAnsi="Times New Roman" w:cs="Times New Roman"/>
                <w:i/>
                <w:iCs/>
                <w:sz w:val="24"/>
                <w:szCs w:val="24"/>
                <w:lang w:eastAsia="ru-RU"/>
              </w:rPr>
            </w:pPr>
            <w:r w:rsidRPr="00A239B9">
              <w:rPr>
                <w:rFonts w:ascii="Times New Roman" w:eastAsia="Times New Roman" w:hAnsi="Times New Roman" w:cs="Times New Roman"/>
                <w:i/>
                <w:iCs/>
                <w:sz w:val="24"/>
                <w:szCs w:val="24"/>
                <w:lang w:eastAsia="ru-RU"/>
              </w:rPr>
              <w:t xml:space="preserve">Комитет образования Администрации </w:t>
            </w:r>
          </w:p>
          <w:p w:rsidR="000C7211" w:rsidRPr="00A239B9" w:rsidRDefault="000C7211" w:rsidP="006F22EC">
            <w:pPr>
              <w:spacing w:after="0" w:line="240" w:lineRule="auto"/>
              <w:ind w:left="-142"/>
              <w:jc w:val="center"/>
              <w:rPr>
                <w:rFonts w:ascii="Times New Roman" w:hAnsi="Times New Roman" w:cs="Times New Roman"/>
                <w:sz w:val="24"/>
                <w:szCs w:val="24"/>
              </w:rPr>
            </w:pPr>
            <w:proofErr w:type="spellStart"/>
            <w:r w:rsidRPr="00A239B9">
              <w:rPr>
                <w:rFonts w:ascii="Times New Roman" w:eastAsia="Times New Roman" w:hAnsi="Times New Roman" w:cs="Times New Roman"/>
                <w:i/>
                <w:iCs/>
                <w:sz w:val="24"/>
                <w:szCs w:val="24"/>
                <w:lang w:eastAsia="ru-RU"/>
              </w:rPr>
              <w:t>Балаковского</w:t>
            </w:r>
            <w:proofErr w:type="spellEnd"/>
            <w:r w:rsidRPr="00A239B9">
              <w:rPr>
                <w:rFonts w:ascii="Times New Roman" w:eastAsia="Times New Roman" w:hAnsi="Times New Roman" w:cs="Times New Roman"/>
                <w:i/>
                <w:iCs/>
                <w:sz w:val="24"/>
                <w:szCs w:val="24"/>
                <w:lang w:eastAsia="ru-RU"/>
              </w:rPr>
              <w:t xml:space="preserve"> муниципального района</w:t>
            </w:r>
          </w:p>
        </w:tc>
        <w:tc>
          <w:tcPr>
            <w:tcW w:w="7165" w:type="dxa"/>
            <w:gridSpan w:val="6"/>
            <w:tcBorders>
              <w:top w:val="single" w:sz="4" w:space="0" w:color="auto"/>
              <w:left w:val="single" w:sz="4" w:space="0" w:color="auto"/>
              <w:bottom w:val="single" w:sz="4" w:space="0" w:color="auto"/>
              <w:right w:val="single" w:sz="6" w:space="0" w:color="000000"/>
            </w:tcBorders>
            <w:vAlign w:val="center"/>
          </w:tcPr>
          <w:p w:rsidR="000C7211" w:rsidRPr="00A239B9" w:rsidRDefault="000C7211" w:rsidP="006F22EC">
            <w:pPr>
              <w:spacing w:after="0" w:line="240" w:lineRule="auto"/>
              <w:ind w:left="-142"/>
              <w:jc w:val="center"/>
              <w:rPr>
                <w:rFonts w:ascii="Times New Roman" w:hAnsi="Times New Roman" w:cs="Times New Roman"/>
                <w:sz w:val="24"/>
                <w:szCs w:val="24"/>
              </w:rPr>
            </w:pPr>
            <w:r w:rsidRPr="00A239B9">
              <w:rPr>
                <w:rFonts w:ascii="Times New Roman" w:hAnsi="Times New Roman" w:cs="Times New Roman"/>
                <w:sz w:val="24"/>
                <w:szCs w:val="24"/>
              </w:rPr>
              <w:t>Срок реализации</w:t>
            </w:r>
          </w:p>
          <w:p w:rsidR="000C7211" w:rsidRPr="00A239B9" w:rsidRDefault="000C7211" w:rsidP="006F22EC">
            <w:pPr>
              <w:spacing w:after="0" w:line="240" w:lineRule="auto"/>
              <w:jc w:val="center"/>
              <w:rPr>
                <w:rFonts w:ascii="Times New Roman" w:hAnsi="Times New Roman" w:cs="Times New Roman"/>
                <w:bCs/>
                <w:i/>
                <w:sz w:val="24"/>
                <w:szCs w:val="24"/>
              </w:rPr>
            </w:pPr>
            <w:r w:rsidRPr="00A239B9">
              <w:rPr>
                <w:rFonts w:ascii="Times New Roman" w:hAnsi="Times New Roman" w:cs="Times New Roman"/>
                <w:i/>
                <w:iCs/>
                <w:sz w:val="24"/>
                <w:szCs w:val="24"/>
              </w:rPr>
              <w:t xml:space="preserve">2026-2028 </w:t>
            </w:r>
            <w:proofErr w:type="spellStart"/>
            <w:r w:rsidRPr="00A239B9">
              <w:rPr>
                <w:rFonts w:ascii="Times New Roman" w:hAnsi="Times New Roman" w:cs="Times New Roman"/>
                <w:i/>
                <w:iCs/>
                <w:sz w:val="24"/>
                <w:szCs w:val="24"/>
              </w:rPr>
              <w:t>г.г</w:t>
            </w:r>
            <w:proofErr w:type="spellEnd"/>
            <w:r w:rsidRPr="00A239B9">
              <w:rPr>
                <w:rFonts w:ascii="Times New Roman" w:hAnsi="Times New Roman" w:cs="Times New Roman"/>
                <w:i/>
                <w:iCs/>
                <w:sz w:val="24"/>
                <w:szCs w:val="24"/>
              </w:rPr>
              <w:t>.</w:t>
            </w:r>
          </w:p>
        </w:tc>
      </w:tr>
      <w:tr w:rsidR="000C7211" w:rsidRPr="00A239B9" w:rsidTr="006F22EC">
        <w:trPr>
          <w:trHeight w:val="6445"/>
        </w:trPr>
        <w:tc>
          <w:tcPr>
            <w:tcW w:w="567" w:type="dxa"/>
            <w:tcBorders>
              <w:top w:val="single" w:sz="4" w:space="0" w:color="auto"/>
              <w:left w:val="single" w:sz="6" w:space="0" w:color="000000"/>
              <w:bottom w:val="single" w:sz="4" w:space="0" w:color="auto"/>
              <w:right w:val="single" w:sz="4" w:space="0" w:color="auto"/>
            </w:tcBorders>
            <w:tcMar>
              <w:top w:w="15" w:type="dxa"/>
              <w:left w:w="15" w:type="dxa"/>
              <w:bottom w:w="15" w:type="dxa"/>
              <w:right w:w="15" w:type="dxa"/>
            </w:tcMar>
            <w:vAlign w:val="center"/>
          </w:tcPr>
          <w:p w:rsidR="000C7211" w:rsidRPr="00E11C78" w:rsidRDefault="000C7211" w:rsidP="006F22EC">
            <w:pPr>
              <w:spacing w:line="240" w:lineRule="auto"/>
              <w:rPr>
                <w:rFonts w:ascii="Times New Roman" w:hAnsi="Times New Roman" w:cs="Times New Roman"/>
                <w:sz w:val="24"/>
                <w:szCs w:val="24"/>
              </w:rPr>
            </w:pPr>
          </w:p>
        </w:tc>
        <w:tc>
          <w:tcPr>
            <w:tcW w:w="5014" w:type="dxa"/>
            <w:gridSpan w:val="2"/>
            <w:tcBorders>
              <w:top w:val="single" w:sz="4" w:space="0" w:color="auto"/>
              <w:left w:val="single" w:sz="4" w:space="0" w:color="auto"/>
              <w:bottom w:val="single" w:sz="4" w:space="0" w:color="auto"/>
              <w:right w:val="single" w:sz="6" w:space="0" w:color="000000"/>
            </w:tcBorders>
            <w:tcMar>
              <w:top w:w="15" w:type="dxa"/>
              <w:left w:w="15" w:type="dxa"/>
              <w:bottom w:w="15" w:type="dxa"/>
              <w:right w:w="15" w:type="dxa"/>
            </w:tcMar>
          </w:tcPr>
          <w:p w:rsidR="000C7211" w:rsidRPr="00E11C78" w:rsidRDefault="000C7211" w:rsidP="006F22EC">
            <w:pPr>
              <w:spacing w:after="0" w:line="240" w:lineRule="auto"/>
              <w:rPr>
                <w:rFonts w:ascii="Times New Roman" w:hAnsi="Times New Roman" w:cs="Times New Roman"/>
                <w:sz w:val="24"/>
                <w:szCs w:val="24"/>
              </w:rPr>
            </w:pPr>
            <w:r w:rsidRPr="00E11C78">
              <w:rPr>
                <w:rFonts w:ascii="Times New Roman" w:eastAsia="Calibri" w:hAnsi="Times New Roman" w:cs="Times New Roman"/>
                <w:sz w:val="24"/>
                <w:szCs w:val="24"/>
              </w:rPr>
              <w:t>Создание современных условий обучения и воспитания в муниципальных образовательных организациях и иные расходы</w:t>
            </w:r>
          </w:p>
        </w:tc>
        <w:tc>
          <w:tcPr>
            <w:tcW w:w="5184" w:type="dxa"/>
            <w:gridSpan w:val="11"/>
            <w:tcBorders>
              <w:top w:val="single" w:sz="4" w:space="0" w:color="auto"/>
              <w:left w:val="single" w:sz="6" w:space="0" w:color="000000"/>
              <w:bottom w:val="single" w:sz="4" w:space="0" w:color="auto"/>
              <w:right w:val="single" w:sz="6" w:space="0" w:color="000000"/>
            </w:tcBorders>
            <w:tcMar>
              <w:top w:w="15" w:type="dxa"/>
              <w:left w:w="15" w:type="dxa"/>
              <w:bottom w:w="15" w:type="dxa"/>
              <w:right w:w="15" w:type="dxa"/>
            </w:tcMar>
          </w:tcPr>
          <w:p w:rsidR="000C7211" w:rsidRPr="00A239B9" w:rsidRDefault="000C7211" w:rsidP="006F22EC">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A239B9">
              <w:rPr>
                <w:rFonts w:ascii="Times New Roman" w:eastAsia="Times New Roman" w:hAnsi="Times New Roman" w:cs="Times New Roman"/>
                <w:sz w:val="24"/>
                <w:szCs w:val="24"/>
                <w:lang w:eastAsia="ru-RU"/>
              </w:rPr>
              <w:t>Проведен капитальный и текущий ремонт общеобразовательных организаций области;</w:t>
            </w:r>
          </w:p>
          <w:p w:rsidR="000C7211" w:rsidRPr="00A239B9" w:rsidRDefault="000C7211" w:rsidP="006F22EC">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A239B9">
              <w:rPr>
                <w:rFonts w:ascii="Times New Roman" w:eastAsia="Times New Roman" w:hAnsi="Times New Roman" w:cs="Times New Roman"/>
                <w:sz w:val="24"/>
                <w:szCs w:val="24"/>
                <w:lang w:eastAsia="ru-RU"/>
              </w:rPr>
              <w:t>Проведен капитальный и текущий ремонт дошкольных организаций области;</w:t>
            </w:r>
          </w:p>
          <w:p w:rsidR="000C7211" w:rsidRPr="00A239B9" w:rsidRDefault="000C7211" w:rsidP="006F22EC">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A239B9">
              <w:rPr>
                <w:rFonts w:ascii="Times New Roman" w:eastAsia="Times New Roman" w:hAnsi="Times New Roman" w:cs="Times New Roman"/>
                <w:sz w:val="24"/>
                <w:szCs w:val="24"/>
                <w:lang w:eastAsia="ru-RU"/>
              </w:rPr>
              <w:t>Проведен капитальный и текущий ремонт в учреждениях дополнительного образования;</w:t>
            </w:r>
          </w:p>
          <w:p w:rsidR="000C7211" w:rsidRPr="00A239B9" w:rsidRDefault="000C7211" w:rsidP="006F22EC">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A239B9">
              <w:rPr>
                <w:rFonts w:ascii="Times New Roman" w:eastAsia="Times New Roman" w:hAnsi="Times New Roman" w:cs="Times New Roman"/>
                <w:sz w:val="24"/>
                <w:szCs w:val="24"/>
                <w:lang w:eastAsia="ru-RU"/>
              </w:rPr>
              <w:t>Проведен капитальный и текущий ремонт спортивных залов общеобразовательных организаций области;</w:t>
            </w:r>
          </w:p>
          <w:p w:rsidR="000C7211" w:rsidRPr="00A239B9" w:rsidRDefault="000C7211" w:rsidP="006F22EC">
            <w:pPr>
              <w:spacing w:after="0" w:line="240" w:lineRule="auto"/>
              <w:jc w:val="both"/>
              <w:rPr>
                <w:rFonts w:ascii="Times New Roman" w:eastAsia="Calibri" w:hAnsi="Times New Roman" w:cs="Times New Roman"/>
                <w:sz w:val="24"/>
                <w:szCs w:val="24"/>
              </w:rPr>
            </w:pPr>
            <w:r w:rsidRPr="00A239B9">
              <w:rPr>
                <w:rFonts w:ascii="Times New Roman" w:eastAsia="Calibri" w:hAnsi="Times New Roman" w:cs="Times New Roman"/>
                <w:sz w:val="24"/>
                <w:szCs w:val="24"/>
              </w:rPr>
              <w:t>Укреплен</w:t>
            </w:r>
            <w:r>
              <w:rPr>
                <w:rFonts w:ascii="Times New Roman" w:eastAsia="Calibri" w:hAnsi="Times New Roman" w:cs="Times New Roman"/>
                <w:sz w:val="24"/>
                <w:szCs w:val="24"/>
              </w:rPr>
              <w:t>а</w:t>
            </w:r>
            <w:r w:rsidRPr="00A239B9">
              <w:rPr>
                <w:rFonts w:ascii="Times New Roman" w:eastAsia="Calibri" w:hAnsi="Times New Roman" w:cs="Times New Roman"/>
                <w:sz w:val="24"/>
                <w:szCs w:val="24"/>
              </w:rPr>
              <w:t xml:space="preserve"> материально-техническ</w:t>
            </w:r>
            <w:r>
              <w:rPr>
                <w:rFonts w:ascii="Times New Roman" w:eastAsia="Calibri" w:hAnsi="Times New Roman" w:cs="Times New Roman"/>
                <w:sz w:val="24"/>
                <w:szCs w:val="24"/>
              </w:rPr>
              <w:t>ая</w:t>
            </w:r>
            <w:r w:rsidRPr="00A239B9">
              <w:rPr>
                <w:rFonts w:ascii="Times New Roman" w:eastAsia="Calibri" w:hAnsi="Times New Roman" w:cs="Times New Roman"/>
                <w:sz w:val="24"/>
                <w:szCs w:val="24"/>
              </w:rPr>
              <w:t xml:space="preserve"> баз</w:t>
            </w:r>
            <w:r>
              <w:rPr>
                <w:rFonts w:ascii="Times New Roman" w:eastAsia="Calibri" w:hAnsi="Times New Roman" w:cs="Times New Roman"/>
                <w:sz w:val="24"/>
                <w:szCs w:val="24"/>
              </w:rPr>
              <w:t>а</w:t>
            </w:r>
            <w:r w:rsidRPr="00A239B9">
              <w:rPr>
                <w:rFonts w:ascii="Times New Roman" w:eastAsia="Calibri" w:hAnsi="Times New Roman" w:cs="Times New Roman"/>
                <w:sz w:val="24"/>
                <w:szCs w:val="24"/>
              </w:rPr>
              <w:t xml:space="preserve"> и </w:t>
            </w:r>
            <w:proofErr w:type="spellStart"/>
            <w:r w:rsidRPr="00A239B9">
              <w:rPr>
                <w:rFonts w:ascii="Times New Roman" w:eastAsia="Calibri" w:hAnsi="Times New Roman" w:cs="Times New Roman"/>
                <w:sz w:val="24"/>
                <w:szCs w:val="24"/>
              </w:rPr>
              <w:t>оснащен</w:t>
            </w:r>
            <w:r>
              <w:rPr>
                <w:rFonts w:ascii="Times New Roman" w:eastAsia="Calibri" w:hAnsi="Times New Roman" w:cs="Times New Roman"/>
                <w:sz w:val="24"/>
                <w:szCs w:val="24"/>
              </w:rPr>
              <w:t>ы</w:t>
            </w:r>
            <w:r w:rsidRPr="00A239B9">
              <w:rPr>
                <w:rFonts w:ascii="Times New Roman" w:eastAsia="Calibri" w:hAnsi="Times New Roman" w:cs="Times New Roman"/>
                <w:sz w:val="24"/>
                <w:szCs w:val="24"/>
              </w:rPr>
              <w:t>муз</w:t>
            </w:r>
            <w:r>
              <w:rPr>
                <w:rFonts w:ascii="Times New Roman" w:eastAsia="Calibri" w:hAnsi="Times New Roman" w:cs="Times New Roman"/>
                <w:sz w:val="24"/>
                <w:szCs w:val="24"/>
              </w:rPr>
              <w:t>и</w:t>
            </w:r>
            <w:proofErr w:type="spellEnd"/>
            <w:r w:rsidRPr="00A239B9">
              <w:rPr>
                <w:rFonts w:ascii="Times New Roman" w:eastAsia="Calibri" w:hAnsi="Times New Roman" w:cs="Times New Roman"/>
                <w:sz w:val="24"/>
                <w:szCs w:val="24"/>
              </w:rPr>
              <w:t xml:space="preserve"> боевой славы в муниципальных образовательных организациях</w:t>
            </w:r>
          </w:p>
          <w:p w:rsidR="000C7211" w:rsidRPr="00A239B9" w:rsidRDefault="000C7211" w:rsidP="006F22EC">
            <w:pPr>
              <w:spacing w:after="0" w:line="240" w:lineRule="auto"/>
              <w:jc w:val="both"/>
              <w:rPr>
                <w:rFonts w:ascii="Times New Roman" w:eastAsia="Calibri" w:hAnsi="Times New Roman" w:cs="Times New Roman"/>
                <w:sz w:val="24"/>
                <w:szCs w:val="24"/>
              </w:rPr>
            </w:pPr>
            <w:r w:rsidRPr="00A239B9">
              <w:rPr>
                <w:rFonts w:ascii="Times New Roman" w:eastAsia="Calibri" w:hAnsi="Times New Roman" w:cs="Times New Roman"/>
                <w:sz w:val="24"/>
                <w:szCs w:val="24"/>
              </w:rPr>
              <w:t>Созданы условия в образовательных организациях, соответствующие государственным стандартам и санитарным нормам.</w:t>
            </w:r>
          </w:p>
          <w:p w:rsidR="000C7211" w:rsidRPr="00A239B9" w:rsidRDefault="000C7211" w:rsidP="006F22EC">
            <w:pPr>
              <w:spacing w:after="0" w:line="240" w:lineRule="auto"/>
              <w:jc w:val="both"/>
              <w:rPr>
                <w:rFonts w:ascii="Times New Roman" w:eastAsia="Calibri" w:hAnsi="Times New Roman" w:cs="Times New Roman"/>
                <w:sz w:val="24"/>
                <w:szCs w:val="24"/>
              </w:rPr>
            </w:pPr>
            <w:r w:rsidRPr="00A239B9">
              <w:rPr>
                <w:rFonts w:ascii="Times New Roman" w:eastAsia="Calibri" w:hAnsi="Times New Roman" w:cs="Times New Roman"/>
                <w:sz w:val="24"/>
                <w:szCs w:val="24"/>
              </w:rPr>
              <w:t>Обеспечено повышение качества условий осуществления образовательной деятельности в муниципальных общеобразовательных организациях.</w:t>
            </w:r>
          </w:p>
          <w:p w:rsidR="000C7211" w:rsidRPr="00A239B9" w:rsidRDefault="000C7211" w:rsidP="006F22EC">
            <w:pPr>
              <w:spacing w:after="0" w:line="240" w:lineRule="auto"/>
              <w:jc w:val="both"/>
              <w:rPr>
                <w:rFonts w:ascii="Times New Roman" w:eastAsia="Calibri" w:hAnsi="Times New Roman" w:cs="Times New Roman"/>
                <w:sz w:val="24"/>
                <w:szCs w:val="24"/>
              </w:rPr>
            </w:pPr>
            <w:r w:rsidRPr="00A239B9">
              <w:rPr>
                <w:rFonts w:ascii="Times New Roman" w:eastAsia="Calibri" w:hAnsi="Times New Roman" w:cs="Times New Roman"/>
                <w:sz w:val="24"/>
                <w:szCs w:val="24"/>
              </w:rPr>
              <w:t>Повышена эффективность спортивно- оздоровительной работы и укрепление здоровья подрастающего поколения.</w:t>
            </w:r>
          </w:p>
        </w:tc>
        <w:tc>
          <w:tcPr>
            <w:tcW w:w="4261" w:type="dxa"/>
            <w:gridSpan w:val="4"/>
            <w:tcBorders>
              <w:top w:val="single" w:sz="4" w:space="0" w:color="auto"/>
              <w:left w:val="single" w:sz="6" w:space="0" w:color="000000"/>
              <w:bottom w:val="single" w:sz="4" w:space="0" w:color="auto"/>
              <w:right w:val="single" w:sz="6" w:space="0" w:color="000000"/>
            </w:tcBorders>
            <w:tcMar>
              <w:top w:w="15" w:type="dxa"/>
              <w:left w:w="15" w:type="dxa"/>
              <w:bottom w:w="15" w:type="dxa"/>
              <w:right w:w="15" w:type="dxa"/>
            </w:tcMar>
          </w:tcPr>
          <w:p w:rsidR="000C7211" w:rsidRPr="00A239B9" w:rsidRDefault="000C7211" w:rsidP="006F22EC">
            <w:pPr>
              <w:spacing w:after="0" w:line="240" w:lineRule="auto"/>
              <w:rPr>
                <w:rFonts w:ascii="Times New Roman" w:hAnsi="Times New Roman" w:cs="Times New Roman"/>
                <w:b/>
                <w:sz w:val="24"/>
                <w:szCs w:val="24"/>
              </w:rPr>
            </w:pPr>
            <w:r w:rsidRPr="00A239B9">
              <w:rPr>
                <w:rFonts w:ascii="Times New Roman" w:hAnsi="Times New Roman" w:cs="Times New Roman"/>
                <w:b/>
                <w:sz w:val="24"/>
                <w:szCs w:val="24"/>
              </w:rPr>
              <w:t>Показатель 4</w:t>
            </w:r>
          </w:p>
          <w:p w:rsidR="000C7211" w:rsidRPr="00A239B9" w:rsidRDefault="000C7211" w:rsidP="006F22EC">
            <w:pPr>
              <w:spacing w:after="0" w:line="240" w:lineRule="auto"/>
              <w:rPr>
                <w:rFonts w:ascii="Times New Roman" w:hAnsi="Times New Roman" w:cs="Times New Roman"/>
                <w:sz w:val="24"/>
                <w:szCs w:val="24"/>
              </w:rPr>
            </w:pPr>
            <w:r w:rsidRPr="00A239B9">
              <w:rPr>
                <w:rFonts w:ascii="Times New Roman" w:hAnsi="Times New Roman" w:cs="Times New Roman"/>
                <w:sz w:val="24"/>
                <w:szCs w:val="24"/>
              </w:rPr>
              <w:t>Количество общеобразовательных учреждений, в которых проведен капитальный и текущий ремонт спортивных залов</w:t>
            </w:r>
          </w:p>
          <w:p w:rsidR="000C7211" w:rsidRPr="00A239B9" w:rsidRDefault="000C7211" w:rsidP="006F22EC">
            <w:pPr>
              <w:spacing w:after="0" w:line="240" w:lineRule="auto"/>
              <w:rPr>
                <w:rFonts w:ascii="Times New Roman" w:hAnsi="Times New Roman" w:cs="Times New Roman"/>
                <w:sz w:val="24"/>
                <w:szCs w:val="24"/>
              </w:rPr>
            </w:pPr>
          </w:p>
          <w:p w:rsidR="000C7211" w:rsidRPr="00A239B9" w:rsidRDefault="000C7211" w:rsidP="006F22EC">
            <w:pPr>
              <w:spacing w:after="0" w:line="240" w:lineRule="auto"/>
              <w:rPr>
                <w:rFonts w:ascii="Times New Roman" w:hAnsi="Times New Roman" w:cs="Times New Roman"/>
                <w:b/>
                <w:sz w:val="24"/>
                <w:szCs w:val="24"/>
              </w:rPr>
            </w:pPr>
            <w:r w:rsidRPr="00A239B9">
              <w:rPr>
                <w:rFonts w:ascii="Times New Roman" w:hAnsi="Times New Roman" w:cs="Times New Roman"/>
                <w:b/>
                <w:sz w:val="24"/>
                <w:szCs w:val="24"/>
              </w:rPr>
              <w:t>Показатель 5</w:t>
            </w:r>
          </w:p>
          <w:p w:rsidR="000C7211" w:rsidRPr="00A239B9" w:rsidRDefault="000C7211" w:rsidP="006F22EC">
            <w:pPr>
              <w:spacing w:after="0" w:line="240" w:lineRule="auto"/>
              <w:rPr>
                <w:rFonts w:ascii="Times New Roman" w:hAnsi="Times New Roman" w:cs="Times New Roman"/>
                <w:sz w:val="24"/>
                <w:szCs w:val="24"/>
              </w:rPr>
            </w:pPr>
            <w:r w:rsidRPr="00A239B9">
              <w:rPr>
                <w:rFonts w:ascii="Times New Roman" w:hAnsi="Times New Roman" w:cs="Times New Roman"/>
                <w:sz w:val="24"/>
                <w:szCs w:val="24"/>
              </w:rPr>
              <w:t xml:space="preserve">Количество общеобразовательных учреждений, в которых проведен капитальный и текущий ремонт школьных музеев </w:t>
            </w:r>
          </w:p>
          <w:p w:rsidR="000C7211" w:rsidRPr="00A239B9" w:rsidRDefault="000C7211" w:rsidP="006F22EC">
            <w:pPr>
              <w:spacing w:after="0" w:line="240" w:lineRule="auto"/>
              <w:rPr>
                <w:rFonts w:ascii="Times New Roman" w:hAnsi="Times New Roman" w:cs="Times New Roman"/>
                <w:sz w:val="24"/>
                <w:szCs w:val="24"/>
              </w:rPr>
            </w:pPr>
          </w:p>
          <w:p w:rsidR="000C7211" w:rsidRPr="00A239B9" w:rsidRDefault="000C7211" w:rsidP="006F22EC">
            <w:pPr>
              <w:spacing w:after="0" w:line="240" w:lineRule="auto"/>
              <w:rPr>
                <w:rFonts w:ascii="Times New Roman" w:hAnsi="Times New Roman" w:cs="Times New Roman"/>
                <w:b/>
                <w:sz w:val="24"/>
                <w:szCs w:val="24"/>
              </w:rPr>
            </w:pPr>
            <w:r w:rsidRPr="00A239B9">
              <w:rPr>
                <w:rFonts w:ascii="Times New Roman" w:hAnsi="Times New Roman" w:cs="Times New Roman"/>
                <w:b/>
                <w:sz w:val="24"/>
                <w:szCs w:val="24"/>
              </w:rPr>
              <w:t>Показатель 6</w:t>
            </w:r>
          </w:p>
          <w:p w:rsidR="000C7211" w:rsidRPr="00A239B9" w:rsidRDefault="000C7211" w:rsidP="006F22EC">
            <w:pPr>
              <w:spacing w:after="0" w:line="240" w:lineRule="auto"/>
              <w:rPr>
                <w:rFonts w:ascii="Times New Roman" w:hAnsi="Times New Roman" w:cs="Times New Roman"/>
                <w:sz w:val="24"/>
                <w:szCs w:val="24"/>
              </w:rPr>
            </w:pPr>
            <w:r w:rsidRPr="00A239B9">
              <w:rPr>
                <w:rFonts w:ascii="Times New Roman" w:hAnsi="Times New Roman" w:cs="Times New Roman"/>
                <w:sz w:val="24"/>
                <w:szCs w:val="24"/>
              </w:rPr>
              <w:t xml:space="preserve">Количество образовательных организаций, в которых в текущем году проведены мероприятия по </w:t>
            </w:r>
            <w:proofErr w:type="gramStart"/>
            <w:r w:rsidRPr="00A239B9">
              <w:rPr>
                <w:rFonts w:ascii="Times New Roman" w:hAnsi="Times New Roman" w:cs="Times New Roman"/>
                <w:sz w:val="24"/>
                <w:szCs w:val="24"/>
              </w:rPr>
              <w:t>укреплению  материально</w:t>
            </w:r>
            <w:proofErr w:type="gramEnd"/>
            <w:r w:rsidRPr="00A239B9">
              <w:rPr>
                <w:rFonts w:ascii="Times New Roman" w:hAnsi="Times New Roman" w:cs="Times New Roman"/>
                <w:sz w:val="24"/>
                <w:szCs w:val="24"/>
              </w:rPr>
              <w:t>-технической базы</w:t>
            </w:r>
          </w:p>
          <w:p w:rsidR="000C7211" w:rsidRPr="00A239B9" w:rsidRDefault="000C7211" w:rsidP="006F22EC">
            <w:pPr>
              <w:spacing w:after="0" w:line="240" w:lineRule="auto"/>
              <w:rPr>
                <w:rFonts w:ascii="Times New Roman" w:hAnsi="Times New Roman" w:cs="Times New Roman"/>
                <w:sz w:val="24"/>
                <w:szCs w:val="24"/>
              </w:rPr>
            </w:pPr>
          </w:p>
          <w:p w:rsidR="000C7211" w:rsidRPr="00A239B9" w:rsidRDefault="000C7211" w:rsidP="006F22EC">
            <w:pPr>
              <w:widowControl w:val="0"/>
              <w:suppressAutoHyphens/>
              <w:spacing w:after="0" w:line="240" w:lineRule="auto"/>
              <w:jc w:val="both"/>
              <w:rPr>
                <w:rFonts w:ascii="Times New Roman" w:eastAsia="Andale Sans UI" w:hAnsi="Times New Roman" w:cs="Times New Roman"/>
                <w:b/>
                <w:kern w:val="2"/>
                <w:sz w:val="24"/>
                <w:szCs w:val="24"/>
                <w:lang w:eastAsia="ru-RU"/>
              </w:rPr>
            </w:pPr>
            <w:r w:rsidRPr="00A239B9">
              <w:rPr>
                <w:rFonts w:ascii="Times New Roman" w:eastAsia="Andale Sans UI" w:hAnsi="Times New Roman" w:cs="Times New Roman"/>
                <w:b/>
                <w:kern w:val="2"/>
                <w:sz w:val="24"/>
                <w:szCs w:val="24"/>
                <w:lang w:eastAsia="ru-RU"/>
              </w:rPr>
              <w:t>Показатель 7</w:t>
            </w:r>
          </w:p>
          <w:p w:rsidR="000C7211" w:rsidRPr="00A239B9" w:rsidRDefault="000C7211" w:rsidP="006F22EC">
            <w:pPr>
              <w:widowControl w:val="0"/>
              <w:suppressAutoHyphens/>
              <w:spacing w:after="0" w:line="240" w:lineRule="auto"/>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Количество дошкольных образовательных организаций, в которых проведен капитальный и текущий ремонт зданий, устройство и ремонт ограждения, теневых навесов и малых архитектурных форм (МАФ)</w:t>
            </w:r>
          </w:p>
          <w:p w:rsidR="000C7211" w:rsidRPr="00A239B9" w:rsidRDefault="000C7211" w:rsidP="006F22EC">
            <w:pPr>
              <w:widowControl w:val="0"/>
              <w:suppressAutoHyphens/>
              <w:spacing w:after="0" w:line="240" w:lineRule="auto"/>
              <w:jc w:val="both"/>
              <w:rPr>
                <w:rFonts w:ascii="Times New Roman" w:eastAsia="Andale Sans UI" w:hAnsi="Times New Roman" w:cs="Times New Roman"/>
                <w:b/>
                <w:kern w:val="2"/>
                <w:sz w:val="24"/>
                <w:szCs w:val="24"/>
                <w:lang w:eastAsia="ru-RU"/>
              </w:rPr>
            </w:pPr>
          </w:p>
          <w:p w:rsidR="000C7211" w:rsidRPr="00A239B9" w:rsidRDefault="000C7211" w:rsidP="006F22EC">
            <w:pPr>
              <w:widowControl w:val="0"/>
              <w:suppressAutoHyphens/>
              <w:spacing w:after="0" w:line="240" w:lineRule="auto"/>
              <w:jc w:val="both"/>
              <w:rPr>
                <w:rFonts w:ascii="Times New Roman" w:eastAsia="Andale Sans UI" w:hAnsi="Times New Roman" w:cs="Times New Roman"/>
                <w:b/>
                <w:kern w:val="2"/>
                <w:sz w:val="24"/>
                <w:szCs w:val="24"/>
                <w:lang w:eastAsia="ru-RU"/>
              </w:rPr>
            </w:pPr>
            <w:r w:rsidRPr="00A239B9">
              <w:rPr>
                <w:rFonts w:ascii="Times New Roman" w:eastAsia="Andale Sans UI" w:hAnsi="Times New Roman" w:cs="Times New Roman"/>
                <w:b/>
                <w:kern w:val="2"/>
                <w:sz w:val="24"/>
                <w:szCs w:val="24"/>
                <w:lang w:eastAsia="ru-RU"/>
              </w:rPr>
              <w:t>Показатель 8</w:t>
            </w:r>
          </w:p>
          <w:p w:rsidR="000C7211" w:rsidRPr="00A239B9" w:rsidRDefault="000C7211" w:rsidP="006F22EC">
            <w:pPr>
              <w:widowControl w:val="0"/>
              <w:suppressAutoHyphens/>
              <w:spacing w:after="0" w:line="240" w:lineRule="auto"/>
              <w:jc w:val="both"/>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 xml:space="preserve">Доля общеобразовательных организаций, в которых созданы современные условия для реализации основных образовательных программ начального общего, основного общего и среднего общего образования </w:t>
            </w:r>
            <w:r w:rsidRPr="00A239B9">
              <w:rPr>
                <w:rFonts w:ascii="Times New Roman" w:eastAsia="Andale Sans UI" w:hAnsi="Times New Roman" w:cs="Times New Roman"/>
                <w:kern w:val="2"/>
                <w:sz w:val="24"/>
                <w:szCs w:val="24"/>
                <w:lang w:eastAsia="ru-RU"/>
              </w:rPr>
              <w:lastRenderedPageBreak/>
              <w:t xml:space="preserve">(выполнено не менее 70% установленных требований), в общей численности общеобразовательных организаций </w:t>
            </w:r>
            <w:proofErr w:type="spellStart"/>
            <w:r w:rsidRPr="00A239B9">
              <w:rPr>
                <w:rFonts w:ascii="Times New Roman" w:eastAsia="Andale Sans UI" w:hAnsi="Times New Roman" w:cs="Times New Roman"/>
                <w:kern w:val="2"/>
                <w:sz w:val="24"/>
                <w:szCs w:val="24"/>
                <w:lang w:eastAsia="ru-RU"/>
              </w:rPr>
              <w:t>Балаковского</w:t>
            </w:r>
            <w:proofErr w:type="spellEnd"/>
            <w:r w:rsidRPr="00A239B9">
              <w:rPr>
                <w:rFonts w:ascii="Times New Roman" w:eastAsia="Andale Sans UI" w:hAnsi="Times New Roman" w:cs="Times New Roman"/>
                <w:kern w:val="2"/>
                <w:sz w:val="24"/>
                <w:szCs w:val="24"/>
                <w:lang w:eastAsia="ru-RU"/>
              </w:rPr>
              <w:t xml:space="preserve"> муниципального района</w:t>
            </w:r>
          </w:p>
          <w:p w:rsidR="000C7211" w:rsidRPr="00A239B9" w:rsidRDefault="000C7211" w:rsidP="006F22EC">
            <w:pPr>
              <w:spacing w:after="0" w:line="240" w:lineRule="auto"/>
              <w:rPr>
                <w:rFonts w:ascii="Times New Roman" w:hAnsi="Times New Roman" w:cs="Times New Roman"/>
                <w:sz w:val="24"/>
                <w:szCs w:val="24"/>
              </w:rPr>
            </w:pPr>
          </w:p>
          <w:p w:rsidR="000C7211" w:rsidRPr="00A239B9" w:rsidRDefault="000C7211" w:rsidP="006F22EC">
            <w:pPr>
              <w:widowControl w:val="0"/>
              <w:suppressAutoHyphens/>
              <w:spacing w:after="0" w:line="240" w:lineRule="auto"/>
              <w:jc w:val="both"/>
              <w:rPr>
                <w:rFonts w:ascii="Times New Roman" w:eastAsia="Andale Sans UI" w:hAnsi="Times New Roman" w:cs="Times New Roman"/>
                <w:b/>
                <w:kern w:val="2"/>
                <w:sz w:val="24"/>
                <w:szCs w:val="24"/>
                <w:lang w:eastAsia="ru-RU"/>
              </w:rPr>
            </w:pPr>
            <w:r w:rsidRPr="00A239B9">
              <w:rPr>
                <w:rFonts w:ascii="Times New Roman" w:eastAsia="Andale Sans UI" w:hAnsi="Times New Roman" w:cs="Times New Roman"/>
                <w:b/>
                <w:kern w:val="2"/>
                <w:sz w:val="24"/>
                <w:szCs w:val="24"/>
                <w:lang w:eastAsia="ru-RU"/>
              </w:rPr>
              <w:t>Показатель 9</w:t>
            </w:r>
          </w:p>
          <w:p w:rsidR="000C7211" w:rsidRPr="00A239B9" w:rsidRDefault="000C7211" w:rsidP="006F22EC">
            <w:pPr>
              <w:widowControl w:val="0"/>
              <w:suppressAutoHyphens/>
              <w:spacing w:after="0" w:line="240" w:lineRule="auto"/>
              <w:jc w:val="both"/>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Количество учреждений (в том числе филиалов), в которых в текущем году созданы условия для занятий физической культурой и спортом</w:t>
            </w:r>
          </w:p>
          <w:p w:rsidR="000C7211" w:rsidRPr="00A239B9" w:rsidRDefault="000C7211" w:rsidP="006F22EC">
            <w:pPr>
              <w:widowControl w:val="0"/>
              <w:suppressAutoHyphens/>
              <w:spacing w:after="0" w:line="240" w:lineRule="auto"/>
              <w:jc w:val="both"/>
              <w:rPr>
                <w:rFonts w:ascii="Times New Roman" w:eastAsia="Andale Sans UI" w:hAnsi="Times New Roman" w:cs="Times New Roman"/>
                <w:kern w:val="2"/>
                <w:sz w:val="24"/>
                <w:szCs w:val="24"/>
                <w:lang w:eastAsia="ru-RU"/>
              </w:rPr>
            </w:pPr>
          </w:p>
          <w:p w:rsidR="000C7211" w:rsidRPr="00A239B9" w:rsidRDefault="000C7211" w:rsidP="006F22EC">
            <w:pPr>
              <w:widowControl w:val="0"/>
              <w:suppressAutoHyphens/>
              <w:spacing w:after="0" w:line="240" w:lineRule="auto"/>
              <w:jc w:val="both"/>
              <w:rPr>
                <w:rFonts w:ascii="Times New Roman" w:hAnsi="Times New Roman" w:cs="Times New Roman"/>
                <w:b/>
                <w:sz w:val="24"/>
                <w:szCs w:val="24"/>
              </w:rPr>
            </w:pPr>
            <w:r w:rsidRPr="00A239B9">
              <w:rPr>
                <w:rFonts w:ascii="Times New Roman" w:hAnsi="Times New Roman" w:cs="Times New Roman"/>
                <w:b/>
                <w:sz w:val="24"/>
                <w:szCs w:val="24"/>
              </w:rPr>
              <w:t>Показатель 10</w:t>
            </w:r>
          </w:p>
          <w:p w:rsidR="000C7211" w:rsidRPr="00A239B9" w:rsidRDefault="000C7211" w:rsidP="006F22EC">
            <w:pPr>
              <w:widowControl w:val="0"/>
              <w:suppressAutoHyphens/>
              <w:spacing w:after="0" w:line="240" w:lineRule="auto"/>
              <w:jc w:val="both"/>
              <w:rPr>
                <w:rFonts w:ascii="Times New Roman" w:hAnsi="Times New Roman" w:cs="Times New Roman"/>
                <w:sz w:val="24"/>
                <w:szCs w:val="24"/>
              </w:rPr>
            </w:pPr>
            <w:r w:rsidRPr="00A239B9">
              <w:rPr>
                <w:rFonts w:ascii="Times New Roman" w:hAnsi="Times New Roman" w:cs="Times New Roman"/>
                <w:sz w:val="24"/>
                <w:szCs w:val="24"/>
              </w:rPr>
              <w:t>Количество учреждений образования, в которых в текущем году произведены мероприятия по благоустройству</w:t>
            </w:r>
          </w:p>
          <w:p w:rsidR="000C7211" w:rsidRPr="00A239B9" w:rsidRDefault="000C7211" w:rsidP="006F22EC">
            <w:pPr>
              <w:widowControl w:val="0"/>
              <w:suppressAutoHyphens/>
              <w:spacing w:after="0" w:line="240" w:lineRule="auto"/>
              <w:jc w:val="both"/>
              <w:rPr>
                <w:rFonts w:ascii="Times New Roman" w:hAnsi="Times New Roman" w:cs="Times New Roman"/>
                <w:sz w:val="24"/>
                <w:szCs w:val="24"/>
              </w:rPr>
            </w:pPr>
          </w:p>
          <w:p w:rsidR="000C7211" w:rsidRPr="00A239B9" w:rsidRDefault="000C7211" w:rsidP="006F22EC">
            <w:pPr>
              <w:widowControl w:val="0"/>
              <w:suppressAutoHyphens/>
              <w:spacing w:after="0" w:line="240" w:lineRule="auto"/>
              <w:jc w:val="both"/>
              <w:rPr>
                <w:rFonts w:ascii="Times New Roman" w:eastAsia="Andale Sans UI" w:hAnsi="Times New Roman" w:cs="Times New Roman"/>
                <w:b/>
                <w:kern w:val="2"/>
                <w:sz w:val="24"/>
                <w:szCs w:val="24"/>
                <w:lang w:eastAsia="ru-RU"/>
              </w:rPr>
            </w:pPr>
            <w:r w:rsidRPr="00A239B9">
              <w:rPr>
                <w:rFonts w:ascii="Times New Roman" w:eastAsia="Andale Sans UI" w:hAnsi="Times New Roman" w:cs="Times New Roman"/>
                <w:b/>
                <w:kern w:val="2"/>
                <w:sz w:val="24"/>
                <w:szCs w:val="24"/>
                <w:lang w:eastAsia="ru-RU"/>
              </w:rPr>
              <w:t>Показатель 11</w:t>
            </w:r>
          </w:p>
          <w:p w:rsidR="000C7211" w:rsidRPr="00A239B9" w:rsidRDefault="000C7211" w:rsidP="006F22EC">
            <w:pPr>
              <w:spacing w:after="0" w:line="240" w:lineRule="auto"/>
              <w:rPr>
                <w:rFonts w:ascii="Times New Roman" w:hAnsi="Times New Roman" w:cs="Times New Roman"/>
                <w:sz w:val="24"/>
                <w:szCs w:val="24"/>
              </w:rPr>
            </w:pPr>
            <w:r w:rsidRPr="00A239B9">
              <w:rPr>
                <w:rFonts w:ascii="Times New Roman" w:eastAsia="Andale Sans UI" w:hAnsi="Times New Roman" w:cs="Times New Roman"/>
                <w:kern w:val="2"/>
                <w:sz w:val="24"/>
                <w:szCs w:val="24"/>
                <w:lang w:eastAsia="ru-RU"/>
              </w:rPr>
              <w:t>Количество учреждений образования, в которых в текущем году произведены мероприятия, направленные на предупреждение пожаров на объектах образования</w:t>
            </w:r>
          </w:p>
        </w:tc>
      </w:tr>
      <w:tr w:rsidR="000C7211" w:rsidRPr="00A239B9" w:rsidTr="006F22EC">
        <w:trPr>
          <w:trHeight w:val="565"/>
        </w:trPr>
        <w:tc>
          <w:tcPr>
            <w:tcW w:w="567" w:type="dxa"/>
            <w:tcBorders>
              <w:top w:val="single" w:sz="4" w:space="0" w:color="auto"/>
              <w:left w:val="single" w:sz="6" w:space="0" w:color="000000"/>
              <w:bottom w:val="single" w:sz="4" w:space="0" w:color="auto"/>
              <w:right w:val="single" w:sz="4" w:space="0" w:color="auto"/>
            </w:tcBorders>
            <w:tcMar>
              <w:top w:w="15" w:type="dxa"/>
              <w:left w:w="15" w:type="dxa"/>
              <w:bottom w:w="15" w:type="dxa"/>
              <w:right w:w="15" w:type="dxa"/>
            </w:tcMar>
            <w:vAlign w:val="center"/>
          </w:tcPr>
          <w:p w:rsidR="000C7211" w:rsidRPr="00A239B9" w:rsidRDefault="000C7211" w:rsidP="006F22EC">
            <w:pPr>
              <w:spacing w:line="240" w:lineRule="auto"/>
              <w:rPr>
                <w:rFonts w:ascii="Times New Roman" w:hAnsi="Times New Roman" w:cs="Times New Roman"/>
                <w:sz w:val="24"/>
                <w:szCs w:val="24"/>
              </w:rPr>
            </w:pPr>
          </w:p>
        </w:tc>
        <w:tc>
          <w:tcPr>
            <w:tcW w:w="5014" w:type="dxa"/>
            <w:gridSpan w:val="2"/>
            <w:tcBorders>
              <w:top w:val="single" w:sz="4" w:space="0" w:color="auto"/>
              <w:left w:val="single" w:sz="4" w:space="0" w:color="auto"/>
              <w:bottom w:val="single" w:sz="4" w:space="0" w:color="auto"/>
              <w:right w:val="single" w:sz="6" w:space="0" w:color="000000"/>
            </w:tcBorders>
            <w:tcMar>
              <w:top w:w="15" w:type="dxa"/>
              <w:left w:w="15" w:type="dxa"/>
              <w:bottom w:w="15" w:type="dxa"/>
              <w:right w:w="15" w:type="dxa"/>
            </w:tcMar>
          </w:tcPr>
          <w:p w:rsidR="000C7211" w:rsidRPr="00A239B9" w:rsidRDefault="000C7211" w:rsidP="006F22EC">
            <w:pPr>
              <w:spacing w:after="0" w:line="240" w:lineRule="auto"/>
              <w:jc w:val="both"/>
              <w:rPr>
                <w:rFonts w:ascii="Times New Roman" w:eastAsia="Calibri" w:hAnsi="Times New Roman" w:cs="Times New Roman"/>
                <w:sz w:val="24"/>
                <w:szCs w:val="24"/>
              </w:rPr>
            </w:pPr>
            <w:r w:rsidRPr="00A239B9">
              <w:rPr>
                <w:rFonts w:ascii="Times New Roman" w:eastAsia="Times New Roman" w:hAnsi="Times New Roman" w:cs="Times New Roman"/>
                <w:sz w:val="24"/>
                <w:szCs w:val="24"/>
              </w:rPr>
              <w:t>Проведение мероприятий по предупреждению терроризма в учреждениях образования.</w:t>
            </w:r>
          </w:p>
        </w:tc>
        <w:tc>
          <w:tcPr>
            <w:tcW w:w="5184" w:type="dxa"/>
            <w:gridSpan w:val="11"/>
            <w:tcBorders>
              <w:top w:val="single" w:sz="4" w:space="0" w:color="auto"/>
              <w:left w:val="single" w:sz="6" w:space="0" w:color="000000"/>
              <w:bottom w:val="single" w:sz="4" w:space="0" w:color="auto"/>
              <w:right w:val="single" w:sz="6" w:space="0" w:color="000000"/>
            </w:tcBorders>
            <w:tcMar>
              <w:top w:w="15" w:type="dxa"/>
              <w:left w:w="15" w:type="dxa"/>
              <w:bottom w:w="15" w:type="dxa"/>
              <w:right w:w="15" w:type="dxa"/>
            </w:tcMar>
          </w:tcPr>
          <w:p w:rsidR="000C7211" w:rsidRPr="00A239B9" w:rsidRDefault="000C7211" w:rsidP="006F22EC">
            <w:pPr>
              <w:spacing w:after="0" w:line="240" w:lineRule="auto"/>
              <w:jc w:val="both"/>
              <w:rPr>
                <w:rFonts w:ascii="Times New Roman" w:eastAsia="Calibri" w:hAnsi="Times New Roman" w:cs="Times New Roman"/>
                <w:sz w:val="24"/>
                <w:szCs w:val="24"/>
              </w:rPr>
            </w:pPr>
            <w:r w:rsidRPr="00A239B9">
              <w:rPr>
                <w:rFonts w:ascii="Times New Roman" w:eastAsia="Calibri" w:hAnsi="Times New Roman" w:cs="Times New Roman"/>
                <w:sz w:val="24"/>
                <w:szCs w:val="24"/>
              </w:rPr>
              <w:t>Обеспечены в образовательной среде условия, позволяющие предупредить и предотвратить террористические акты</w:t>
            </w:r>
          </w:p>
          <w:p w:rsidR="000C7211" w:rsidRPr="00A239B9" w:rsidRDefault="000C7211" w:rsidP="006F22EC">
            <w:pPr>
              <w:spacing w:after="0" w:line="240" w:lineRule="auto"/>
              <w:jc w:val="both"/>
              <w:rPr>
                <w:rFonts w:ascii="Times New Roman" w:eastAsia="Calibri" w:hAnsi="Times New Roman" w:cs="Times New Roman"/>
                <w:sz w:val="24"/>
                <w:szCs w:val="24"/>
              </w:rPr>
            </w:pPr>
            <w:r w:rsidRPr="00A239B9">
              <w:rPr>
                <w:rFonts w:ascii="Times New Roman" w:eastAsia="Calibri" w:hAnsi="Times New Roman" w:cs="Times New Roman"/>
                <w:sz w:val="24"/>
                <w:szCs w:val="24"/>
              </w:rPr>
              <w:t>Обучающиеся, охвачены комплексом воспитательных и культурно-просветительских мероприятий, направленных на развитие у детей неприятия идеологии терроризма и привитие им традиционных российских духовно-нравственных ценностей.</w:t>
            </w:r>
          </w:p>
        </w:tc>
        <w:tc>
          <w:tcPr>
            <w:tcW w:w="4261" w:type="dxa"/>
            <w:gridSpan w:val="4"/>
            <w:tcBorders>
              <w:top w:val="single" w:sz="4" w:space="0" w:color="auto"/>
              <w:left w:val="single" w:sz="6" w:space="0" w:color="000000"/>
              <w:bottom w:val="single" w:sz="4" w:space="0" w:color="auto"/>
              <w:right w:val="single" w:sz="6" w:space="0" w:color="000000"/>
            </w:tcBorders>
            <w:tcMar>
              <w:top w:w="15" w:type="dxa"/>
              <w:left w:w="15" w:type="dxa"/>
              <w:bottom w:w="15" w:type="dxa"/>
              <w:right w:w="15" w:type="dxa"/>
            </w:tcMar>
          </w:tcPr>
          <w:p w:rsidR="000C7211" w:rsidRPr="00A239B9" w:rsidRDefault="000C7211" w:rsidP="006F22EC">
            <w:pPr>
              <w:spacing w:after="0" w:line="240" w:lineRule="auto"/>
              <w:jc w:val="both"/>
              <w:rPr>
                <w:rFonts w:ascii="Times New Roman" w:eastAsia="Andale Sans UI" w:hAnsi="Times New Roman" w:cs="Times New Roman"/>
                <w:b/>
                <w:kern w:val="2"/>
                <w:sz w:val="24"/>
                <w:szCs w:val="24"/>
                <w:lang w:eastAsia="ru-RU"/>
              </w:rPr>
            </w:pPr>
            <w:r w:rsidRPr="00A239B9">
              <w:rPr>
                <w:rFonts w:ascii="Times New Roman" w:eastAsia="Andale Sans UI" w:hAnsi="Times New Roman" w:cs="Times New Roman"/>
                <w:b/>
                <w:kern w:val="2"/>
                <w:sz w:val="24"/>
                <w:szCs w:val="24"/>
                <w:lang w:eastAsia="ru-RU"/>
              </w:rPr>
              <w:t>Показатель 12</w:t>
            </w:r>
          </w:p>
          <w:p w:rsidR="000C7211" w:rsidRPr="00A239B9" w:rsidRDefault="000C7211" w:rsidP="006F22EC">
            <w:pPr>
              <w:spacing w:after="0" w:line="240" w:lineRule="auto"/>
              <w:jc w:val="both"/>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Количество учреждений образования, в которых в текущем году созданы условия по предупреждению терроризма</w:t>
            </w:r>
          </w:p>
          <w:p w:rsidR="000C7211" w:rsidRPr="00A239B9" w:rsidRDefault="000C7211" w:rsidP="006F22EC">
            <w:pPr>
              <w:spacing w:after="0" w:line="240" w:lineRule="auto"/>
              <w:jc w:val="both"/>
              <w:rPr>
                <w:rFonts w:ascii="Times New Roman" w:eastAsia="Andale Sans UI" w:hAnsi="Times New Roman" w:cs="Times New Roman"/>
                <w:kern w:val="2"/>
                <w:sz w:val="24"/>
                <w:szCs w:val="24"/>
                <w:lang w:eastAsia="ru-RU"/>
              </w:rPr>
            </w:pPr>
          </w:p>
          <w:p w:rsidR="000C7211" w:rsidRPr="00A239B9" w:rsidRDefault="000C7211" w:rsidP="006F22EC">
            <w:pPr>
              <w:spacing w:after="0" w:line="240" w:lineRule="auto"/>
              <w:jc w:val="both"/>
              <w:rPr>
                <w:rFonts w:ascii="Times New Roman" w:eastAsia="Andale Sans UI" w:hAnsi="Times New Roman" w:cs="Times New Roman"/>
                <w:b/>
                <w:kern w:val="2"/>
                <w:sz w:val="24"/>
                <w:szCs w:val="24"/>
                <w:lang w:eastAsia="ru-RU"/>
              </w:rPr>
            </w:pPr>
            <w:r w:rsidRPr="00A239B9">
              <w:rPr>
                <w:rFonts w:ascii="Times New Roman" w:eastAsia="Andale Sans UI" w:hAnsi="Times New Roman" w:cs="Times New Roman"/>
                <w:b/>
                <w:kern w:val="2"/>
                <w:sz w:val="24"/>
                <w:szCs w:val="24"/>
                <w:lang w:eastAsia="ru-RU"/>
              </w:rPr>
              <w:t>Показатель 13</w:t>
            </w:r>
          </w:p>
          <w:p w:rsidR="000C7211" w:rsidRPr="00A239B9" w:rsidRDefault="000C7211" w:rsidP="006F22EC">
            <w:pPr>
              <w:spacing w:after="0" w:line="240" w:lineRule="auto"/>
              <w:jc w:val="both"/>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 xml:space="preserve">Численность обучающихся, охваченных комплексом воспитательных и культурно-просветительских мероприятий, направленных на развитие </w:t>
            </w:r>
            <w:r w:rsidRPr="00A239B9">
              <w:rPr>
                <w:rFonts w:ascii="Times New Roman" w:eastAsia="Andale Sans UI" w:hAnsi="Times New Roman" w:cs="Times New Roman"/>
                <w:kern w:val="2"/>
                <w:sz w:val="24"/>
                <w:szCs w:val="24"/>
                <w:lang w:eastAsia="ru-RU"/>
              </w:rPr>
              <w:lastRenderedPageBreak/>
              <w:t>у детей неприятия идеологии терроризма и привитие им традиционных российских духовно-нравственных ценностей (чел.)</w:t>
            </w:r>
          </w:p>
        </w:tc>
      </w:tr>
      <w:tr w:rsidR="000C7211" w:rsidRPr="00A239B9" w:rsidTr="006F22EC">
        <w:trPr>
          <w:trHeight w:val="2208"/>
        </w:trPr>
        <w:tc>
          <w:tcPr>
            <w:tcW w:w="567" w:type="dxa"/>
            <w:tcBorders>
              <w:top w:val="single" w:sz="4" w:space="0" w:color="auto"/>
              <w:left w:val="single" w:sz="6" w:space="0" w:color="000000"/>
              <w:right w:val="single" w:sz="4" w:space="0" w:color="auto"/>
            </w:tcBorders>
            <w:tcMar>
              <w:top w:w="15" w:type="dxa"/>
              <w:left w:w="15" w:type="dxa"/>
              <w:bottom w:w="15" w:type="dxa"/>
              <w:right w:w="15" w:type="dxa"/>
            </w:tcMar>
            <w:vAlign w:val="center"/>
          </w:tcPr>
          <w:p w:rsidR="000C7211" w:rsidRPr="00A239B9" w:rsidRDefault="000C7211" w:rsidP="006F22EC">
            <w:pPr>
              <w:spacing w:line="240" w:lineRule="auto"/>
              <w:rPr>
                <w:rFonts w:ascii="Times New Roman" w:hAnsi="Times New Roman" w:cs="Times New Roman"/>
                <w:sz w:val="24"/>
                <w:szCs w:val="24"/>
              </w:rPr>
            </w:pPr>
          </w:p>
        </w:tc>
        <w:tc>
          <w:tcPr>
            <w:tcW w:w="5014" w:type="dxa"/>
            <w:gridSpan w:val="2"/>
            <w:tcBorders>
              <w:top w:val="single" w:sz="4" w:space="0" w:color="auto"/>
              <w:left w:val="single" w:sz="4" w:space="0" w:color="auto"/>
              <w:right w:val="single" w:sz="6" w:space="0" w:color="000000"/>
            </w:tcBorders>
            <w:tcMar>
              <w:top w:w="15" w:type="dxa"/>
              <w:left w:w="15" w:type="dxa"/>
              <w:bottom w:w="15" w:type="dxa"/>
              <w:right w:w="15" w:type="dxa"/>
            </w:tcMar>
          </w:tcPr>
          <w:p w:rsidR="000C7211" w:rsidRPr="00A239B9" w:rsidRDefault="000C7211" w:rsidP="006F22EC">
            <w:pPr>
              <w:spacing w:line="240" w:lineRule="auto"/>
              <w:jc w:val="both"/>
              <w:rPr>
                <w:rFonts w:ascii="Times New Roman" w:eastAsia="Times New Roman" w:hAnsi="Times New Roman" w:cs="Times New Roman"/>
                <w:b/>
                <w:spacing w:val="-19"/>
                <w:sz w:val="24"/>
                <w:szCs w:val="24"/>
              </w:rPr>
            </w:pPr>
            <w:r w:rsidRPr="00A239B9">
              <w:rPr>
                <w:rFonts w:ascii="Times New Roman" w:eastAsia="Times New Roman" w:hAnsi="Times New Roman" w:cs="Times New Roman"/>
                <w:sz w:val="24"/>
                <w:szCs w:val="24"/>
              </w:rPr>
              <w:t xml:space="preserve">Проведение мероприятий по энергосбережению </w:t>
            </w:r>
            <w:r>
              <w:rPr>
                <w:rFonts w:ascii="Times New Roman" w:eastAsia="Times New Roman" w:hAnsi="Times New Roman" w:cs="Times New Roman"/>
                <w:sz w:val="24"/>
                <w:szCs w:val="24"/>
              </w:rPr>
              <w:t xml:space="preserve">и повышению </w:t>
            </w:r>
            <w:proofErr w:type="spellStart"/>
            <w:r>
              <w:rPr>
                <w:rFonts w:ascii="Times New Roman" w:eastAsia="Times New Roman" w:hAnsi="Times New Roman" w:cs="Times New Roman"/>
                <w:sz w:val="24"/>
                <w:szCs w:val="24"/>
              </w:rPr>
              <w:t>энергоэффективности</w:t>
            </w:r>
            <w:r w:rsidRPr="00A239B9">
              <w:rPr>
                <w:rFonts w:ascii="Times New Roman" w:eastAsia="Times New Roman" w:hAnsi="Times New Roman" w:cs="Times New Roman"/>
                <w:sz w:val="24"/>
                <w:szCs w:val="24"/>
              </w:rPr>
              <w:t>теплоснабжения</w:t>
            </w:r>
            <w:proofErr w:type="spellEnd"/>
            <w:r w:rsidRPr="00A239B9">
              <w:rPr>
                <w:rFonts w:ascii="Times New Roman" w:eastAsia="Times New Roman" w:hAnsi="Times New Roman" w:cs="Times New Roman"/>
                <w:sz w:val="24"/>
                <w:szCs w:val="24"/>
              </w:rPr>
              <w:t xml:space="preserve"> в учреждениях образования.</w:t>
            </w:r>
          </w:p>
        </w:tc>
        <w:tc>
          <w:tcPr>
            <w:tcW w:w="5184" w:type="dxa"/>
            <w:gridSpan w:val="11"/>
            <w:tcBorders>
              <w:top w:val="single" w:sz="4" w:space="0" w:color="auto"/>
              <w:left w:val="single" w:sz="6" w:space="0" w:color="000000"/>
              <w:right w:val="single" w:sz="6" w:space="0" w:color="000000"/>
            </w:tcBorders>
            <w:tcMar>
              <w:top w:w="15" w:type="dxa"/>
              <w:left w:w="15" w:type="dxa"/>
              <w:bottom w:w="15" w:type="dxa"/>
              <w:right w:w="15" w:type="dxa"/>
            </w:tcMar>
          </w:tcPr>
          <w:p w:rsidR="000C7211" w:rsidRPr="00A239B9" w:rsidRDefault="000C7211" w:rsidP="006F22EC">
            <w:pPr>
              <w:spacing w:after="0" w:line="240" w:lineRule="auto"/>
              <w:jc w:val="both"/>
              <w:rPr>
                <w:rFonts w:ascii="Times New Roman" w:hAnsi="Times New Roman" w:cs="Times New Roman"/>
                <w:sz w:val="24"/>
                <w:szCs w:val="24"/>
              </w:rPr>
            </w:pPr>
            <w:r w:rsidRPr="00A239B9">
              <w:rPr>
                <w:rFonts w:ascii="Times New Roman" w:hAnsi="Times New Roman" w:cs="Times New Roman"/>
                <w:sz w:val="24"/>
                <w:szCs w:val="24"/>
              </w:rPr>
              <w:t xml:space="preserve">Снижено потребление топливно-энергетических ресурсов и </w:t>
            </w:r>
            <w:proofErr w:type="gramStart"/>
            <w:r w:rsidRPr="00A239B9">
              <w:rPr>
                <w:rFonts w:ascii="Times New Roman" w:hAnsi="Times New Roman" w:cs="Times New Roman"/>
                <w:sz w:val="24"/>
                <w:szCs w:val="24"/>
              </w:rPr>
              <w:t>уменьшены  расходы</w:t>
            </w:r>
            <w:proofErr w:type="gramEnd"/>
            <w:r w:rsidRPr="00A239B9">
              <w:rPr>
                <w:rFonts w:ascii="Times New Roman" w:hAnsi="Times New Roman" w:cs="Times New Roman"/>
                <w:sz w:val="24"/>
                <w:szCs w:val="24"/>
              </w:rPr>
              <w:t xml:space="preserve"> по оплате ТЭР</w:t>
            </w:r>
          </w:p>
        </w:tc>
        <w:tc>
          <w:tcPr>
            <w:tcW w:w="4261" w:type="dxa"/>
            <w:gridSpan w:val="4"/>
            <w:tcBorders>
              <w:top w:val="single" w:sz="4" w:space="0" w:color="auto"/>
              <w:left w:val="single" w:sz="6" w:space="0" w:color="000000"/>
              <w:right w:val="single" w:sz="6" w:space="0" w:color="000000"/>
            </w:tcBorders>
            <w:tcMar>
              <w:top w:w="15" w:type="dxa"/>
              <w:left w:w="15" w:type="dxa"/>
              <w:bottom w:w="15" w:type="dxa"/>
              <w:right w:w="15" w:type="dxa"/>
            </w:tcMar>
          </w:tcPr>
          <w:p w:rsidR="000C7211" w:rsidRPr="00A239B9" w:rsidRDefault="000C7211" w:rsidP="006F22EC">
            <w:pPr>
              <w:widowControl w:val="0"/>
              <w:suppressAutoHyphens/>
              <w:spacing w:after="0" w:line="240" w:lineRule="auto"/>
              <w:jc w:val="both"/>
              <w:rPr>
                <w:rFonts w:ascii="Times New Roman" w:eastAsia="Andale Sans UI" w:hAnsi="Times New Roman" w:cs="Times New Roman"/>
                <w:b/>
                <w:kern w:val="2"/>
                <w:sz w:val="24"/>
                <w:szCs w:val="24"/>
                <w:lang w:eastAsia="ru-RU"/>
              </w:rPr>
            </w:pPr>
            <w:r w:rsidRPr="00A239B9">
              <w:rPr>
                <w:rFonts w:ascii="Times New Roman" w:eastAsia="Andale Sans UI" w:hAnsi="Times New Roman" w:cs="Times New Roman"/>
                <w:b/>
                <w:kern w:val="2"/>
                <w:sz w:val="24"/>
                <w:szCs w:val="24"/>
                <w:lang w:eastAsia="ru-RU"/>
              </w:rPr>
              <w:t>Показатель 14</w:t>
            </w:r>
          </w:p>
          <w:p w:rsidR="000C7211" w:rsidRPr="00A239B9" w:rsidRDefault="000C7211" w:rsidP="006F22EC">
            <w:pPr>
              <w:widowControl w:val="0"/>
              <w:suppressAutoHyphens/>
              <w:spacing w:after="0" w:line="240" w:lineRule="auto"/>
              <w:jc w:val="both"/>
              <w:rPr>
                <w:rFonts w:ascii="Times New Roman" w:eastAsia="Andale Sans UI" w:hAnsi="Times New Roman" w:cs="Times New Roman"/>
                <w:spacing w:val="-19"/>
                <w:kern w:val="2"/>
                <w:sz w:val="24"/>
                <w:szCs w:val="24"/>
                <w:lang w:eastAsia="ru-RU"/>
              </w:rPr>
            </w:pPr>
            <w:r w:rsidRPr="00A239B9">
              <w:rPr>
                <w:rFonts w:ascii="Times New Roman" w:eastAsia="Andale Sans UI" w:hAnsi="Times New Roman" w:cs="Times New Roman"/>
                <w:kern w:val="2"/>
                <w:sz w:val="24"/>
                <w:szCs w:val="24"/>
                <w:lang w:eastAsia="ru-RU"/>
              </w:rPr>
              <w:t xml:space="preserve">Количество учреждений, в которых в текущем </w:t>
            </w:r>
            <w:r w:rsidRPr="00A239B9">
              <w:rPr>
                <w:rFonts w:ascii="Times New Roman" w:eastAsia="Andale Sans UI" w:hAnsi="Times New Roman" w:cs="Times New Roman"/>
                <w:spacing w:val="-19"/>
                <w:kern w:val="2"/>
                <w:sz w:val="24"/>
                <w:szCs w:val="24"/>
                <w:lang w:eastAsia="ru-RU"/>
              </w:rPr>
              <w:t xml:space="preserve">году проведены мероприятия по энергосбережению и повышению </w:t>
            </w:r>
            <w:proofErr w:type="spellStart"/>
            <w:r w:rsidRPr="00A239B9">
              <w:rPr>
                <w:rFonts w:ascii="Times New Roman" w:eastAsia="Andale Sans UI" w:hAnsi="Times New Roman" w:cs="Times New Roman"/>
                <w:spacing w:val="-19"/>
                <w:kern w:val="2"/>
                <w:sz w:val="24"/>
                <w:szCs w:val="24"/>
                <w:lang w:eastAsia="ru-RU"/>
              </w:rPr>
              <w:t>энергоэффективности</w:t>
            </w:r>
            <w:proofErr w:type="spellEnd"/>
            <w:r w:rsidRPr="00A239B9">
              <w:rPr>
                <w:rFonts w:ascii="Times New Roman" w:eastAsia="Andale Sans UI" w:hAnsi="Times New Roman" w:cs="Times New Roman"/>
                <w:spacing w:val="-19"/>
                <w:kern w:val="2"/>
                <w:sz w:val="24"/>
                <w:szCs w:val="24"/>
                <w:lang w:eastAsia="ru-RU"/>
              </w:rPr>
              <w:t>.</w:t>
            </w:r>
          </w:p>
          <w:p w:rsidR="000C7211" w:rsidRPr="00A239B9" w:rsidRDefault="000C7211" w:rsidP="006F22EC">
            <w:pPr>
              <w:widowControl w:val="0"/>
              <w:suppressAutoHyphens/>
              <w:spacing w:after="0" w:line="240" w:lineRule="auto"/>
              <w:jc w:val="both"/>
              <w:rPr>
                <w:rFonts w:ascii="Times New Roman" w:eastAsia="Andale Sans UI" w:hAnsi="Times New Roman" w:cs="Times New Roman"/>
                <w:spacing w:val="-19"/>
                <w:kern w:val="2"/>
                <w:sz w:val="24"/>
                <w:szCs w:val="24"/>
                <w:lang w:eastAsia="ru-RU"/>
              </w:rPr>
            </w:pPr>
          </w:p>
          <w:p w:rsidR="000C7211" w:rsidRPr="00A239B9" w:rsidRDefault="000C7211" w:rsidP="006F22EC">
            <w:pPr>
              <w:widowControl w:val="0"/>
              <w:suppressAutoHyphens/>
              <w:spacing w:after="0" w:line="240" w:lineRule="auto"/>
              <w:jc w:val="both"/>
              <w:rPr>
                <w:rFonts w:ascii="Times New Roman" w:eastAsia="Andale Sans UI" w:hAnsi="Times New Roman" w:cs="Times New Roman"/>
                <w:b/>
                <w:kern w:val="2"/>
                <w:sz w:val="24"/>
                <w:szCs w:val="24"/>
                <w:lang w:eastAsia="ru-RU"/>
              </w:rPr>
            </w:pPr>
            <w:r w:rsidRPr="00A239B9">
              <w:rPr>
                <w:rFonts w:ascii="Times New Roman" w:eastAsia="Andale Sans UI" w:hAnsi="Times New Roman" w:cs="Times New Roman"/>
                <w:b/>
                <w:kern w:val="2"/>
                <w:sz w:val="24"/>
                <w:szCs w:val="24"/>
                <w:lang w:eastAsia="ru-RU"/>
              </w:rPr>
              <w:t>Показатель 15</w:t>
            </w:r>
          </w:p>
          <w:p w:rsidR="000C7211" w:rsidRPr="00A239B9" w:rsidRDefault="000C7211" w:rsidP="006F22EC">
            <w:pPr>
              <w:widowControl w:val="0"/>
              <w:suppressAutoHyphens/>
              <w:spacing w:after="0" w:line="240" w:lineRule="auto"/>
              <w:jc w:val="both"/>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Снижение потребления электроэнергии</w:t>
            </w:r>
          </w:p>
        </w:tc>
      </w:tr>
      <w:tr w:rsidR="000C7211" w:rsidRPr="00A239B9" w:rsidTr="006F22EC">
        <w:trPr>
          <w:trHeight w:val="522"/>
        </w:trPr>
        <w:tc>
          <w:tcPr>
            <w:tcW w:w="56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0C7211" w:rsidRPr="00A239B9" w:rsidRDefault="000C7211" w:rsidP="006F22EC">
            <w:pPr>
              <w:spacing w:line="240" w:lineRule="auto"/>
              <w:jc w:val="center"/>
              <w:rPr>
                <w:rFonts w:ascii="Times New Roman" w:hAnsi="Times New Roman" w:cs="Times New Roman"/>
                <w:sz w:val="24"/>
                <w:szCs w:val="24"/>
              </w:rPr>
            </w:pPr>
            <w:r w:rsidRPr="00A239B9">
              <w:rPr>
                <w:rFonts w:ascii="Times New Roman" w:hAnsi="Times New Roman" w:cs="Times New Roman"/>
                <w:b/>
                <w:sz w:val="24"/>
                <w:szCs w:val="24"/>
              </w:rPr>
              <w:t>1.5</w:t>
            </w:r>
            <w:r w:rsidRPr="00A239B9">
              <w:rPr>
                <w:rFonts w:ascii="Times New Roman" w:hAnsi="Times New Roman" w:cs="Times New Roman"/>
                <w:sz w:val="24"/>
                <w:szCs w:val="24"/>
              </w:rPr>
              <w:t>.</w:t>
            </w:r>
          </w:p>
        </w:tc>
        <w:tc>
          <w:tcPr>
            <w:tcW w:w="14459" w:type="dxa"/>
            <w:gridSpan w:val="17"/>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0C7211" w:rsidRPr="00A239B9" w:rsidRDefault="000C7211" w:rsidP="006F22EC">
            <w:pPr>
              <w:spacing w:after="0" w:line="240" w:lineRule="auto"/>
              <w:ind w:left="-142"/>
              <w:jc w:val="center"/>
              <w:rPr>
                <w:rFonts w:ascii="Times New Roman" w:hAnsi="Times New Roman" w:cs="Times New Roman"/>
                <w:b/>
                <w:sz w:val="24"/>
                <w:szCs w:val="24"/>
              </w:rPr>
            </w:pPr>
            <w:r w:rsidRPr="00A239B9">
              <w:rPr>
                <w:rFonts w:ascii="Times New Roman" w:hAnsi="Times New Roman" w:cs="Times New Roman"/>
                <w:b/>
                <w:sz w:val="24"/>
                <w:szCs w:val="24"/>
              </w:rPr>
              <w:t>Комплекс процессных мероприятий «Содействие развитию системы дошкольного образования»</w:t>
            </w:r>
          </w:p>
        </w:tc>
      </w:tr>
      <w:tr w:rsidR="000C7211" w:rsidRPr="00A239B9" w:rsidTr="006F22EC">
        <w:trPr>
          <w:trHeight w:val="518"/>
        </w:trPr>
        <w:tc>
          <w:tcPr>
            <w:tcW w:w="56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0C7211" w:rsidRPr="00A239B9" w:rsidRDefault="000C7211" w:rsidP="006F22EC">
            <w:pPr>
              <w:spacing w:line="240" w:lineRule="auto"/>
              <w:ind w:left="-142"/>
              <w:jc w:val="center"/>
              <w:rPr>
                <w:rFonts w:ascii="Times New Roman" w:hAnsi="Times New Roman" w:cs="Times New Roman"/>
                <w:sz w:val="24"/>
                <w:szCs w:val="24"/>
              </w:rPr>
            </w:pPr>
          </w:p>
        </w:tc>
        <w:tc>
          <w:tcPr>
            <w:tcW w:w="7137" w:type="dxa"/>
            <w:gridSpan w:val="8"/>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0C7211" w:rsidRPr="00A239B9" w:rsidRDefault="000C7211" w:rsidP="006F22EC">
            <w:pPr>
              <w:spacing w:after="0" w:line="240" w:lineRule="auto"/>
              <w:ind w:left="-142"/>
              <w:jc w:val="center"/>
              <w:rPr>
                <w:rFonts w:ascii="Times New Roman" w:hAnsi="Times New Roman" w:cs="Times New Roman"/>
                <w:sz w:val="24"/>
                <w:szCs w:val="24"/>
              </w:rPr>
            </w:pPr>
            <w:r w:rsidRPr="00A239B9">
              <w:rPr>
                <w:rFonts w:ascii="Times New Roman" w:hAnsi="Times New Roman" w:cs="Times New Roman"/>
                <w:sz w:val="24"/>
                <w:szCs w:val="24"/>
              </w:rPr>
              <w:t>Ответственный за реализацию</w:t>
            </w:r>
          </w:p>
          <w:p w:rsidR="000C7211" w:rsidRPr="00A239B9" w:rsidRDefault="000C7211" w:rsidP="006F22EC">
            <w:pPr>
              <w:spacing w:after="0" w:line="240" w:lineRule="auto"/>
              <w:ind w:left="-142"/>
              <w:jc w:val="center"/>
              <w:rPr>
                <w:rFonts w:ascii="Times New Roman" w:eastAsia="Times New Roman" w:hAnsi="Times New Roman" w:cs="Times New Roman"/>
                <w:i/>
                <w:iCs/>
                <w:sz w:val="24"/>
                <w:szCs w:val="24"/>
                <w:lang w:eastAsia="ru-RU"/>
              </w:rPr>
            </w:pPr>
            <w:r w:rsidRPr="00A239B9">
              <w:rPr>
                <w:rFonts w:ascii="Times New Roman" w:eastAsia="Times New Roman" w:hAnsi="Times New Roman" w:cs="Times New Roman"/>
                <w:i/>
                <w:iCs/>
                <w:sz w:val="24"/>
                <w:szCs w:val="24"/>
                <w:lang w:eastAsia="ru-RU"/>
              </w:rPr>
              <w:t xml:space="preserve">Комитет образования Администрации </w:t>
            </w:r>
          </w:p>
          <w:p w:rsidR="000C7211" w:rsidRPr="00A239B9" w:rsidRDefault="000C7211" w:rsidP="006F22EC">
            <w:pPr>
              <w:spacing w:line="240" w:lineRule="auto"/>
              <w:ind w:left="-142"/>
              <w:jc w:val="center"/>
              <w:rPr>
                <w:rFonts w:ascii="Times New Roman" w:hAnsi="Times New Roman" w:cs="Times New Roman"/>
                <w:strike/>
                <w:sz w:val="24"/>
                <w:szCs w:val="24"/>
              </w:rPr>
            </w:pPr>
            <w:proofErr w:type="spellStart"/>
            <w:r w:rsidRPr="00A239B9">
              <w:rPr>
                <w:rFonts w:ascii="Times New Roman" w:eastAsia="Times New Roman" w:hAnsi="Times New Roman" w:cs="Times New Roman"/>
                <w:i/>
                <w:iCs/>
                <w:sz w:val="24"/>
                <w:szCs w:val="24"/>
                <w:lang w:eastAsia="ru-RU"/>
              </w:rPr>
              <w:t>Балаковского</w:t>
            </w:r>
            <w:proofErr w:type="spellEnd"/>
            <w:r w:rsidRPr="00A239B9">
              <w:rPr>
                <w:rFonts w:ascii="Times New Roman" w:eastAsia="Times New Roman" w:hAnsi="Times New Roman" w:cs="Times New Roman"/>
                <w:i/>
                <w:iCs/>
                <w:sz w:val="24"/>
                <w:szCs w:val="24"/>
                <w:lang w:eastAsia="ru-RU"/>
              </w:rPr>
              <w:t xml:space="preserve"> муниципального района</w:t>
            </w:r>
          </w:p>
        </w:tc>
        <w:tc>
          <w:tcPr>
            <w:tcW w:w="7322" w:type="dxa"/>
            <w:gridSpan w:val="9"/>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0C7211" w:rsidRPr="00A239B9" w:rsidRDefault="000C7211" w:rsidP="006F22EC">
            <w:pPr>
              <w:spacing w:after="0" w:line="240" w:lineRule="auto"/>
              <w:ind w:left="-142"/>
              <w:jc w:val="center"/>
              <w:rPr>
                <w:rFonts w:ascii="Times New Roman" w:hAnsi="Times New Roman" w:cs="Times New Roman"/>
                <w:sz w:val="24"/>
                <w:szCs w:val="24"/>
              </w:rPr>
            </w:pPr>
            <w:r w:rsidRPr="00A239B9">
              <w:rPr>
                <w:rFonts w:ascii="Times New Roman" w:hAnsi="Times New Roman" w:cs="Times New Roman"/>
                <w:sz w:val="24"/>
                <w:szCs w:val="24"/>
              </w:rPr>
              <w:t xml:space="preserve">Срок реализации </w:t>
            </w:r>
          </w:p>
          <w:p w:rsidR="000C7211" w:rsidRPr="00A239B9" w:rsidRDefault="000C7211" w:rsidP="006F22EC">
            <w:pPr>
              <w:spacing w:after="0" w:line="240" w:lineRule="auto"/>
              <w:ind w:left="-142"/>
              <w:jc w:val="center"/>
              <w:rPr>
                <w:rFonts w:ascii="Times New Roman" w:hAnsi="Times New Roman" w:cs="Times New Roman"/>
                <w:bCs/>
                <w:i/>
                <w:strike/>
                <w:sz w:val="24"/>
                <w:szCs w:val="24"/>
              </w:rPr>
            </w:pPr>
            <w:r w:rsidRPr="00A239B9">
              <w:rPr>
                <w:rFonts w:ascii="Times New Roman" w:hAnsi="Times New Roman" w:cs="Times New Roman"/>
                <w:i/>
                <w:iCs/>
                <w:sz w:val="24"/>
                <w:szCs w:val="24"/>
              </w:rPr>
              <w:t>2026-2028</w:t>
            </w:r>
          </w:p>
        </w:tc>
      </w:tr>
      <w:tr w:rsidR="000C7211" w:rsidRPr="00A239B9" w:rsidTr="006F22EC">
        <w:trPr>
          <w:trHeight w:val="1752"/>
        </w:trPr>
        <w:tc>
          <w:tcPr>
            <w:tcW w:w="567" w:type="dxa"/>
            <w:tcBorders>
              <w:top w:val="single" w:sz="6" w:space="0" w:color="000000"/>
              <w:left w:val="single" w:sz="6" w:space="0" w:color="000000"/>
              <w:bottom w:val="single" w:sz="4" w:space="0" w:color="auto"/>
              <w:right w:val="single" w:sz="6" w:space="0" w:color="000000"/>
            </w:tcBorders>
            <w:tcMar>
              <w:top w:w="15" w:type="dxa"/>
              <w:left w:w="15" w:type="dxa"/>
              <w:bottom w:w="15" w:type="dxa"/>
              <w:right w:w="15" w:type="dxa"/>
            </w:tcMar>
            <w:vAlign w:val="center"/>
          </w:tcPr>
          <w:p w:rsidR="000C7211" w:rsidRPr="00A239B9" w:rsidRDefault="000C7211" w:rsidP="006F22EC">
            <w:pPr>
              <w:spacing w:line="240" w:lineRule="auto"/>
              <w:ind w:left="-142"/>
              <w:jc w:val="center"/>
              <w:rPr>
                <w:rFonts w:ascii="Times New Roman" w:hAnsi="Times New Roman" w:cs="Times New Roman"/>
                <w:sz w:val="24"/>
                <w:szCs w:val="24"/>
              </w:rPr>
            </w:pPr>
          </w:p>
        </w:tc>
        <w:tc>
          <w:tcPr>
            <w:tcW w:w="5014" w:type="dxa"/>
            <w:gridSpan w:val="2"/>
            <w:tcBorders>
              <w:top w:val="single" w:sz="6" w:space="0" w:color="000000"/>
              <w:left w:val="single" w:sz="6" w:space="0" w:color="000000"/>
              <w:bottom w:val="single" w:sz="4" w:space="0" w:color="auto"/>
              <w:right w:val="single" w:sz="6" w:space="0" w:color="000000"/>
            </w:tcBorders>
            <w:tcMar>
              <w:top w:w="15" w:type="dxa"/>
              <w:left w:w="15" w:type="dxa"/>
              <w:bottom w:w="15" w:type="dxa"/>
              <w:right w:w="15" w:type="dxa"/>
            </w:tcMar>
            <w:vAlign w:val="center"/>
          </w:tcPr>
          <w:p w:rsidR="000C7211" w:rsidRPr="00A239B9" w:rsidRDefault="000C7211" w:rsidP="006F22EC">
            <w:pPr>
              <w:widowControl w:val="0"/>
              <w:autoSpaceDE w:val="0"/>
              <w:autoSpaceDN w:val="0"/>
              <w:adjustRightInd w:val="0"/>
              <w:spacing w:after="0" w:line="240" w:lineRule="auto"/>
              <w:jc w:val="both"/>
              <w:rPr>
                <w:rFonts w:ascii="Times New Roman" w:eastAsia="Calibri" w:hAnsi="Times New Roman" w:cs="Times New Roman"/>
                <w:bCs/>
                <w:sz w:val="24"/>
                <w:szCs w:val="24"/>
                <w:u w:val="single"/>
                <w:lang w:eastAsia="ru-RU"/>
              </w:rPr>
            </w:pPr>
            <w:r w:rsidRPr="00A239B9">
              <w:rPr>
                <w:rFonts w:ascii="Times New Roman" w:eastAsia="Times New Roman" w:hAnsi="Times New Roman" w:cs="Times New Roman"/>
                <w:kern w:val="2"/>
                <w:sz w:val="24"/>
                <w:szCs w:val="24"/>
                <w:lang w:eastAsia="ru-RU"/>
              </w:rPr>
              <w:t>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 БМ</w:t>
            </w:r>
            <w:r w:rsidRPr="00A239B9">
              <w:rPr>
                <w:rFonts w:ascii="Times New Roman" w:eastAsia="Calibri" w:hAnsi="Times New Roman" w:cs="Times New Roman"/>
                <w:bCs/>
                <w:sz w:val="24"/>
                <w:szCs w:val="24"/>
                <w:lang w:eastAsia="ru-RU"/>
              </w:rPr>
              <w:t>Р.</w:t>
            </w:r>
          </w:p>
        </w:tc>
        <w:tc>
          <w:tcPr>
            <w:tcW w:w="5184" w:type="dxa"/>
            <w:gridSpan w:val="11"/>
            <w:tcBorders>
              <w:top w:val="single" w:sz="6" w:space="0" w:color="000000"/>
              <w:left w:val="single" w:sz="6" w:space="0" w:color="000000"/>
              <w:bottom w:val="single" w:sz="4" w:space="0" w:color="auto"/>
              <w:right w:val="single" w:sz="6" w:space="0" w:color="000000"/>
            </w:tcBorders>
            <w:tcMar>
              <w:top w:w="15" w:type="dxa"/>
              <w:left w:w="15" w:type="dxa"/>
              <w:bottom w:w="15" w:type="dxa"/>
              <w:right w:w="15" w:type="dxa"/>
            </w:tcMar>
            <w:vAlign w:val="center"/>
          </w:tcPr>
          <w:p w:rsidR="000C7211" w:rsidRPr="00A239B9" w:rsidRDefault="000C7211" w:rsidP="006F22EC">
            <w:pPr>
              <w:widowControl w:val="0"/>
              <w:suppressAutoHyphens/>
              <w:spacing w:after="0" w:line="240" w:lineRule="auto"/>
              <w:jc w:val="both"/>
              <w:rPr>
                <w:rFonts w:ascii="Times New Roman" w:hAnsi="Times New Roman" w:cs="Times New Roman"/>
                <w:sz w:val="24"/>
                <w:szCs w:val="24"/>
              </w:rPr>
            </w:pPr>
            <w:r w:rsidRPr="00A239B9">
              <w:rPr>
                <w:rFonts w:ascii="Times New Roman" w:eastAsia="Andale Sans UI" w:hAnsi="Times New Roman" w:cs="Times New Roman"/>
                <w:kern w:val="2"/>
                <w:sz w:val="24"/>
                <w:szCs w:val="24"/>
                <w:lang w:eastAsia="ru-RU"/>
              </w:rPr>
              <w:t>Дошкольное образование доступно для детей в возрасте от 1,5 до 3 лет.</w:t>
            </w:r>
          </w:p>
        </w:tc>
        <w:tc>
          <w:tcPr>
            <w:tcW w:w="4261" w:type="dxa"/>
            <w:gridSpan w:val="4"/>
            <w:tcBorders>
              <w:top w:val="single" w:sz="6" w:space="0" w:color="000000"/>
              <w:left w:val="single" w:sz="6" w:space="0" w:color="000000"/>
              <w:bottom w:val="single" w:sz="4" w:space="0" w:color="auto"/>
              <w:right w:val="single" w:sz="6" w:space="0" w:color="000000"/>
            </w:tcBorders>
            <w:tcMar>
              <w:top w:w="15" w:type="dxa"/>
              <w:left w:w="15" w:type="dxa"/>
              <w:bottom w:w="15" w:type="dxa"/>
              <w:right w:w="15" w:type="dxa"/>
            </w:tcMar>
            <w:vAlign w:val="center"/>
          </w:tcPr>
          <w:p w:rsidR="000C7211" w:rsidRPr="00A239B9" w:rsidRDefault="000C7211" w:rsidP="006F22EC">
            <w:pPr>
              <w:widowControl w:val="0"/>
              <w:suppressAutoHyphens/>
              <w:spacing w:after="0" w:line="240" w:lineRule="auto"/>
              <w:jc w:val="both"/>
              <w:rPr>
                <w:rFonts w:ascii="Times New Roman" w:eastAsia="Andale Sans UI" w:hAnsi="Times New Roman" w:cs="Times New Roman"/>
                <w:b/>
                <w:kern w:val="2"/>
                <w:sz w:val="24"/>
                <w:szCs w:val="24"/>
                <w:lang w:eastAsia="ru-RU"/>
              </w:rPr>
            </w:pPr>
            <w:r w:rsidRPr="00A239B9">
              <w:rPr>
                <w:rFonts w:ascii="Times New Roman" w:eastAsia="Andale Sans UI" w:hAnsi="Times New Roman" w:cs="Times New Roman"/>
                <w:b/>
                <w:kern w:val="2"/>
                <w:sz w:val="24"/>
                <w:szCs w:val="24"/>
                <w:lang w:eastAsia="ru-RU"/>
              </w:rPr>
              <w:t>Показатель 16</w:t>
            </w:r>
          </w:p>
          <w:p w:rsidR="000C7211" w:rsidRPr="00A239B9" w:rsidRDefault="000C7211" w:rsidP="006F22EC">
            <w:pPr>
              <w:spacing w:after="0" w:line="240" w:lineRule="auto"/>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Количество дошкольных образовательных учреждений, в которых отсутствует дефицит мест для детей в возрасте от 1,5 до 3 лет.</w:t>
            </w:r>
          </w:p>
        </w:tc>
      </w:tr>
      <w:tr w:rsidR="000C7211" w:rsidRPr="00A239B9" w:rsidTr="006F22EC">
        <w:trPr>
          <w:trHeight w:val="175"/>
        </w:trPr>
        <w:tc>
          <w:tcPr>
            <w:tcW w:w="567" w:type="dxa"/>
            <w:tcBorders>
              <w:top w:val="single" w:sz="4" w:space="0" w:color="auto"/>
              <w:left w:val="single" w:sz="6" w:space="0" w:color="000000"/>
              <w:bottom w:val="single" w:sz="4" w:space="0" w:color="auto"/>
              <w:right w:val="single" w:sz="6" w:space="0" w:color="000000"/>
            </w:tcBorders>
            <w:tcMar>
              <w:top w:w="15" w:type="dxa"/>
              <w:left w:w="15" w:type="dxa"/>
              <w:bottom w:w="15" w:type="dxa"/>
              <w:right w:w="15" w:type="dxa"/>
            </w:tcMar>
            <w:vAlign w:val="center"/>
          </w:tcPr>
          <w:p w:rsidR="000C7211" w:rsidRPr="00A239B9" w:rsidRDefault="000C7211" w:rsidP="006F22EC">
            <w:pPr>
              <w:spacing w:line="240" w:lineRule="auto"/>
              <w:ind w:left="-142"/>
              <w:jc w:val="center"/>
              <w:rPr>
                <w:rFonts w:ascii="Times New Roman" w:hAnsi="Times New Roman" w:cs="Times New Roman"/>
                <w:sz w:val="24"/>
                <w:szCs w:val="24"/>
              </w:rPr>
            </w:pPr>
          </w:p>
        </w:tc>
        <w:tc>
          <w:tcPr>
            <w:tcW w:w="5014" w:type="dxa"/>
            <w:gridSpan w:val="2"/>
            <w:tcBorders>
              <w:top w:val="single" w:sz="4" w:space="0" w:color="auto"/>
              <w:left w:val="single" w:sz="6" w:space="0" w:color="000000"/>
              <w:bottom w:val="single" w:sz="4" w:space="0" w:color="auto"/>
              <w:right w:val="single" w:sz="6" w:space="0" w:color="000000"/>
            </w:tcBorders>
            <w:tcMar>
              <w:top w:w="15" w:type="dxa"/>
              <w:left w:w="15" w:type="dxa"/>
              <w:bottom w:w="15" w:type="dxa"/>
              <w:right w:w="15" w:type="dxa"/>
            </w:tcMar>
            <w:vAlign w:val="center"/>
          </w:tcPr>
          <w:p w:rsidR="000C7211" w:rsidRPr="00A239B9" w:rsidRDefault="000C7211" w:rsidP="006F22EC">
            <w:pPr>
              <w:widowControl w:val="0"/>
              <w:autoSpaceDE w:val="0"/>
              <w:autoSpaceDN w:val="0"/>
              <w:adjustRightInd w:val="0"/>
              <w:spacing w:after="0" w:line="240" w:lineRule="auto"/>
              <w:jc w:val="both"/>
              <w:rPr>
                <w:rFonts w:ascii="Times New Roman" w:eastAsia="Times New Roman" w:hAnsi="Times New Roman" w:cs="Times New Roman"/>
                <w:kern w:val="2"/>
                <w:sz w:val="24"/>
                <w:szCs w:val="24"/>
                <w:lang w:eastAsia="ru-RU"/>
              </w:rPr>
            </w:pPr>
            <w:r w:rsidRPr="00A239B9">
              <w:rPr>
                <w:rFonts w:ascii="Times New Roman" w:eastAsia="Times New Roman" w:hAnsi="Times New Roman" w:cs="Times New Roman"/>
                <w:kern w:val="2"/>
                <w:sz w:val="24"/>
                <w:szCs w:val="24"/>
                <w:lang w:eastAsia="ru-RU"/>
              </w:rPr>
              <w:t xml:space="preserve">Обеспечение выплаты компенсации части родительской платы за присмотр и уход за детьми в муниципальных дошкольных образовательных организациях </w:t>
            </w:r>
            <w:proofErr w:type="spellStart"/>
            <w:r w:rsidRPr="00A239B9">
              <w:rPr>
                <w:rFonts w:ascii="Times New Roman" w:eastAsia="Times New Roman" w:hAnsi="Times New Roman" w:cs="Times New Roman"/>
                <w:kern w:val="2"/>
                <w:sz w:val="24"/>
                <w:szCs w:val="24"/>
                <w:lang w:eastAsia="ru-RU"/>
              </w:rPr>
              <w:t>Балаковского</w:t>
            </w:r>
            <w:proofErr w:type="spellEnd"/>
            <w:r w:rsidRPr="00A239B9">
              <w:rPr>
                <w:rFonts w:ascii="Times New Roman" w:eastAsia="Times New Roman" w:hAnsi="Times New Roman" w:cs="Times New Roman"/>
                <w:kern w:val="2"/>
                <w:sz w:val="24"/>
                <w:szCs w:val="24"/>
                <w:lang w:eastAsia="ru-RU"/>
              </w:rPr>
              <w:t xml:space="preserve"> муниципального района</w:t>
            </w:r>
          </w:p>
        </w:tc>
        <w:tc>
          <w:tcPr>
            <w:tcW w:w="5184" w:type="dxa"/>
            <w:gridSpan w:val="11"/>
            <w:tcBorders>
              <w:top w:val="single" w:sz="4" w:space="0" w:color="auto"/>
              <w:left w:val="single" w:sz="6" w:space="0" w:color="000000"/>
              <w:bottom w:val="single" w:sz="4" w:space="0" w:color="auto"/>
              <w:right w:val="single" w:sz="6" w:space="0" w:color="000000"/>
            </w:tcBorders>
            <w:tcMar>
              <w:top w:w="15" w:type="dxa"/>
              <w:left w:w="15" w:type="dxa"/>
              <w:bottom w:w="15" w:type="dxa"/>
              <w:right w:w="15" w:type="dxa"/>
            </w:tcMar>
            <w:vAlign w:val="center"/>
          </w:tcPr>
          <w:p w:rsidR="000C7211" w:rsidRPr="00A239B9" w:rsidRDefault="000C7211" w:rsidP="006F22EC">
            <w:pPr>
              <w:widowControl w:val="0"/>
              <w:suppressAutoHyphens/>
              <w:spacing w:after="0" w:line="240" w:lineRule="auto"/>
              <w:jc w:val="both"/>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 xml:space="preserve">Выплачена компенсация части родительской платы за присмотр и уход за детьми родителям (законным представителям). </w:t>
            </w:r>
          </w:p>
        </w:tc>
        <w:tc>
          <w:tcPr>
            <w:tcW w:w="4261" w:type="dxa"/>
            <w:gridSpan w:val="4"/>
            <w:tcBorders>
              <w:top w:val="single" w:sz="4" w:space="0" w:color="auto"/>
              <w:left w:val="single" w:sz="6" w:space="0" w:color="000000"/>
              <w:bottom w:val="single" w:sz="4" w:space="0" w:color="auto"/>
              <w:right w:val="single" w:sz="6" w:space="0" w:color="000000"/>
            </w:tcBorders>
            <w:tcMar>
              <w:top w:w="15" w:type="dxa"/>
              <w:left w:w="15" w:type="dxa"/>
              <w:bottom w:w="15" w:type="dxa"/>
              <w:right w:w="15" w:type="dxa"/>
            </w:tcMar>
            <w:vAlign w:val="center"/>
          </w:tcPr>
          <w:p w:rsidR="000C7211" w:rsidRPr="00A239B9" w:rsidRDefault="000C7211" w:rsidP="006F22EC">
            <w:pPr>
              <w:spacing w:after="0" w:line="240" w:lineRule="auto"/>
              <w:rPr>
                <w:rFonts w:ascii="Times New Roman" w:eastAsia="Andale Sans UI" w:hAnsi="Times New Roman" w:cs="Times New Roman"/>
                <w:b/>
                <w:kern w:val="2"/>
                <w:sz w:val="24"/>
                <w:szCs w:val="24"/>
                <w:lang w:eastAsia="ru-RU"/>
              </w:rPr>
            </w:pPr>
            <w:r w:rsidRPr="00A239B9">
              <w:rPr>
                <w:rFonts w:ascii="Times New Roman" w:eastAsia="Andale Sans UI" w:hAnsi="Times New Roman" w:cs="Times New Roman"/>
                <w:b/>
                <w:kern w:val="2"/>
                <w:sz w:val="24"/>
                <w:szCs w:val="24"/>
                <w:lang w:eastAsia="ru-RU"/>
              </w:rPr>
              <w:t>Показатель 17</w:t>
            </w:r>
          </w:p>
          <w:p w:rsidR="000C7211" w:rsidRPr="00A239B9" w:rsidRDefault="000C7211" w:rsidP="006F22EC">
            <w:pPr>
              <w:spacing w:after="0" w:line="240" w:lineRule="auto"/>
              <w:rPr>
                <w:rFonts w:ascii="Times New Roman" w:eastAsia="Andale Sans UI" w:hAnsi="Times New Roman" w:cs="Times New Roman"/>
                <w:b/>
                <w:kern w:val="2"/>
                <w:sz w:val="24"/>
                <w:szCs w:val="24"/>
                <w:lang w:eastAsia="ru-RU"/>
              </w:rPr>
            </w:pPr>
            <w:r w:rsidRPr="00A239B9">
              <w:rPr>
                <w:rFonts w:ascii="Times New Roman" w:eastAsia="Andale Sans UI" w:hAnsi="Times New Roman" w:cs="Times New Roman"/>
                <w:kern w:val="2"/>
                <w:sz w:val="24"/>
                <w:szCs w:val="24"/>
                <w:lang w:eastAsia="ru-RU"/>
              </w:rPr>
              <w:t xml:space="preserve">Доля положительных решений на запрос (заявление) о выплате </w:t>
            </w:r>
            <w:proofErr w:type="gramStart"/>
            <w:r w:rsidRPr="00A239B9">
              <w:rPr>
                <w:rFonts w:ascii="Times New Roman" w:eastAsia="Andale Sans UI" w:hAnsi="Times New Roman" w:cs="Times New Roman"/>
                <w:kern w:val="2"/>
                <w:sz w:val="24"/>
                <w:szCs w:val="24"/>
                <w:lang w:eastAsia="ru-RU"/>
              </w:rPr>
              <w:t xml:space="preserve">компенсации  </w:t>
            </w:r>
            <w:r w:rsidRPr="00A239B9">
              <w:rPr>
                <w:rFonts w:ascii="Times New Roman" w:eastAsia="Times New Roman" w:hAnsi="Times New Roman" w:cs="Times New Roman"/>
                <w:kern w:val="2"/>
                <w:sz w:val="24"/>
                <w:szCs w:val="24"/>
                <w:lang w:eastAsia="ru-RU"/>
              </w:rPr>
              <w:t>части</w:t>
            </w:r>
            <w:proofErr w:type="gramEnd"/>
            <w:r w:rsidRPr="00A239B9">
              <w:rPr>
                <w:rFonts w:ascii="Times New Roman" w:eastAsia="Times New Roman" w:hAnsi="Times New Roman" w:cs="Times New Roman"/>
                <w:kern w:val="2"/>
                <w:sz w:val="24"/>
                <w:szCs w:val="24"/>
                <w:lang w:eastAsia="ru-RU"/>
              </w:rPr>
              <w:t xml:space="preserve"> родительской платы за присмотр и уход за детьми в муниципальных дошкольных образовательных организациях </w:t>
            </w:r>
            <w:proofErr w:type="spellStart"/>
            <w:r w:rsidRPr="00A239B9">
              <w:rPr>
                <w:rFonts w:ascii="Times New Roman" w:eastAsia="Times New Roman" w:hAnsi="Times New Roman" w:cs="Times New Roman"/>
                <w:kern w:val="2"/>
                <w:sz w:val="24"/>
                <w:szCs w:val="24"/>
                <w:lang w:eastAsia="ru-RU"/>
              </w:rPr>
              <w:t>Балаковского</w:t>
            </w:r>
            <w:proofErr w:type="spellEnd"/>
            <w:r w:rsidRPr="00A239B9">
              <w:rPr>
                <w:rFonts w:ascii="Times New Roman" w:eastAsia="Times New Roman" w:hAnsi="Times New Roman" w:cs="Times New Roman"/>
                <w:kern w:val="2"/>
                <w:sz w:val="24"/>
                <w:szCs w:val="24"/>
                <w:lang w:eastAsia="ru-RU"/>
              </w:rPr>
              <w:t xml:space="preserve"> муниципального района</w:t>
            </w:r>
          </w:p>
        </w:tc>
      </w:tr>
      <w:tr w:rsidR="000C7211" w:rsidRPr="00A239B9" w:rsidTr="006F22EC">
        <w:trPr>
          <w:trHeight w:val="285"/>
        </w:trPr>
        <w:tc>
          <w:tcPr>
            <w:tcW w:w="567" w:type="dxa"/>
            <w:tcBorders>
              <w:top w:val="single" w:sz="4" w:space="0" w:color="auto"/>
              <w:left w:val="single" w:sz="6" w:space="0" w:color="000000"/>
              <w:bottom w:val="single" w:sz="4" w:space="0" w:color="auto"/>
              <w:right w:val="single" w:sz="6" w:space="0" w:color="000000"/>
            </w:tcBorders>
            <w:tcMar>
              <w:top w:w="15" w:type="dxa"/>
              <w:left w:w="15" w:type="dxa"/>
              <w:bottom w:w="15" w:type="dxa"/>
              <w:right w:w="15" w:type="dxa"/>
            </w:tcMar>
            <w:vAlign w:val="center"/>
          </w:tcPr>
          <w:p w:rsidR="000C7211" w:rsidRPr="00A239B9" w:rsidRDefault="000C7211" w:rsidP="006F22EC">
            <w:pPr>
              <w:spacing w:line="240" w:lineRule="auto"/>
              <w:ind w:left="-142"/>
              <w:jc w:val="center"/>
              <w:rPr>
                <w:rFonts w:ascii="Times New Roman" w:hAnsi="Times New Roman" w:cs="Times New Roman"/>
                <w:sz w:val="24"/>
                <w:szCs w:val="24"/>
              </w:rPr>
            </w:pPr>
          </w:p>
        </w:tc>
        <w:tc>
          <w:tcPr>
            <w:tcW w:w="5014" w:type="dxa"/>
            <w:gridSpan w:val="2"/>
            <w:tcBorders>
              <w:top w:val="single" w:sz="4" w:space="0" w:color="auto"/>
              <w:left w:val="single" w:sz="6" w:space="0" w:color="000000"/>
              <w:bottom w:val="single" w:sz="4" w:space="0" w:color="auto"/>
              <w:right w:val="single" w:sz="6" w:space="0" w:color="000000"/>
            </w:tcBorders>
            <w:tcMar>
              <w:top w:w="15" w:type="dxa"/>
              <w:left w:w="15" w:type="dxa"/>
              <w:bottom w:w="15" w:type="dxa"/>
              <w:right w:w="15" w:type="dxa"/>
            </w:tcMar>
            <w:vAlign w:val="center"/>
          </w:tcPr>
          <w:p w:rsidR="000C7211" w:rsidRPr="00A239B9" w:rsidRDefault="000C7211" w:rsidP="006F22EC">
            <w:pPr>
              <w:spacing w:after="0" w:line="240" w:lineRule="auto"/>
              <w:jc w:val="both"/>
              <w:rPr>
                <w:rFonts w:ascii="Times New Roman" w:eastAsia="Times New Roman" w:hAnsi="Times New Roman" w:cs="Times New Roman"/>
                <w:sz w:val="24"/>
                <w:szCs w:val="24"/>
              </w:rPr>
            </w:pPr>
            <w:r w:rsidRPr="00A239B9">
              <w:rPr>
                <w:rFonts w:ascii="Times New Roman" w:eastAsia="Times New Roman" w:hAnsi="Times New Roman" w:cs="Times New Roman"/>
                <w:sz w:val="24"/>
                <w:szCs w:val="24"/>
              </w:rPr>
              <w:t>Оснащение и укрепление материально-технической базы образовательных организаций</w:t>
            </w:r>
          </w:p>
        </w:tc>
        <w:tc>
          <w:tcPr>
            <w:tcW w:w="5184" w:type="dxa"/>
            <w:gridSpan w:val="11"/>
            <w:tcBorders>
              <w:top w:val="single" w:sz="4" w:space="0" w:color="auto"/>
              <w:left w:val="single" w:sz="6" w:space="0" w:color="000000"/>
              <w:bottom w:val="single" w:sz="4" w:space="0" w:color="auto"/>
              <w:right w:val="single" w:sz="6" w:space="0" w:color="000000"/>
            </w:tcBorders>
            <w:tcMar>
              <w:top w:w="15" w:type="dxa"/>
              <w:left w:w="15" w:type="dxa"/>
              <w:bottom w:w="15" w:type="dxa"/>
              <w:right w:w="15" w:type="dxa"/>
            </w:tcMar>
          </w:tcPr>
          <w:p w:rsidR="000C7211" w:rsidRPr="00A239B9" w:rsidRDefault="000C7211" w:rsidP="006F22EC">
            <w:pPr>
              <w:spacing w:after="0" w:line="240" w:lineRule="auto"/>
              <w:jc w:val="both"/>
              <w:rPr>
                <w:rFonts w:ascii="Times New Roman" w:hAnsi="Times New Roman" w:cs="Times New Roman"/>
                <w:sz w:val="24"/>
                <w:szCs w:val="24"/>
              </w:rPr>
            </w:pPr>
            <w:r w:rsidRPr="00A239B9">
              <w:rPr>
                <w:rFonts w:ascii="Times New Roman" w:hAnsi="Times New Roman" w:cs="Times New Roman"/>
                <w:sz w:val="24"/>
                <w:szCs w:val="24"/>
              </w:rPr>
              <w:t>Укреплена материально-техническая база дошкольных образовательных учреждений.</w:t>
            </w:r>
          </w:p>
        </w:tc>
        <w:tc>
          <w:tcPr>
            <w:tcW w:w="4261" w:type="dxa"/>
            <w:gridSpan w:val="4"/>
            <w:tcBorders>
              <w:top w:val="single" w:sz="4" w:space="0" w:color="auto"/>
              <w:left w:val="single" w:sz="6" w:space="0" w:color="000000"/>
              <w:bottom w:val="single" w:sz="4" w:space="0" w:color="auto"/>
              <w:right w:val="single" w:sz="6" w:space="0" w:color="000000"/>
            </w:tcBorders>
            <w:tcMar>
              <w:top w:w="15" w:type="dxa"/>
              <w:left w:w="15" w:type="dxa"/>
              <w:bottom w:w="15" w:type="dxa"/>
              <w:right w:w="15" w:type="dxa"/>
            </w:tcMar>
            <w:vAlign w:val="center"/>
          </w:tcPr>
          <w:p w:rsidR="000C7211" w:rsidRPr="00A239B9" w:rsidRDefault="000C7211" w:rsidP="006F22EC">
            <w:pPr>
              <w:widowControl w:val="0"/>
              <w:suppressAutoHyphens/>
              <w:spacing w:after="0" w:line="240" w:lineRule="auto"/>
              <w:jc w:val="both"/>
              <w:rPr>
                <w:rFonts w:ascii="Times New Roman" w:eastAsia="Andale Sans UI" w:hAnsi="Times New Roman" w:cs="Times New Roman"/>
                <w:b/>
                <w:kern w:val="2"/>
                <w:sz w:val="24"/>
                <w:szCs w:val="24"/>
                <w:lang w:eastAsia="ru-RU"/>
              </w:rPr>
            </w:pPr>
            <w:r w:rsidRPr="00A239B9">
              <w:rPr>
                <w:rFonts w:ascii="Times New Roman" w:eastAsia="Andale Sans UI" w:hAnsi="Times New Roman" w:cs="Times New Roman"/>
                <w:b/>
                <w:kern w:val="2"/>
                <w:sz w:val="24"/>
                <w:szCs w:val="24"/>
                <w:lang w:eastAsia="ru-RU"/>
              </w:rPr>
              <w:t>Показатель 6</w:t>
            </w:r>
          </w:p>
          <w:p w:rsidR="000C7211" w:rsidRPr="00A239B9" w:rsidRDefault="000C7211" w:rsidP="006F22EC">
            <w:pPr>
              <w:widowControl w:val="0"/>
              <w:suppressAutoHyphens/>
              <w:spacing w:after="0" w:line="240" w:lineRule="auto"/>
              <w:rPr>
                <w:rFonts w:ascii="Times New Roman" w:eastAsia="Andale Sans UI" w:hAnsi="Times New Roman" w:cs="Times New Roman"/>
                <w:b/>
                <w:kern w:val="2"/>
                <w:sz w:val="24"/>
                <w:szCs w:val="24"/>
                <w:lang w:eastAsia="ru-RU"/>
              </w:rPr>
            </w:pPr>
            <w:proofErr w:type="spellStart"/>
            <w:r w:rsidRPr="00A239B9">
              <w:rPr>
                <w:rFonts w:ascii="Times New Roman" w:eastAsia="Andale Sans UI" w:hAnsi="Times New Roman" w:cs="Times New Roman"/>
                <w:kern w:val="2"/>
                <w:sz w:val="24"/>
                <w:szCs w:val="24"/>
                <w:lang w:eastAsia="ru-RU"/>
              </w:rPr>
              <w:t>Количествообразовательных</w:t>
            </w:r>
            <w:proofErr w:type="spellEnd"/>
            <w:r w:rsidRPr="00A239B9">
              <w:rPr>
                <w:rFonts w:ascii="Times New Roman" w:eastAsia="Andale Sans UI" w:hAnsi="Times New Roman" w:cs="Times New Roman"/>
                <w:kern w:val="2"/>
                <w:sz w:val="24"/>
                <w:szCs w:val="24"/>
                <w:lang w:eastAsia="ru-RU"/>
              </w:rPr>
              <w:t xml:space="preserve"> организаций в которых в текущем году проведены мероприятия по укреплению материально технической базы</w:t>
            </w:r>
          </w:p>
        </w:tc>
      </w:tr>
      <w:tr w:rsidR="000C7211" w:rsidRPr="00A239B9" w:rsidTr="006F22EC">
        <w:trPr>
          <w:trHeight w:val="285"/>
        </w:trPr>
        <w:tc>
          <w:tcPr>
            <w:tcW w:w="567" w:type="dxa"/>
            <w:tcBorders>
              <w:top w:val="single" w:sz="4" w:space="0" w:color="auto"/>
              <w:left w:val="single" w:sz="6" w:space="0" w:color="000000"/>
              <w:bottom w:val="single" w:sz="4" w:space="0" w:color="auto"/>
              <w:right w:val="single" w:sz="6" w:space="0" w:color="000000"/>
            </w:tcBorders>
            <w:tcMar>
              <w:top w:w="15" w:type="dxa"/>
              <w:left w:w="15" w:type="dxa"/>
              <w:bottom w:w="15" w:type="dxa"/>
              <w:right w:w="15" w:type="dxa"/>
            </w:tcMar>
            <w:vAlign w:val="center"/>
          </w:tcPr>
          <w:p w:rsidR="000C7211" w:rsidRPr="00A239B9" w:rsidRDefault="000C7211" w:rsidP="006F22EC">
            <w:pPr>
              <w:spacing w:line="240" w:lineRule="auto"/>
              <w:ind w:left="-142"/>
              <w:jc w:val="center"/>
              <w:rPr>
                <w:rFonts w:ascii="Times New Roman" w:hAnsi="Times New Roman" w:cs="Times New Roman"/>
                <w:sz w:val="24"/>
                <w:szCs w:val="24"/>
              </w:rPr>
            </w:pPr>
          </w:p>
        </w:tc>
        <w:tc>
          <w:tcPr>
            <w:tcW w:w="5014" w:type="dxa"/>
            <w:gridSpan w:val="2"/>
            <w:tcBorders>
              <w:top w:val="single" w:sz="4" w:space="0" w:color="auto"/>
              <w:left w:val="single" w:sz="6" w:space="0" w:color="000000"/>
              <w:bottom w:val="single" w:sz="4" w:space="0" w:color="auto"/>
              <w:right w:val="single" w:sz="6" w:space="0" w:color="000000"/>
            </w:tcBorders>
            <w:tcMar>
              <w:top w:w="15" w:type="dxa"/>
              <w:left w:w="15" w:type="dxa"/>
              <w:bottom w:w="15" w:type="dxa"/>
              <w:right w:w="15" w:type="dxa"/>
            </w:tcMar>
            <w:vAlign w:val="center"/>
          </w:tcPr>
          <w:p w:rsidR="000C7211" w:rsidRPr="00A239B9" w:rsidRDefault="000C7211" w:rsidP="006F22EC">
            <w:pPr>
              <w:spacing w:after="0" w:line="240" w:lineRule="auto"/>
              <w:jc w:val="both"/>
              <w:rPr>
                <w:rFonts w:ascii="Times New Roman" w:eastAsia="Times New Roman" w:hAnsi="Times New Roman" w:cs="Times New Roman"/>
                <w:sz w:val="24"/>
                <w:szCs w:val="24"/>
              </w:rPr>
            </w:pPr>
            <w:r w:rsidRPr="00A239B9">
              <w:rPr>
                <w:rFonts w:ascii="Times New Roman" w:eastAsia="Times New Roman" w:hAnsi="Times New Roman" w:cs="Times New Roman"/>
                <w:sz w:val="24"/>
                <w:szCs w:val="24"/>
              </w:rPr>
              <w:t>Обеспечение учебно-тренировочных занятий, организация и проведение итогового мероприятия по реализации занятий.</w:t>
            </w:r>
          </w:p>
        </w:tc>
        <w:tc>
          <w:tcPr>
            <w:tcW w:w="5184" w:type="dxa"/>
            <w:gridSpan w:val="11"/>
            <w:tcBorders>
              <w:top w:val="single" w:sz="4" w:space="0" w:color="auto"/>
              <w:left w:val="single" w:sz="6" w:space="0" w:color="000000"/>
              <w:bottom w:val="single" w:sz="4" w:space="0" w:color="auto"/>
              <w:right w:val="single" w:sz="6" w:space="0" w:color="000000"/>
            </w:tcBorders>
            <w:tcMar>
              <w:top w:w="15" w:type="dxa"/>
              <w:left w:w="15" w:type="dxa"/>
              <w:bottom w:w="15" w:type="dxa"/>
              <w:right w:w="15" w:type="dxa"/>
            </w:tcMar>
          </w:tcPr>
          <w:p w:rsidR="000C7211" w:rsidRPr="00A239B9" w:rsidRDefault="000C7211" w:rsidP="006F22EC">
            <w:pPr>
              <w:spacing w:after="0" w:line="240" w:lineRule="auto"/>
              <w:jc w:val="both"/>
              <w:rPr>
                <w:rFonts w:ascii="Times New Roman" w:hAnsi="Times New Roman" w:cs="Times New Roman"/>
                <w:sz w:val="24"/>
                <w:szCs w:val="24"/>
              </w:rPr>
            </w:pPr>
            <w:r w:rsidRPr="00A239B9">
              <w:rPr>
                <w:rFonts w:ascii="Times New Roman" w:hAnsi="Times New Roman" w:cs="Times New Roman"/>
                <w:sz w:val="24"/>
                <w:szCs w:val="24"/>
              </w:rPr>
              <w:t>Сохранена доля детей старшего дошкольного возраста, участвующих в итоговом муниципальном спортивно-танцевальном марафоне по физическому воспитанию в очном (заочном) формате</w:t>
            </w:r>
          </w:p>
        </w:tc>
        <w:tc>
          <w:tcPr>
            <w:tcW w:w="4261" w:type="dxa"/>
            <w:gridSpan w:val="4"/>
            <w:tcBorders>
              <w:top w:val="single" w:sz="4" w:space="0" w:color="auto"/>
              <w:left w:val="single" w:sz="6" w:space="0" w:color="000000"/>
              <w:bottom w:val="single" w:sz="4" w:space="0" w:color="auto"/>
              <w:right w:val="single" w:sz="6" w:space="0" w:color="000000"/>
            </w:tcBorders>
            <w:tcMar>
              <w:top w:w="15" w:type="dxa"/>
              <w:left w:w="15" w:type="dxa"/>
              <w:bottom w:w="15" w:type="dxa"/>
              <w:right w:w="15" w:type="dxa"/>
            </w:tcMar>
            <w:vAlign w:val="center"/>
          </w:tcPr>
          <w:p w:rsidR="000C7211" w:rsidRPr="00A239B9" w:rsidRDefault="000C7211" w:rsidP="006F22EC">
            <w:pPr>
              <w:widowControl w:val="0"/>
              <w:suppressAutoHyphens/>
              <w:spacing w:after="0" w:line="240" w:lineRule="auto"/>
              <w:jc w:val="both"/>
              <w:rPr>
                <w:rFonts w:ascii="Times New Roman" w:eastAsia="Andale Sans UI" w:hAnsi="Times New Roman" w:cs="Times New Roman"/>
                <w:b/>
                <w:kern w:val="2"/>
                <w:sz w:val="24"/>
                <w:szCs w:val="24"/>
                <w:lang w:eastAsia="ru-RU"/>
              </w:rPr>
            </w:pPr>
            <w:r w:rsidRPr="00A239B9">
              <w:rPr>
                <w:rFonts w:ascii="Times New Roman" w:eastAsia="Andale Sans UI" w:hAnsi="Times New Roman" w:cs="Times New Roman"/>
                <w:b/>
                <w:kern w:val="2"/>
                <w:sz w:val="24"/>
                <w:szCs w:val="24"/>
                <w:lang w:eastAsia="ru-RU"/>
              </w:rPr>
              <w:t>Показатель 18</w:t>
            </w:r>
          </w:p>
          <w:p w:rsidR="000C7211" w:rsidRPr="00A239B9" w:rsidRDefault="000C7211" w:rsidP="006F22EC">
            <w:pPr>
              <w:spacing w:after="0" w:line="240" w:lineRule="auto"/>
              <w:rPr>
                <w:rFonts w:ascii="Times New Roman" w:hAnsi="Times New Roman" w:cs="Times New Roman"/>
                <w:sz w:val="24"/>
                <w:szCs w:val="24"/>
              </w:rPr>
            </w:pPr>
            <w:r w:rsidRPr="00A239B9">
              <w:rPr>
                <w:rFonts w:ascii="Times New Roman" w:eastAsia="Andale Sans UI" w:hAnsi="Times New Roman" w:cs="Times New Roman"/>
                <w:kern w:val="2"/>
                <w:sz w:val="24"/>
                <w:szCs w:val="24"/>
                <w:lang w:eastAsia="ru-RU"/>
              </w:rPr>
              <w:t>Доля детей старшего дошкольного возраста, участвующих в реализации мероприятий по физическому воспитанию</w:t>
            </w:r>
          </w:p>
        </w:tc>
      </w:tr>
      <w:tr w:rsidR="000C7211" w:rsidRPr="00A239B9" w:rsidTr="006F22EC">
        <w:trPr>
          <w:trHeight w:val="285"/>
        </w:trPr>
        <w:tc>
          <w:tcPr>
            <w:tcW w:w="567" w:type="dxa"/>
            <w:tcBorders>
              <w:top w:val="single" w:sz="4" w:space="0" w:color="auto"/>
              <w:left w:val="single" w:sz="6" w:space="0" w:color="000000"/>
              <w:bottom w:val="single" w:sz="4" w:space="0" w:color="auto"/>
              <w:right w:val="single" w:sz="6" w:space="0" w:color="000000"/>
            </w:tcBorders>
            <w:tcMar>
              <w:top w:w="15" w:type="dxa"/>
              <w:left w:w="15" w:type="dxa"/>
              <w:bottom w:w="15" w:type="dxa"/>
              <w:right w:w="15" w:type="dxa"/>
            </w:tcMar>
            <w:vAlign w:val="center"/>
          </w:tcPr>
          <w:p w:rsidR="000C7211" w:rsidRPr="00A239B9" w:rsidRDefault="000C7211" w:rsidP="006F22EC">
            <w:pPr>
              <w:spacing w:line="240" w:lineRule="auto"/>
              <w:ind w:left="-142"/>
              <w:jc w:val="center"/>
              <w:rPr>
                <w:rFonts w:ascii="Times New Roman" w:hAnsi="Times New Roman" w:cs="Times New Roman"/>
                <w:b/>
                <w:sz w:val="24"/>
                <w:szCs w:val="24"/>
              </w:rPr>
            </w:pPr>
            <w:r w:rsidRPr="00A239B9">
              <w:rPr>
                <w:rFonts w:ascii="Times New Roman" w:hAnsi="Times New Roman" w:cs="Times New Roman"/>
                <w:b/>
                <w:sz w:val="24"/>
                <w:szCs w:val="24"/>
              </w:rPr>
              <w:t>1.6</w:t>
            </w:r>
          </w:p>
        </w:tc>
        <w:tc>
          <w:tcPr>
            <w:tcW w:w="14459" w:type="dxa"/>
            <w:gridSpan w:val="17"/>
            <w:tcBorders>
              <w:top w:val="single" w:sz="4" w:space="0" w:color="auto"/>
              <w:left w:val="single" w:sz="6" w:space="0" w:color="000000"/>
              <w:bottom w:val="single" w:sz="4" w:space="0" w:color="auto"/>
              <w:right w:val="single" w:sz="6" w:space="0" w:color="000000"/>
            </w:tcBorders>
            <w:tcMar>
              <w:top w:w="15" w:type="dxa"/>
              <w:left w:w="15" w:type="dxa"/>
              <w:bottom w:w="15" w:type="dxa"/>
              <w:right w:w="15" w:type="dxa"/>
            </w:tcMar>
            <w:vAlign w:val="center"/>
          </w:tcPr>
          <w:p w:rsidR="000C7211" w:rsidRPr="00A239B9" w:rsidRDefault="000C7211" w:rsidP="006F22EC">
            <w:pPr>
              <w:spacing w:after="0" w:line="240" w:lineRule="auto"/>
              <w:ind w:left="-142"/>
              <w:jc w:val="center"/>
              <w:rPr>
                <w:rFonts w:ascii="Times New Roman" w:hAnsi="Times New Roman" w:cs="Times New Roman"/>
                <w:b/>
                <w:sz w:val="24"/>
                <w:szCs w:val="24"/>
              </w:rPr>
            </w:pPr>
            <w:r w:rsidRPr="00A239B9">
              <w:rPr>
                <w:rFonts w:ascii="Times New Roman" w:hAnsi="Times New Roman" w:cs="Times New Roman"/>
                <w:b/>
                <w:sz w:val="24"/>
                <w:szCs w:val="24"/>
              </w:rPr>
              <w:t>Комплекс процессных мероприятий «Содействие р</w:t>
            </w:r>
            <w:r w:rsidRPr="00A239B9">
              <w:rPr>
                <w:rFonts w:ascii="Times New Roman" w:eastAsia="Calibri" w:hAnsi="Times New Roman" w:cs="Times New Roman"/>
                <w:b/>
                <w:sz w:val="24"/>
                <w:szCs w:val="24"/>
                <w:lang w:eastAsia="ru-RU"/>
              </w:rPr>
              <w:t>азвитию системы общего и дополнительного образования</w:t>
            </w:r>
            <w:r w:rsidRPr="00A239B9">
              <w:rPr>
                <w:rFonts w:ascii="Times New Roman" w:hAnsi="Times New Roman" w:cs="Times New Roman"/>
                <w:b/>
                <w:sz w:val="24"/>
                <w:szCs w:val="24"/>
              </w:rPr>
              <w:t>»</w:t>
            </w:r>
          </w:p>
        </w:tc>
      </w:tr>
      <w:tr w:rsidR="000C7211" w:rsidRPr="00A239B9" w:rsidTr="006F22EC">
        <w:trPr>
          <w:trHeight w:val="1056"/>
        </w:trPr>
        <w:tc>
          <w:tcPr>
            <w:tcW w:w="567" w:type="dxa"/>
            <w:tcBorders>
              <w:top w:val="single" w:sz="4" w:space="0" w:color="auto"/>
              <w:left w:val="single" w:sz="6" w:space="0" w:color="000000"/>
              <w:bottom w:val="single" w:sz="4" w:space="0" w:color="auto"/>
              <w:right w:val="single" w:sz="6" w:space="0" w:color="000000"/>
            </w:tcBorders>
            <w:tcMar>
              <w:top w:w="15" w:type="dxa"/>
              <w:left w:w="15" w:type="dxa"/>
              <w:bottom w:w="15" w:type="dxa"/>
              <w:right w:w="15" w:type="dxa"/>
            </w:tcMar>
            <w:vAlign w:val="center"/>
          </w:tcPr>
          <w:p w:rsidR="000C7211" w:rsidRPr="00A239B9" w:rsidRDefault="000C7211" w:rsidP="006F22EC">
            <w:pPr>
              <w:spacing w:line="240" w:lineRule="auto"/>
              <w:ind w:left="-142"/>
              <w:jc w:val="center"/>
              <w:rPr>
                <w:rFonts w:ascii="Times New Roman" w:hAnsi="Times New Roman" w:cs="Times New Roman"/>
                <w:sz w:val="24"/>
                <w:szCs w:val="24"/>
              </w:rPr>
            </w:pPr>
          </w:p>
        </w:tc>
        <w:tc>
          <w:tcPr>
            <w:tcW w:w="7584" w:type="dxa"/>
            <w:gridSpan w:val="12"/>
            <w:tcBorders>
              <w:top w:val="single" w:sz="4" w:space="0" w:color="auto"/>
              <w:left w:val="single" w:sz="6" w:space="0" w:color="000000"/>
              <w:bottom w:val="single" w:sz="4" w:space="0" w:color="auto"/>
              <w:right w:val="single" w:sz="4" w:space="0" w:color="auto"/>
            </w:tcBorders>
            <w:tcMar>
              <w:top w:w="15" w:type="dxa"/>
              <w:left w:w="15" w:type="dxa"/>
              <w:bottom w:w="15" w:type="dxa"/>
              <w:right w:w="15" w:type="dxa"/>
            </w:tcMar>
            <w:vAlign w:val="center"/>
          </w:tcPr>
          <w:p w:rsidR="000C7211" w:rsidRPr="00A239B9" w:rsidRDefault="000C7211" w:rsidP="006F22EC">
            <w:pPr>
              <w:spacing w:after="0" w:line="240" w:lineRule="auto"/>
              <w:ind w:left="-142"/>
              <w:jc w:val="center"/>
              <w:rPr>
                <w:rFonts w:ascii="Times New Roman" w:hAnsi="Times New Roman" w:cs="Times New Roman"/>
                <w:sz w:val="24"/>
                <w:szCs w:val="24"/>
              </w:rPr>
            </w:pPr>
            <w:r w:rsidRPr="00A239B9">
              <w:rPr>
                <w:rFonts w:ascii="Times New Roman" w:hAnsi="Times New Roman" w:cs="Times New Roman"/>
                <w:sz w:val="24"/>
                <w:szCs w:val="24"/>
              </w:rPr>
              <w:t>Ответственный за реализацию</w:t>
            </w:r>
          </w:p>
          <w:p w:rsidR="000C7211" w:rsidRPr="00A239B9" w:rsidRDefault="000C7211" w:rsidP="006F22EC">
            <w:pPr>
              <w:spacing w:after="0" w:line="240" w:lineRule="auto"/>
              <w:ind w:left="-142"/>
              <w:jc w:val="center"/>
              <w:rPr>
                <w:rFonts w:ascii="Times New Roman" w:eastAsia="Times New Roman" w:hAnsi="Times New Roman" w:cs="Times New Roman"/>
                <w:i/>
                <w:iCs/>
                <w:sz w:val="24"/>
                <w:szCs w:val="24"/>
                <w:lang w:eastAsia="ru-RU"/>
              </w:rPr>
            </w:pPr>
            <w:r w:rsidRPr="00A239B9">
              <w:rPr>
                <w:rFonts w:ascii="Times New Roman" w:eastAsia="Times New Roman" w:hAnsi="Times New Roman" w:cs="Times New Roman"/>
                <w:i/>
                <w:iCs/>
                <w:sz w:val="24"/>
                <w:szCs w:val="24"/>
                <w:lang w:eastAsia="ru-RU"/>
              </w:rPr>
              <w:t xml:space="preserve">Комитет образования Администрации </w:t>
            </w:r>
          </w:p>
          <w:p w:rsidR="000C7211" w:rsidRPr="00A239B9" w:rsidRDefault="000C7211" w:rsidP="006F22EC">
            <w:pPr>
              <w:spacing w:after="0" w:line="240" w:lineRule="auto"/>
              <w:ind w:left="-142"/>
              <w:jc w:val="center"/>
              <w:rPr>
                <w:rFonts w:ascii="Times New Roman" w:hAnsi="Times New Roman" w:cs="Times New Roman"/>
                <w:strike/>
                <w:sz w:val="24"/>
                <w:szCs w:val="24"/>
              </w:rPr>
            </w:pPr>
            <w:proofErr w:type="spellStart"/>
            <w:r w:rsidRPr="00A239B9">
              <w:rPr>
                <w:rFonts w:ascii="Times New Roman" w:eastAsia="Times New Roman" w:hAnsi="Times New Roman" w:cs="Times New Roman"/>
                <w:i/>
                <w:iCs/>
                <w:sz w:val="24"/>
                <w:szCs w:val="24"/>
                <w:lang w:eastAsia="ru-RU"/>
              </w:rPr>
              <w:t>Балаковского</w:t>
            </w:r>
            <w:proofErr w:type="spellEnd"/>
            <w:r w:rsidRPr="00A239B9">
              <w:rPr>
                <w:rFonts w:ascii="Times New Roman" w:eastAsia="Times New Roman" w:hAnsi="Times New Roman" w:cs="Times New Roman"/>
                <w:i/>
                <w:iCs/>
                <w:sz w:val="24"/>
                <w:szCs w:val="24"/>
                <w:lang w:eastAsia="ru-RU"/>
              </w:rPr>
              <w:t xml:space="preserve"> муниципального района</w:t>
            </w:r>
          </w:p>
        </w:tc>
        <w:tc>
          <w:tcPr>
            <w:tcW w:w="6875" w:type="dxa"/>
            <w:gridSpan w:val="5"/>
            <w:tcBorders>
              <w:top w:val="single" w:sz="4" w:space="0" w:color="auto"/>
              <w:left w:val="single" w:sz="4" w:space="0" w:color="auto"/>
              <w:bottom w:val="single" w:sz="4" w:space="0" w:color="auto"/>
              <w:right w:val="single" w:sz="6" w:space="0" w:color="000000"/>
            </w:tcBorders>
            <w:vAlign w:val="center"/>
          </w:tcPr>
          <w:p w:rsidR="000C7211" w:rsidRPr="00A239B9" w:rsidRDefault="000C7211" w:rsidP="006F22EC">
            <w:pPr>
              <w:spacing w:after="0" w:line="240" w:lineRule="auto"/>
              <w:ind w:left="-142"/>
              <w:jc w:val="center"/>
              <w:rPr>
                <w:rFonts w:ascii="Times New Roman" w:hAnsi="Times New Roman" w:cs="Times New Roman"/>
                <w:sz w:val="24"/>
                <w:szCs w:val="24"/>
              </w:rPr>
            </w:pPr>
            <w:r w:rsidRPr="00A239B9">
              <w:rPr>
                <w:rFonts w:ascii="Times New Roman" w:hAnsi="Times New Roman" w:cs="Times New Roman"/>
                <w:sz w:val="24"/>
                <w:szCs w:val="24"/>
              </w:rPr>
              <w:t xml:space="preserve">Срок реализации </w:t>
            </w:r>
          </w:p>
          <w:p w:rsidR="000C7211" w:rsidRPr="00A239B9" w:rsidRDefault="000C7211" w:rsidP="006F22EC">
            <w:pPr>
              <w:spacing w:after="0" w:line="240" w:lineRule="auto"/>
              <w:ind w:left="-142"/>
              <w:jc w:val="center"/>
              <w:rPr>
                <w:rFonts w:ascii="Times New Roman" w:hAnsi="Times New Roman" w:cs="Times New Roman"/>
                <w:bCs/>
                <w:i/>
                <w:strike/>
                <w:sz w:val="24"/>
                <w:szCs w:val="24"/>
              </w:rPr>
            </w:pPr>
            <w:r w:rsidRPr="00A239B9">
              <w:rPr>
                <w:rFonts w:ascii="Times New Roman" w:hAnsi="Times New Roman" w:cs="Times New Roman"/>
                <w:i/>
                <w:iCs/>
                <w:sz w:val="24"/>
                <w:szCs w:val="24"/>
              </w:rPr>
              <w:t>2026-2028</w:t>
            </w:r>
          </w:p>
        </w:tc>
      </w:tr>
      <w:tr w:rsidR="000C7211" w:rsidRPr="00A239B9" w:rsidTr="006F22EC">
        <w:trPr>
          <w:trHeight w:val="775"/>
        </w:trPr>
        <w:tc>
          <w:tcPr>
            <w:tcW w:w="567" w:type="dxa"/>
            <w:tcBorders>
              <w:top w:val="single" w:sz="4" w:space="0" w:color="auto"/>
              <w:left w:val="single" w:sz="6" w:space="0" w:color="000000"/>
              <w:bottom w:val="single" w:sz="4" w:space="0" w:color="auto"/>
              <w:right w:val="single" w:sz="6" w:space="0" w:color="000000"/>
            </w:tcBorders>
            <w:tcMar>
              <w:top w:w="15" w:type="dxa"/>
              <w:left w:w="15" w:type="dxa"/>
              <w:bottom w:w="15" w:type="dxa"/>
              <w:right w:w="15" w:type="dxa"/>
            </w:tcMar>
            <w:vAlign w:val="center"/>
          </w:tcPr>
          <w:p w:rsidR="000C7211" w:rsidRPr="00A239B9" w:rsidRDefault="000C7211" w:rsidP="006F22EC">
            <w:pPr>
              <w:spacing w:line="240" w:lineRule="auto"/>
              <w:ind w:left="-142"/>
              <w:jc w:val="center"/>
              <w:rPr>
                <w:rFonts w:ascii="Times New Roman" w:hAnsi="Times New Roman" w:cs="Times New Roman"/>
                <w:sz w:val="24"/>
                <w:szCs w:val="24"/>
              </w:rPr>
            </w:pPr>
          </w:p>
        </w:tc>
        <w:tc>
          <w:tcPr>
            <w:tcW w:w="5014" w:type="dxa"/>
            <w:gridSpan w:val="2"/>
            <w:tcBorders>
              <w:top w:val="single" w:sz="4" w:space="0" w:color="auto"/>
              <w:left w:val="single" w:sz="6" w:space="0" w:color="000000"/>
              <w:bottom w:val="single" w:sz="4" w:space="0" w:color="auto"/>
              <w:right w:val="single" w:sz="6" w:space="0" w:color="000000"/>
            </w:tcBorders>
            <w:tcMar>
              <w:top w:w="15" w:type="dxa"/>
              <w:left w:w="15" w:type="dxa"/>
              <w:bottom w:w="15" w:type="dxa"/>
              <w:right w:w="15" w:type="dxa"/>
            </w:tcMar>
            <w:vAlign w:val="center"/>
          </w:tcPr>
          <w:p w:rsidR="000C7211" w:rsidRPr="00A239B9" w:rsidRDefault="000C7211" w:rsidP="006F22EC">
            <w:pPr>
              <w:widowControl w:val="0"/>
              <w:suppressAutoHyphens/>
              <w:spacing w:after="0" w:line="240" w:lineRule="auto"/>
              <w:jc w:val="both"/>
              <w:rPr>
                <w:rFonts w:ascii="Times New Roman" w:eastAsia="Times New Roman" w:hAnsi="Times New Roman" w:cs="Times New Roman"/>
                <w:spacing w:val="-10"/>
                <w:kern w:val="2"/>
                <w:sz w:val="24"/>
                <w:szCs w:val="24"/>
                <w:lang w:eastAsia="ru-RU"/>
              </w:rPr>
            </w:pPr>
            <w:r w:rsidRPr="00A239B9">
              <w:rPr>
                <w:rFonts w:ascii="Times New Roman" w:eastAsia="Times New Roman" w:hAnsi="Times New Roman" w:cs="Times New Roman"/>
                <w:spacing w:val="-10"/>
                <w:kern w:val="2"/>
                <w:sz w:val="24"/>
                <w:szCs w:val="24"/>
                <w:lang w:eastAsia="ru-RU"/>
              </w:rPr>
              <w:t>Обеспечение государственных гарантий прав граждан на получение общедоступного и бесплатного дошкольного, начального, основного, среднего общего образования в муниципальных общеобразовательных организациях БМР.</w:t>
            </w:r>
          </w:p>
        </w:tc>
        <w:tc>
          <w:tcPr>
            <w:tcW w:w="5184" w:type="dxa"/>
            <w:gridSpan w:val="11"/>
            <w:tcBorders>
              <w:top w:val="single" w:sz="4" w:space="0" w:color="auto"/>
              <w:left w:val="single" w:sz="6" w:space="0" w:color="000000"/>
              <w:bottom w:val="single" w:sz="4" w:space="0" w:color="auto"/>
              <w:right w:val="single" w:sz="6" w:space="0" w:color="000000"/>
            </w:tcBorders>
            <w:tcMar>
              <w:top w:w="15" w:type="dxa"/>
              <w:left w:w="15" w:type="dxa"/>
              <w:bottom w:w="15" w:type="dxa"/>
              <w:right w:w="15" w:type="dxa"/>
            </w:tcMar>
            <w:vAlign w:val="center"/>
          </w:tcPr>
          <w:p w:rsidR="000C7211" w:rsidRPr="00A239B9" w:rsidRDefault="000C7211" w:rsidP="006F22EC">
            <w:pPr>
              <w:widowControl w:val="0"/>
              <w:suppressAutoHyphens/>
              <w:spacing w:after="0" w:line="240" w:lineRule="auto"/>
              <w:jc w:val="both"/>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В 100% ОО БМР созданы условия для реализации в общеобразовательных организациях федеральных государственных образовательных стандартов общего образования.</w:t>
            </w:r>
          </w:p>
          <w:p w:rsidR="000C7211" w:rsidRPr="00A239B9" w:rsidRDefault="000C7211" w:rsidP="006F22EC">
            <w:pPr>
              <w:spacing w:line="240" w:lineRule="auto"/>
              <w:rPr>
                <w:rFonts w:ascii="Times New Roman" w:eastAsia="Andale Sans UI" w:hAnsi="Times New Roman" w:cs="Times New Roman"/>
                <w:sz w:val="24"/>
                <w:szCs w:val="24"/>
                <w:lang w:eastAsia="ru-RU"/>
              </w:rPr>
            </w:pPr>
          </w:p>
        </w:tc>
        <w:tc>
          <w:tcPr>
            <w:tcW w:w="4261" w:type="dxa"/>
            <w:gridSpan w:val="4"/>
            <w:tcBorders>
              <w:top w:val="single" w:sz="4" w:space="0" w:color="auto"/>
              <w:left w:val="single" w:sz="6" w:space="0" w:color="000000"/>
              <w:bottom w:val="single" w:sz="4" w:space="0" w:color="auto"/>
              <w:right w:val="single" w:sz="6" w:space="0" w:color="000000"/>
            </w:tcBorders>
            <w:tcMar>
              <w:top w:w="15" w:type="dxa"/>
              <w:left w:w="15" w:type="dxa"/>
              <w:bottom w:w="15" w:type="dxa"/>
              <w:right w:w="15" w:type="dxa"/>
            </w:tcMar>
            <w:vAlign w:val="center"/>
          </w:tcPr>
          <w:p w:rsidR="000C7211" w:rsidRPr="00A239B9" w:rsidRDefault="000C7211" w:rsidP="006F22EC">
            <w:pPr>
              <w:widowControl w:val="0"/>
              <w:suppressAutoHyphens/>
              <w:spacing w:after="0" w:line="240" w:lineRule="auto"/>
              <w:jc w:val="both"/>
              <w:rPr>
                <w:rFonts w:ascii="Times New Roman" w:eastAsia="Andale Sans UI" w:hAnsi="Times New Roman" w:cs="Times New Roman"/>
                <w:b/>
                <w:kern w:val="2"/>
                <w:sz w:val="24"/>
                <w:szCs w:val="24"/>
                <w:lang w:eastAsia="ru-RU"/>
              </w:rPr>
            </w:pPr>
            <w:r w:rsidRPr="00A239B9">
              <w:rPr>
                <w:rFonts w:ascii="Times New Roman" w:eastAsia="Andale Sans UI" w:hAnsi="Times New Roman" w:cs="Times New Roman"/>
                <w:b/>
                <w:kern w:val="2"/>
                <w:sz w:val="24"/>
                <w:szCs w:val="24"/>
                <w:lang w:eastAsia="ru-RU"/>
              </w:rPr>
              <w:t>Показатель 19</w:t>
            </w:r>
          </w:p>
          <w:p w:rsidR="000C7211" w:rsidRPr="00A239B9" w:rsidRDefault="000C7211" w:rsidP="006F22EC">
            <w:pPr>
              <w:spacing w:after="0" w:line="240" w:lineRule="auto"/>
              <w:rPr>
                <w:rFonts w:ascii="Times New Roman" w:hAnsi="Times New Roman" w:cs="Times New Roman"/>
                <w:sz w:val="24"/>
                <w:szCs w:val="24"/>
              </w:rPr>
            </w:pPr>
            <w:r w:rsidRPr="00A239B9">
              <w:rPr>
                <w:rFonts w:ascii="Times New Roman" w:eastAsia="Andale Sans UI" w:hAnsi="Times New Roman" w:cs="Times New Roman"/>
                <w:kern w:val="2"/>
                <w:sz w:val="24"/>
                <w:szCs w:val="24"/>
                <w:lang w:eastAsia="ru-RU"/>
              </w:rPr>
              <w:t>Доля обучающихся общеобразовательных организаций БМР, освоивших в полном объеме по итогам учебного года основные или адаптированные образовательные программы, на уровне, предусмотренном федеральными государственными образовательными стандартами, в общей численности обучающихся ОО БМР</w:t>
            </w:r>
          </w:p>
        </w:tc>
      </w:tr>
      <w:tr w:rsidR="000C7211" w:rsidRPr="00A239B9" w:rsidTr="006F22EC">
        <w:trPr>
          <w:trHeight w:val="917"/>
        </w:trPr>
        <w:tc>
          <w:tcPr>
            <w:tcW w:w="567" w:type="dxa"/>
            <w:tcBorders>
              <w:top w:val="single" w:sz="4" w:space="0" w:color="auto"/>
              <w:left w:val="single" w:sz="6" w:space="0" w:color="000000"/>
              <w:bottom w:val="single" w:sz="4" w:space="0" w:color="auto"/>
              <w:right w:val="single" w:sz="6" w:space="0" w:color="000000"/>
            </w:tcBorders>
            <w:tcMar>
              <w:top w:w="15" w:type="dxa"/>
              <w:left w:w="15" w:type="dxa"/>
              <w:bottom w:w="15" w:type="dxa"/>
              <w:right w:w="15" w:type="dxa"/>
            </w:tcMar>
            <w:vAlign w:val="center"/>
          </w:tcPr>
          <w:p w:rsidR="000C7211" w:rsidRPr="00A239B9" w:rsidRDefault="000C7211" w:rsidP="006F22EC">
            <w:pPr>
              <w:spacing w:line="240" w:lineRule="auto"/>
              <w:ind w:left="-142"/>
              <w:jc w:val="center"/>
              <w:rPr>
                <w:rFonts w:ascii="Times New Roman" w:hAnsi="Times New Roman" w:cs="Times New Roman"/>
                <w:sz w:val="24"/>
                <w:szCs w:val="24"/>
              </w:rPr>
            </w:pPr>
          </w:p>
        </w:tc>
        <w:tc>
          <w:tcPr>
            <w:tcW w:w="5014" w:type="dxa"/>
            <w:gridSpan w:val="2"/>
            <w:tcBorders>
              <w:top w:val="single" w:sz="4" w:space="0" w:color="auto"/>
              <w:left w:val="single" w:sz="6" w:space="0" w:color="000000"/>
              <w:bottom w:val="single" w:sz="4" w:space="0" w:color="auto"/>
              <w:right w:val="single" w:sz="6" w:space="0" w:color="000000"/>
            </w:tcBorders>
            <w:tcMar>
              <w:top w:w="15" w:type="dxa"/>
              <w:left w:w="15" w:type="dxa"/>
              <w:bottom w:w="15" w:type="dxa"/>
              <w:right w:w="15" w:type="dxa"/>
            </w:tcMar>
            <w:vAlign w:val="center"/>
          </w:tcPr>
          <w:p w:rsidR="000C7211" w:rsidRPr="00A239B9" w:rsidRDefault="000C7211" w:rsidP="006F22EC">
            <w:pPr>
              <w:spacing w:after="0" w:line="240" w:lineRule="auto"/>
              <w:jc w:val="both"/>
              <w:rPr>
                <w:rFonts w:ascii="Times New Roman" w:eastAsia="Calibri" w:hAnsi="Times New Roman" w:cs="Times New Roman"/>
                <w:sz w:val="24"/>
                <w:szCs w:val="24"/>
                <w:u w:val="single"/>
              </w:rPr>
            </w:pPr>
            <w:r w:rsidRPr="00A239B9">
              <w:rPr>
                <w:rFonts w:ascii="Times New Roman" w:eastAsia="Times New Roman" w:hAnsi="Times New Roman" w:cs="Times New Roman"/>
                <w:spacing w:val="-17"/>
                <w:kern w:val="2"/>
                <w:sz w:val="24"/>
                <w:szCs w:val="24"/>
                <w:lang w:eastAsia="ru-RU"/>
              </w:rPr>
              <w:t>Обеспечение государственных гарантий прав граждан на получение общедоступного и бесплатного дополнительного образования в муниципальных организациях дополнительного образования детей БМР</w:t>
            </w:r>
            <w:r w:rsidRPr="00A239B9">
              <w:rPr>
                <w:rFonts w:ascii="Times New Roman" w:eastAsia="Calibri" w:hAnsi="Times New Roman" w:cs="Times New Roman"/>
                <w:sz w:val="24"/>
                <w:szCs w:val="24"/>
              </w:rPr>
              <w:t>.</w:t>
            </w:r>
          </w:p>
          <w:p w:rsidR="000C7211" w:rsidRPr="00A239B9" w:rsidRDefault="000C7211" w:rsidP="006F22EC">
            <w:pPr>
              <w:spacing w:line="240" w:lineRule="auto"/>
              <w:ind w:firstLine="142"/>
              <w:rPr>
                <w:rFonts w:ascii="Times New Roman" w:eastAsia="Times New Roman" w:hAnsi="Times New Roman" w:cs="Times New Roman"/>
                <w:spacing w:val="-10"/>
                <w:kern w:val="2"/>
                <w:sz w:val="24"/>
                <w:szCs w:val="24"/>
                <w:lang w:eastAsia="ru-RU"/>
              </w:rPr>
            </w:pPr>
          </w:p>
        </w:tc>
        <w:tc>
          <w:tcPr>
            <w:tcW w:w="5184" w:type="dxa"/>
            <w:gridSpan w:val="11"/>
            <w:tcBorders>
              <w:top w:val="single" w:sz="4" w:space="0" w:color="auto"/>
              <w:left w:val="single" w:sz="6" w:space="0" w:color="000000"/>
              <w:bottom w:val="single" w:sz="4" w:space="0" w:color="auto"/>
              <w:right w:val="single" w:sz="6" w:space="0" w:color="000000"/>
            </w:tcBorders>
            <w:tcMar>
              <w:top w:w="15" w:type="dxa"/>
              <w:left w:w="15" w:type="dxa"/>
              <w:bottom w:w="15" w:type="dxa"/>
              <w:right w:w="15" w:type="dxa"/>
            </w:tcMar>
            <w:vAlign w:val="center"/>
          </w:tcPr>
          <w:p w:rsidR="000C7211" w:rsidRPr="00A239B9" w:rsidRDefault="000C7211" w:rsidP="006F22EC">
            <w:pPr>
              <w:widowControl w:val="0"/>
              <w:suppressAutoHyphens/>
              <w:spacing w:after="0" w:line="240" w:lineRule="auto"/>
              <w:jc w:val="both"/>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В МАУ ДО ЦДО созданы условия для реализации дополнительных общеразвивающих программ.</w:t>
            </w:r>
          </w:p>
        </w:tc>
        <w:tc>
          <w:tcPr>
            <w:tcW w:w="4261" w:type="dxa"/>
            <w:gridSpan w:val="4"/>
            <w:tcBorders>
              <w:top w:val="single" w:sz="4" w:space="0" w:color="auto"/>
              <w:left w:val="single" w:sz="6" w:space="0" w:color="000000"/>
              <w:bottom w:val="single" w:sz="4" w:space="0" w:color="auto"/>
              <w:right w:val="single" w:sz="6" w:space="0" w:color="000000"/>
            </w:tcBorders>
            <w:tcMar>
              <w:top w:w="15" w:type="dxa"/>
              <w:left w:w="15" w:type="dxa"/>
              <w:bottom w:w="15" w:type="dxa"/>
              <w:right w:w="15" w:type="dxa"/>
            </w:tcMar>
            <w:vAlign w:val="center"/>
          </w:tcPr>
          <w:p w:rsidR="000C7211" w:rsidRPr="00A239B9" w:rsidRDefault="000C7211" w:rsidP="006F22EC">
            <w:pPr>
              <w:spacing w:after="0" w:line="240" w:lineRule="auto"/>
              <w:rPr>
                <w:rFonts w:ascii="Times New Roman" w:hAnsi="Times New Roman" w:cs="Times New Roman"/>
                <w:b/>
                <w:sz w:val="24"/>
                <w:szCs w:val="24"/>
              </w:rPr>
            </w:pPr>
            <w:r w:rsidRPr="00A239B9">
              <w:rPr>
                <w:rFonts w:ascii="Times New Roman" w:hAnsi="Times New Roman" w:cs="Times New Roman"/>
                <w:b/>
                <w:sz w:val="24"/>
                <w:szCs w:val="24"/>
              </w:rPr>
              <w:t>Показатель 20</w:t>
            </w:r>
          </w:p>
          <w:p w:rsidR="000C7211" w:rsidRPr="00A239B9" w:rsidRDefault="000C7211" w:rsidP="006F22EC">
            <w:pPr>
              <w:spacing w:after="0" w:line="240" w:lineRule="auto"/>
              <w:ind w:left="-73"/>
              <w:rPr>
                <w:rFonts w:ascii="Times New Roman" w:hAnsi="Times New Roman" w:cs="Times New Roman"/>
                <w:sz w:val="24"/>
                <w:szCs w:val="24"/>
              </w:rPr>
            </w:pPr>
            <w:r w:rsidRPr="00A239B9">
              <w:rPr>
                <w:rFonts w:ascii="Times New Roman" w:hAnsi="Times New Roman" w:cs="Times New Roman"/>
                <w:sz w:val="24"/>
                <w:szCs w:val="24"/>
              </w:rPr>
              <w:t xml:space="preserve">Доля учащихся МАУ ДО ЦДО, освоивших в полном объёме по итогам учебного года дополнительные общеобразовательные общеразвивающие и адаптированные программы, на уровне, предусмотренном качественной оценкой </w:t>
            </w:r>
            <w:r w:rsidRPr="00A239B9">
              <w:rPr>
                <w:rFonts w:ascii="Times New Roman" w:hAnsi="Times New Roman" w:cs="Times New Roman"/>
                <w:sz w:val="24"/>
                <w:szCs w:val="24"/>
              </w:rPr>
              <w:lastRenderedPageBreak/>
              <w:t>успешности освоения образовательной программы, в общей численности обучающихся МАУ ДО ЦДО</w:t>
            </w:r>
          </w:p>
        </w:tc>
      </w:tr>
      <w:tr w:rsidR="000C7211" w:rsidRPr="00A239B9" w:rsidTr="006F22EC">
        <w:trPr>
          <w:trHeight w:val="360"/>
        </w:trPr>
        <w:tc>
          <w:tcPr>
            <w:tcW w:w="567" w:type="dxa"/>
            <w:tcBorders>
              <w:top w:val="single" w:sz="4" w:space="0" w:color="auto"/>
              <w:left w:val="single" w:sz="6" w:space="0" w:color="000000"/>
              <w:bottom w:val="single" w:sz="4" w:space="0" w:color="auto"/>
              <w:right w:val="single" w:sz="6" w:space="0" w:color="000000"/>
            </w:tcBorders>
            <w:tcMar>
              <w:top w:w="15" w:type="dxa"/>
              <w:left w:w="15" w:type="dxa"/>
              <w:bottom w:w="15" w:type="dxa"/>
              <w:right w:w="15" w:type="dxa"/>
            </w:tcMar>
            <w:vAlign w:val="center"/>
          </w:tcPr>
          <w:p w:rsidR="000C7211" w:rsidRPr="00A239B9" w:rsidRDefault="000C7211" w:rsidP="006F22EC">
            <w:pPr>
              <w:spacing w:line="240" w:lineRule="auto"/>
              <w:rPr>
                <w:rFonts w:ascii="Times New Roman" w:hAnsi="Times New Roman" w:cs="Times New Roman"/>
                <w:sz w:val="24"/>
                <w:szCs w:val="24"/>
              </w:rPr>
            </w:pPr>
          </w:p>
        </w:tc>
        <w:tc>
          <w:tcPr>
            <w:tcW w:w="5014" w:type="dxa"/>
            <w:gridSpan w:val="2"/>
            <w:tcBorders>
              <w:top w:val="single" w:sz="4" w:space="0" w:color="auto"/>
              <w:left w:val="single" w:sz="6" w:space="0" w:color="000000"/>
              <w:bottom w:val="single" w:sz="4" w:space="0" w:color="auto"/>
              <w:right w:val="single" w:sz="6" w:space="0" w:color="000000"/>
            </w:tcBorders>
            <w:tcMar>
              <w:top w:w="15" w:type="dxa"/>
              <w:left w:w="15" w:type="dxa"/>
              <w:bottom w:w="15" w:type="dxa"/>
              <w:right w:w="15" w:type="dxa"/>
            </w:tcMar>
          </w:tcPr>
          <w:p w:rsidR="000C7211" w:rsidRPr="00A239B9" w:rsidRDefault="000C7211" w:rsidP="006F22EC">
            <w:pPr>
              <w:spacing w:line="240" w:lineRule="auto"/>
              <w:jc w:val="both"/>
              <w:rPr>
                <w:rFonts w:ascii="Times New Roman" w:hAnsi="Times New Roman" w:cs="Times New Roman"/>
                <w:sz w:val="24"/>
                <w:szCs w:val="24"/>
              </w:rPr>
            </w:pPr>
            <w:r w:rsidRPr="00A239B9">
              <w:rPr>
                <w:rFonts w:ascii="Times New Roman" w:hAnsi="Times New Roman" w:cs="Times New Roman"/>
                <w:sz w:val="24"/>
                <w:szCs w:val="24"/>
              </w:rPr>
              <w:t>Оснащение и укрепление материально-технической базы образовательных организаций</w:t>
            </w:r>
          </w:p>
        </w:tc>
        <w:tc>
          <w:tcPr>
            <w:tcW w:w="5184" w:type="dxa"/>
            <w:gridSpan w:val="11"/>
            <w:tcBorders>
              <w:top w:val="single" w:sz="4" w:space="0" w:color="auto"/>
              <w:left w:val="single" w:sz="6" w:space="0" w:color="000000"/>
              <w:bottom w:val="single" w:sz="4" w:space="0" w:color="auto"/>
              <w:right w:val="single" w:sz="6" w:space="0" w:color="000000"/>
            </w:tcBorders>
            <w:tcMar>
              <w:top w:w="15" w:type="dxa"/>
              <w:left w:w="15" w:type="dxa"/>
              <w:bottom w:w="15" w:type="dxa"/>
              <w:right w:w="15" w:type="dxa"/>
            </w:tcMar>
          </w:tcPr>
          <w:p w:rsidR="000C7211" w:rsidRPr="00A239B9" w:rsidRDefault="000C7211" w:rsidP="006F22EC">
            <w:pPr>
              <w:spacing w:line="240" w:lineRule="auto"/>
              <w:jc w:val="both"/>
              <w:rPr>
                <w:rFonts w:ascii="Times New Roman" w:hAnsi="Times New Roman" w:cs="Times New Roman"/>
                <w:sz w:val="24"/>
                <w:szCs w:val="24"/>
              </w:rPr>
            </w:pPr>
            <w:r w:rsidRPr="00A239B9">
              <w:rPr>
                <w:rFonts w:ascii="Times New Roman" w:hAnsi="Times New Roman" w:cs="Times New Roman"/>
                <w:sz w:val="24"/>
                <w:szCs w:val="24"/>
              </w:rPr>
              <w:t xml:space="preserve">Укреплена материально-техническая база </w:t>
            </w:r>
            <w:r w:rsidRPr="00A239B9">
              <w:rPr>
                <w:rFonts w:ascii="Times New Roman" w:eastAsia="Andale Sans UI" w:hAnsi="Times New Roman" w:cs="Times New Roman"/>
                <w:kern w:val="2"/>
                <w:sz w:val="24"/>
                <w:szCs w:val="24"/>
                <w:lang w:eastAsia="ru-RU"/>
              </w:rPr>
              <w:t xml:space="preserve">общеобразовательных организациях и в организациях </w:t>
            </w:r>
            <w:r w:rsidRPr="00A239B9">
              <w:rPr>
                <w:rFonts w:ascii="Times New Roman" w:eastAsia="Times New Roman" w:hAnsi="Times New Roman" w:cs="Times New Roman"/>
                <w:spacing w:val="-17"/>
                <w:kern w:val="2"/>
                <w:sz w:val="24"/>
                <w:szCs w:val="24"/>
                <w:lang w:eastAsia="ru-RU"/>
              </w:rPr>
              <w:t>дополнительного образования</w:t>
            </w:r>
            <w:r w:rsidRPr="00A239B9">
              <w:rPr>
                <w:rFonts w:ascii="Times New Roman" w:hAnsi="Times New Roman" w:cs="Times New Roman"/>
                <w:sz w:val="24"/>
                <w:szCs w:val="24"/>
              </w:rPr>
              <w:t>.</w:t>
            </w:r>
          </w:p>
        </w:tc>
        <w:tc>
          <w:tcPr>
            <w:tcW w:w="4261" w:type="dxa"/>
            <w:gridSpan w:val="4"/>
            <w:tcBorders>
              <w:top w:val="single" w:sz="4" w:space="0" w:color="auto"/>
              <w:left w:val="single" w:sz="6" w:space="0" w:color="000000"/>
              <w:bottom w:val="single" w:sz="4" w:space="0" w:color="auto"/>
              <w:right w:val="single" w:sz="6" w:space="0" w:color="000000"/>
            </w:tcBorders>
            <w:tcMar>
              <w:top w:w="15" w:type="dxa"/>
              <w:left w:w="15" w:type="dxa"/>
              <w:bottom w:w="15" w:type="dxa"/>
              <w:right w:w="15" w:type="dxa"/>
            </w:tcMar>
          </w:tcPr>
          <w:p w:rsidR="000C7211" w:rsidRPr="00A239B9" w:rsidRDefault="000C7211" w:rsidP="006F22EC">
            <w:pPr>
              <w:spacing w:after="0"/>
              <w:rPr>
                <w:rFonts w:ascii="Times New Roman" w:hAnsi="Times New Roman" w:cs="Times New Roman"/>
                <w:b/>
                <w:sz w:val="24"/>
                <w:szCs w:val="24"/>
              </w:rPr>
            </w:pPr>
            <w:r w:rsidRPr="00A239B9">
              <w:rPr>
                <w:rFonts w:ascii="Times New Roman" w:hAnsi="Times New Roman" w:cs="Times New Roman"/>
                <w:b/>
                <w:sz w:val="24"/>
                <w:szCs w:val="24"/>
              </w:rPr>
              <w:t>Показатель 6</w:t>
            </w:r>
          </w:p>
          <w:p w:rsidR="000C7211" w:rsidRPr="00A239B9" w:rsidRDefault="000C7211" w:rsidP="006F22EC">
            <w:pPr>
              <w:spacing w:after="0" w:line="240" w:lineRule="auto"/>
              <w:rPr>
                <w:rFonts w:ascii="Times New Roman" w:hAnsi="Times New Roman" w:cs="Times New Roman"/>
                <w:b/>
                <w:sz w:val="24"/>
                <w:szCs w:val="24"/>
              </w:rPr>
            </w:pPr>
            <w:r w:rsidRPr="00A239B9">
              <w:rPr>
                <w:rFonts w:ascii="Times New Roman" w:eastAsia="Andale Sans UI" w:hAnsi="Times New Roman" w:cs="Times New Roman"/>
                <w:kern w:val="2"/>
                <w:sz w:val="24"/>
                <w:szCs w:val="24"/>
                <w:lang w:eastAsia="ru-RU"/>
              </w:rPr>
              <w:t>Количество образовательных организаций в которых в текущем году проведены мероприятия по укреплению материально технической базы</w:t>
            </w:r>
          </w:p>
        </w:tc>
      </w:tr>
      <w:tr w:rsidR="000C7211" w:rsidRPr="00A239B9" w:rsidTr="006F22EC">
        <w:trPr>
          <w:trHeight w:val="2805"/>
        </w:trPr>
        <w:tc>
          <w:tcPr>
            <w:tcW w:w="567" w:type="dxa"/>
            <w:tcBorders>
              <w:top w:val="single" w:sz="4" w:space="0" w:color="auto"/>
              <w:left w:val="single" w:sz="6" w:space="0" w:color="000000"/>
              <w:bottom w:val="single" w:sz="4" w:space="0" w:color="auto"/>
              <w:right w:val="single" w:sz="6" w:space="0" w:color="000000"/>
            </w:tcBorders>
            <w:tcMar>
              <w:top w:w="15" w:type="dxa"/>
              <w:left w:w="15" w:type="dxa"/>
              <w:bottom w:w="15" w:type="dxa"/>
              <w:right w:w="15" w:type="dxa"/>
            </w:tcMar>
            <w:vAlign w:val="center"/>
          </w:tcPr>
          <w:p w:rsidR="000C7211" w:rsidRPr="00A239B9" w:rsidRDefault="000C7211" w:rsidP="006F22EC">
            <w:pPr>
              <w:spacing w:line="240" w:lineRule="auto"/>
              <w:rPr>
                <w:rFonts w:ascii="Times New Roman" w:hAnsi="Times New Roman" w:cs="Times New Roman"/>
                <w:sz w:val="24"/>
                <w:szCs w:val="24"/>
              </w:rPr>
            </w:pPr>
          </w:p>
        </w:tc>
        <w:tc>
          <w:tcPr>
            <w:tcW w:w="5014" w:type="dxa"/>
            <w:gridSpan w:val="2"/>
            <w:tcBorders>
              <w:top w:val="single" w:sz="4" w:space="0" w:color="auto"/>
              <w:left w:val="single" w:sz="6" w:space="0" w:color="000000"/>
              <w:bottom w:val="single" w:sz="4" w:space="0" w:color="auto"/>
              <w:right w:val="single" w:sz="6" w:space="0" w:color="000000"/>
            </w:tcBorders>
            <w:tcMar>
              <w:top w:w="15" w:type="dxa"/>
              <w:left w:w="15" w:type="dxa"/>
              <w:bottom w:w="15" w:type="dxa"/>
              <w:right w:w="15" w:type="dxa"/>
            </w:tcMar>
            <w:vAlign w:val="center"/>
          </w:tcPr>
          <w:p w:rsidR="000C7211" w:rsidRPr="00E11C78" w:rsidRDefault="000C7211" w:rsidP="006F22EC">
            <w:pPr>
              <w:spacing w:after="0" w:line="240" w:lineRule="auto"/>
              <w:jc w:val="both"/>
              <w:rPr>
                <w:rFonts w:ascii="Times New Roman" w:eastAsia="Times New Roman" w:hAnsi="Times New Roman" w:cs="Times New Roman"/>
                <w:sz w:val="24"/>
                <w:szCs w:val="24"/>
                <w:lang w:eastAsia="ru-RU"/>
              </w:rPr>
            </w:pPr>
            <w:r w:rsidRPr="00A239B9">
              <w:rPr>
                <w:rFonts w:ascii="Times New Roman" w:eastAsia="Times New Roman" w:hAnsi="Times New Roman" w:cs="Times New Roman"/>
                <w:sz w:val="24"/>
                <w:szCs w:val="24"/>
                <w:lang w:eastAsia="ru-RU"/>
              </w:rPr>
              <w:t>Организация и проведение государственной итоговой аттестации выпускников 9-х классов и единого государственного экзамена в 11-х классах.</w:t>
            </w:r>
          </w:p>
        </w:tc>
        <w:tc>
          <w:tcPr>
            <w:tcW w:w="5184" w:type="dxa"/>
            <w:gridSpan w:val="11"/>
            <w:tcBorders>
              <w:top w:val="single" w:sz="4" w:space="0" w:color="auto"/>
              <w:left w:val="single" w:sz="6" w:space="0" w:color="000000"/>
              <w:bottom w:val="single" w:sz="4" w:space="0" w:color="auto"/>
              <w:right w:val="single" w:sz="6" w:space="0" w:color="000000"/>
            </w:tcBorders>
            <w:tcMar>
              <w:top w:w="15" w:type="dxa"/>
              <w:left w:w="15" w:type="dxa"/>
              <w:bottom w:w="15" w:type="dxa"/>
              <w:right w:w="15" w:type="dxa"/>
            </w:tcMar>
            <w:vAlign w:val="center"/>
          </w:tcPr>
          <w:p w:rsidR="000C7211" w:rsidRPr="00A239B9" w:rsidRDefault="000C7211" w:rsidP="006F22EC">
            <w:pPr>
              <w:spacing w:after="0" w:line="240" w:lineRule="auto"/>
              <w:jc w:val="both"/>
              <w:rPr>
                <w:rFonts w:ascii="Times New Roman" w:hAnsi="Times New Roman" w:cs="Times New Roman"/>
                <w:sz w:val="24"/>
                <w:szCs w:val="24"/>
              </w:rPr>
            </w:pPr>
            <w:r w:rsidRPr="00A239B9">
              <w:rPr>
                <w:rFonts w:ascii="Times New Roman" w:hAnsi="Times New Roman" w:cs="Times New Roman"/>
                <w:sz w:val="24"/>
                <w:szCs w:val="24"/>
              </w:rPr>
              <w:t xml:space="preserve">Обеспечено организованное проведение на территории </w:t>
            </w:r>
            <w:proofErr w:type="spellStart"/>
            <w:r w:rsidRPr="00A239B9">
              <w:rPr>
                <w:rFonts w:ascii="Times New Roman" w:hAnsi="Times New Roman" w:cs="Times New Roman"/>
                <w:sz w:val="24"/>
                <w:szCs w:val="24"/>
              </w:rPr>
              <w:t>Балаковского</w:t>
            </w:r>
            <w:proofErr w:type="spellEnd"/>
            <w:r w:rsidRPr="00A239B9">
              <w:rPr>
                <w:rFonts w:ascii="Times New Roman" w:hAnsi="Times New Roman" w:cs="Times New Roman"/>
                <w:sz w:val="24"/>
                <w:szCs w:val="24"/>
              </w:rPr>
              <w:t xml:space="preserve"> муниципального района государственной итоговой аттестации по образовательным программам основного общего и среднего общего образования.</w:t>
            </w:r>
          </w:p>
          <w:p w:rsidR="000C7211" w:rsidRPr="00A239B9" w:rsidRDefault="000C7211" w:rsidP="006F22EC">
            <w:pPr>
              <w:spacing w:after="0" w:line="240" w:lineRule="auto"/>
              <w:jc w:val="both"/>
              <w:rPr>
                <w:rFonts w:ascii="Times New Roman" w:hAnsi="Times New Roman" w:cs="Times New Roman"/>
                <w:sz w:val="24"/>
                <w:szCs w:val="24"/>
              </w:rPr>
            </w:pPr>
            <w:r w:rsidRPr="00A239B9">
              <w:rPr>
                <w:rFonts w:ascii="Times New Roman" w:hAnsi="Times New Roman" w:cs="Times New Roman"/>
                <w:sz w:val="24"/>
                <w:szCs w:val="24"/>
              </w:rPr>
              <w:t>Созданы условия для функционирования пунктов проведения ГИА-9 и ГИА-11 на базе школ в соответствии с установленными требованиями.</w:t>
            </w:r>
          </w:p>
          <w:p w:rsidR="000C7211" w:rsidRPr="00A239B9" w:rsidRDefault="000C7211" w:rsidP="006F22EC">
            <w:pPr>
              <w:spacing w:after="0" w:line="240" w:lineRule="auto"/>
              <w:jc w:val="both"/>
              <w:rPr>
                <w:rFonts w:ascii="Times New Roman" w:hAnsi="Times New Roman" w:cs="Times New Roman"/>
                <w:sz w:val="24"/>
                <w:szCs w:val="24"/>
              </w:rPr>
            </w:pPr>
          </w:p>
        </w:tc>
        <w:tc>
          <w:tcPr>
            <w:tcW w:w="4261" w:type="dxa"/>
            <w:gridSpan w:val="4"/>
            <w:tcBorders>
              <w:top w:val="single" w:sz="4" w:space="0" w:color="auto"/>
              <w:left w:val="single" w:sz="6" w:space="0" w:color="000000"/>
              <w:bottom w:val="single" w:sz="4" w:space="0" w:color="auto"/>
              <w:right w:val="single" w:sz="6" w:space="0" w:color="000000"/>
            </w:tcBorders>
            <w:tcMar>
              <w:top w:w="15" w:type="dxa"/>
              <w:left w:w="15" w:type="dxa"/>
              <w:bottom w:w="15" w:type="dxa"/>
              <w:right w:w="15" w:type="dxa"/>
            </w:tcMar>
            <w:vAlign w:val="center"/>
          </w:tcPr>
          <w:p w:rsidR="000C7211" w:rsidRPr="00A239B9" w:rsidRDefault="000C7211" w:rsidP="006F22EC">
            <w:pPr>
              <w:widowControl w:val="0"/>
              <w:suppressAutoHyphens/>
              <w:spacing w:after="0" w:line="240" w:lineRule="auto"/>
              <w:jc w:val="both"/>
              <w:rPr>
                <w:rFonts w:ascii="Times New Roman" w:eastAsia="Andale Sans UI" w:hAnsi="Times New Roman" w:cs="Times New Roman"/>
                <w:b/>
                <w:kern w:val="2"/>
                <w:sz w:val="24"/>
                <w:szCs w:val="24"/>
                <w:lang w:eastAsia="ru-RU"/>
              </w:rPr>
            </w:pPr>
            <w:r w:rsidRPr="00A239B9">
              <w:rPr>
                <w:rFonts w:ascii="Times New Roman" w:eastAsia="Andale Sans UI" w:hAnsi="Times New Roman" w:cs="Times New Roman"/>
                <w:b/>
                <w:kern w:val="2"/>
                <w:sz w:val="24"/>
                <w:szCs w:val="24"/>
                <w:lang w:eastAsia="ru-RU"/>
              </w:rPr>
              <w:t>Показатель 21</w:t>
            </w:r>
          </w:p>
          <w:p w:rsidR="000C7211" w:rsidRPr="00A239B9" w:rsidRDefault="000C7211" w:rsidP="006F22EC">
            <w:pPr>
              <w:spacing w:after="0" w:line="240" w:lineRule="auto"/>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Общее число пунктов проведения экзаменов, организованных в основной или дополнительный период проведения государственной итоговой аттестации по образовательным программам основного общего или среднего общего образования на базе общеобразовательных организаций БМР</w:t>
            </w:r>
          </w:p>
        </w:tc>
      </w:tr>
      <w:tr w:rsidR="000C7211" w:rsidRPr="00A239B9" w:rsidTr="006F22EC">
        <w:trPr>
          <w:trHeight w:val="360"/>
        </w:trPr>
        <w:tc>
          <w:tcPr>
            <w:tcW w:w="567" w:type="dxa"/>
            <w:tcBorders>
              <w:top w:val="single" w:sz="4" w:space="0" w:color="auto"/>
              <w:left w:val="single" w:sz="6" w:space="0" w:color="000000"/>
              <w:bottom w:val="single" w:sz="4" w:space="0" w:color="auto"/>
              <w:right w:val="single" w:sz="6" w:space="0" w:color="000000"/>
            </w:tcBorders>
            <w:tcMar>
              <w:top w:w="15" w:type="dxa"/>
              <w:left w:w="15" w:type="dxa"/>
              <w:bottom w:w="15" w:type="dxa"/>
              <w:right w:w="15" w:type="dxa"/>
            </w:tcMar>
            <w:vAlign w:val="center"/>
          </w:tcPr>
          <w:p w:rsidR="000C7211" w:rsidRPr="00A239B9" w:rsidRDefault="000C7211" w:rsidP="006F22EC">
            <w:pPr>
              <w:spacing w:line="240" w:lineRule="auto"/>
              <w:rPr>
                <w:rFonts w:ascii="Times New Roman" w:hAnsi="Times New Roman" w:cs="Times New Roman"/>
                <w:sz w:val="24"/>
                <w:szCs w:val="24"/>
              </w:rPr>
            </w:pPr>
          </w:p>
        </w:tc>
        <w:tc>
          <w:tcPr>
            <w:tcW w:w="5014" w:type="dxa"/>
            <w:gridSpan w:val="2"/>
            <w:tcBorders>
              <w:top w:val="single" w:sz="4" w:space="0" w:color="auto"/>
              <w:left w:val="single" w:sz="6" w:space="0" w:color="000000"/>
              <w:bottom w:val="single" w:sz="4" w:space="0" w:color="auto"/>
              <w:right w:val="single" w:sz="6" w:space="0" w:color="000000"/>
            </w:tcBorders>
            <w:tcMar>
              <w:top w:w="15" w:type="dxa"/>
              <w:left w:w="15" w:type="dxa"/>
              <w:bottom w:w="15" w:type="dxa"/>
              <w:right w:w="15" w:type="dxa"/>
            </w:tcMar>
            <w:vAlign w:val="center"/>
          </w:tcPr>
          <w:p w:rsidR="000C7211" w:rsidRPr="00A239B9" w:rsidRDefault="000C7211" w:rsidP="006F22EC">
            <w:pPr>
              <w:autoSpaceDE w:val="0"/>
              <w:autoSpaceDN w:val="0"/>
              <w:adjustRightInd w:val="0"/>
              <w:spacing w:after="0" w:line="240" w:lineRule="auto"/>
              <w:jc w:val="both"/>
              <w:rPr>
                <w:rFonts w:ascii="Times New Roman" w:hAnsi="Times New Roman" w:cs="Times New Roman"/>
                <w:sz w:val="24"/>
                <w:szCs w:val="24"/>
              </w:rPr>
            </w:pPr>
            <w:r w:rsidRPr="00A239B9">
              <w:rPr>
                <w:rFonts w:ascii="Times New Roman" w:eastAsia="Andale Sans UI" w:hAnsi="Times New Roman" w:cs="Times New Roman"/>
                <w:kern w:val="2"/>
                <w:sz w:val="24"/>
                <w:szCs w:val="24"/>
                <w:lang w:eastAsia="ru-RU"/>
              </w:rPr>
              <w:t>Проведение муниципальных торжественных мероприятий.</w:t>
            </w:r>
          </w:p>
        </w:tc>
        <w:tc>
          <w:tcPr>
            <w:tcW w:w="5184" w:type="dxa"/>
            <w:gridSpan w:val="11"/>
            <w:tcBorders>
              <w:top w:val="single" w:sz="4" w:space="0" w:color="auto"/>
              <w:left w:val="single" w:sz="6" w:space="0" w:color="000000"/>
              <w:bottom w:val="single" w:sz="4" w:space="0" w:color="auto"/>
              <w:right w:val="single" w:sz="6" w:space="0" w:color="000000"/>
            </w:tcBorders>
            <w:tcMar>
              <w:top w:w="15" w:type="dxa"/>
              <w:left w:w="15" w:type="dxa"/>
              <w:bottom w:w="15" w:type="dxa"/>
              <w:right w:w="15" w:type="dxa"/>
            </w:tcMar>
          </w:tcPr>
          <w:p w:rsidR="000C7211" w:rsidRPr="00A239B9" w:rsidRDefault="000C7211" w:rsidP="006F22EC">
            <w:pPr>
              <w:spacing w:after="0" w:line="240" w:lineRule="auto"/>
              <w:jc w:val="both"/>
              <w:rPr>
                <w:rFonts w:ascii="Times New Roman" w:hAnsi="Times New Roman" w:cs="Times New Roman"/>
                <w:sz w:val="24"/>
                <w:szCs w:val="24"/>
              </w:rPr>
            </w:pPr>
            <w:r w:rsidRPr="00A239B9">
              <w:rPr>
                <w:rFonts w:ascii="Times New Roman" w:hAnsi="Times New Roman" w:cs="Times New Roman"/>
                <w:sz w:val="24"/>
                <w:szCs w:val="24"/>
              </w:rPr>
              <w:t>Оказано содействие повышению престижа профессии педагога в местном сообществе. Проведено муниципальное торжественное мероприятие, посвященное Дню Учителя. Проведен муниципальный праздник для детей-инвалидов.</w:t>
            </w:r>
          </w:p>
          <w:p w:rsidR="000C7211" w:rsidRPr="00A239B9" w:rsidRDefault="000C7211" w:rsidP="006F22EC">
            <w:pPr>
              <w:spacing w:after="0" w:line="240" w:lineRule="auto"/>
              <w:jc w:val="both"/>
              <w:rPr>
                <w:rFonts w:ascii="Times New Roman" w:hAnsi="Times New Roman" w:cs="Times New Roman"/>
                <w:sz w:val="24"/>
                <w:szCs w:val="24"/>
              </w:rPr>
            </w:pPr>
            <w:r w:rsidRPr="00A239B9">
              <w:rPr>
                <w:rFonts w:ascii="Times New Roman" w:hAnsi="Times New Roman" w:cs="Times New Roman"/>
                <w:sz w:val="24"/>
                <w:szCs w:val="24"/>
              </w:rPr>
              <w:t>Созданы условия для социализации обучающихся, имеющих статус инвалида, ребенка-инвалида.</w:t>
            </w:r>
          </w:p>
        </w:tc>
        <w:tc>
          <w:tcPr>
            <w:tcW w:w="4261" w:type="dxa"/>
            <w:gridSpan w:val="4"/>
            <w:tcBorders>
              <w:top w:val="single" w:sz="4" w:space="0" w:color="auto"/>
              <w:left w:val="single" w:sz="6" w:space="0" w:color="000000"/>
              <w:bottom w:val="single" w:sz="4" w:space="0" w:color="auto"/>
              <w:right w:val="single" w:sz="6" w:space="0" w:color="000000"/>
            </w:tcBorders>
            <w:tcMar>
              <w:top w:w="15" w:type="dxa"/>
              <w:left w:w="15" w:type="dxa"/>
              <w:bottom w:w="15" w:type="dxa"/>
              <w:right w:w="15" w:type="dxa"/>
            </w:tcMar>
          </w:tcPr>
          <w:p w:rsidR="000C7211" w:rsidRPr="00A239B9" w:rsidRDefault="000C7211" w:rsidP="006F22EC">
            <w:pPr>
              <w:widowControl w:val="0"/>
              <w:suppressAutoHyphens/>
              <w:spacing w:after="0" w:line="240" w:lineRule="auto"/>
              <w:jc w:val="both"/>
              <w:rPr>
                <w:rFonts w:ascii="Times New Roman" w:eastAsia="Andale Sans UI" w:hAnsi="Times New Roman" w:cs="Times New Roman"/>
                <w:b/>
                <w:kern w:val="2"/>
                <w:sz w:val="24"/>
                <w:szCs w:val="24"/>
                <w:lang w:eastAsia="ru-RU"/>
              </w:rPr>
            </w:pPr>
            <w:r w:rsidRPr="00A239B9">
              <w:rPr>
                <w:rFonts w:ascii="Times New Roman" w:eastAsia="Andale Sans UI" w:hAnsi="Times New Roman" w:cs="Times New Roman"/>
                <w:b/>
                <w:kern w:val="2"/>
                <w:sz w:val="24"/>
                <w:szCs w:val="24"/>
                <w:lang w:eastAsia="ru-RU"/>
              </w:rPr>
              <w:t>Показатель 23</w:t>
            </w:r>
          </w:p>
          <w:p w:rsidR="000C7211" w:rsidRPr="00A239B9" w:rsidRDefault="000C7211" w:rsidP="006F22EC">
            <w:pPr>
              <w:widowControl w:val="0"/>
              <w:suppressAutoHyphens/>
              <w:spacing w:after="0" w:line="240" w:lineRule="auto"/>
              <w:jc w:val="both"/>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Доля педагогических работников общеобразовательных организаций БМР, посетивших торжественное мероприятие, посвященное Дню учителя в текущем календарном году, в общей численности педагогических работников</w:t>
            </w:r>
          </w:p>
          <w:p w:rsidR="000C7211" w:rsidRPr="00A239B9" w:rsidRDefault="000C7211" w:rsidP="006F22EC">
            <w:pPr>
              <w:widowControl w:val="0"/>
              <w:suppressAutoHyphens/>
              <w:spacing w:after="0" w:line="240" w:lineRule="auto"/>
              <w:jc w:val="both"/>
              <w:rPr>
                <w:rFonts w:ascii="Times New Roman" w:eastAsia="Andale Sans UI" w:hAnsi="Times New Roman" w:cs="Times New Roman"/>
                <w:kern w:val="2"/>
                <w:sz w:val="24"/>
                <w:szCs w:val="24"/>
                <w:lang w:eastAsia="ru-RU"/>
              </w:rPr>
            </w:pPr>
          </w:p>
          <w:p w:rsidR="000C7211" w:rsidRPr="00A239B9" w:rsidRDefault="000C7211" w:rsidP="006F22EC">
            <w:pPr>
              <w:widowControl w:val="0"/>
              <w:suppressAutoHyphens/>
              <w:spacing w:after="0" w:line="240" w:lineRule="auto"/>
              <w:jc w:val="both"/>
              <w:rPr>
                <w:rFonts w:ascii="Times New Roman" w:eastAsia="Andale Sans UI" w:hAnsi="Times New Roman" w:cs="Times New Roman"/>
                <w:b/>
                <w:kern w:val="2"/>
                <w:sz w:val="24"/>
                <w:szCs w:val="24"/>
                <w:lang w:eastAsia="ru-RU"/>
              </w:rPr>
            </w:pPr>
            <w:r w:rsidRPr="00A239B9">
              <w:rPr>
                <w:rFonts w:ascii="Times New Roman" w:eastAsia="Andale Sans UI" w:hAnsi="Times New Roman" w:cs="Times New Roman"/>
                <w:b/>
                <w:kern w:val="2"/>
                <w:sz w:val="24"/>
                <w:szCs w:val="24"/>
                <w:lang w:eastAsia="ru-RU"/>
              </w:rPr>
              <w:t>Показатель 24</w:t>
            </w:r>
          </w:p>
          <w:p w:rsidR="000C7211" w:rsidRPr="00A239B9" w:rsidRDefault="000C7211" w:rsidP="006F22EC">
            <w:pPr>
              <w:spacing w:after="0" w:line="240" w:lineRule="auto"/>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 xml:space="preserve">Доля детей, имеющих статус инвалида, ребенка-инвалида, обучающихся на дому, принявших участие в муниципальном празднике, посвященном Дню инвалида от общего </w:t>
            </w:r>
            <w:r w:rsidRPr="00A239B9">
              <w:rPr>
                <w:rFonts w:ascii="Times New Roman" w:eastAsia="Andale Sans UI" w:hAnsi="Times New Roman" w:cs="Times New Roman"/>
                <w:kern w:val="2"/>
                <w:sz w:val="24"/>
                <w:szCs w:val="24"/>
                <w:lang w:eastAsia="ru-RU"/>
              </w:rPr>
              <w:lastRenderedPageBreak/>
              <w:t>числа детей данной категории</w:t>
            </w:r>
          </w:p>
        </w:tc>
      </w:tr>
      <w:tr w:rsidR="000C7211" w:rsidRPr="00A239B9" w:rsidTr="006F22EC">
        <w:trPr>
          <w:trHeight w:val="225"/>
        </w:trPr>
        <w:tc>
          <w:tcPr>
            <w:tcW w:w="567" w:type="dxa"/>
            <w:tcBorders>
              <w:top w:val="single" w:sz="4" w:space="0" w:color="auto"/>
              <w:left w:val="single" w:sz="6" w:space="0" w:color="000000"/>
              <w:bottom w:val="single" w:sz="4" w:space="0" w:color="auto"/>
              <w:right w:val="single" w:sz="6" w:space="0" w:color="000000"/>
            </w:tcBorders>
            <w:tcMar>
              <w:top w:w="15" w:type="dxa"/>
              <w:left w:w="15" w:type="dxa"/>
              <w:bottom w:w="15" w:type="dxa"/>
              <w:right w:w="15" w:type="dxa"/>
            </w:tcMar>
            <w:vAlign w:val="center"/>
          </w:tcPr>
          <w:p w:rsidR="000C7211" w:rsidRPr="00A239B9" w:rsidRDefault="000C7211" w:rsidP="006F22EC">
            <w:pPr>
              <w:spacing w:line="240" w:lineRule="auto"/>
              <w:rPr>
                <w:rFonts w:ascii="Times New Roman" w:hAnsi="Times New Roman" w:cs="Times New Roman"/>
                <w:sz w:val="24"/>
                <w:szCs w:val="24"/>
              </w:rPr>
            </w:pPr>
          </w:p>
        </w:tc>
        <w:tc>
          <w:tcPr>
            <w:tcW w:w="5014" w:type="dxa"/>
            <w:gridSpan w:val="2"/>
            <w:tcBorders>
              <w:top w:val="single" w:sz="4" w:space="0" w:color="auto"/>
              <w:left w:val="single" w:sz="6" w:space="0" w:color="000000"/>
              <w:bottom w:val="single" w:sz="4" w:space="0" w:color="auto"/>
              <w:right w:val="single" w:sz="6" w:space="0" w:color="000000"/>
            </w:tcBorders>
            <w:tcMar>
              <w:top w:w="15" w:type="dxa"/>
              <w:left w:w="15" w:type="dxa"/>
              <w:bottom w:w="15" w:type="dxa"/>
              <w:right w:w="15" w:type="dxa"/>
            </w:tcMar>
            <w:vAlign w:val="center"/>
          </w:tcPr>
          <w:p w:rsidR="000C7211" w:rsidRPr="00A239B9" w:rsidRDefault="000C7211" w:rsidP="006F22EC">
            <w:pPr>
              <w:spacing w:line="240" w:lineRule="auto"/>
              <w:jc w:val="both"/>
              <w:rPr>
                <w:rFonts w:ascii="Times New Roman" w:hAnsi="Times New Roman" w:cs="Times New Roman"/>
                <w:sz w:val="24"/>
                <w:szCs w:val="24"/>
              </w:rPr>
            </w:pPr>
            <w:r w:rsidRPr="00A239B9">
              <w:rPr>
                <w:rFonts w:ascii="Times New Roman" w:eastAsia="Times New Roman" w:hAnsi="Times New Roman" w:cs="Times New Roman"/>
                <w:bCs/>
                <w:sz w:val="24"/>
                <w:szCs w:val="24"/>
              </w:rPr>
              <w:t>Обеспечение сохранения достигнутых показателей повышения оплаты труда педагогическим работникам дополнительного образования МАУДО ЦДО</w:t>
            </w:r>
          </w:p>
        </w:tc>
        <w:tc>
          <w:tcPr>
            <w:tcW w:w="5184" w:type="dxa"/>
            <w:gridSpan w:val="11"/>
            <w:tcBorders>
              <w:top w:val="single" w:sz="4" w:space="0" w:color="auto"/>
              <w:left w:val="single" w:sz="6" w:space="0" w:color="000000"/>
              <w:bottom w:val="single" w:sz="4" w:space="0" w:color="auto"/>
              <w:right w:val="single" w:sz="6" w:space="0" w:color="000000"/>
            </w:tcBorders>
            <w:tcMar>
              <w:top w:w="15" w:type="dxa"/>
              <w:left w:w="15" w:type="dxa"/>
              <w:bottom w:w="15" w:type="dxa"/>
              <w:right w:w="15" w:type="dxa"/>
            </w:tcMar>
          </w:tcPr>
          <w:p w:rsidR="000C7211" w:rsidRPr="00A239B9" w:rsidRDefault="000C7211" w:rsidP="006F22EC">
            <w:pPr>
              <w:spacing w:after="0" w:line="240" w:lineRule="auto"/>
              <w:jc w:val="both"/>
              <w:rPr>
                <w:rFonts w:ascii="Times New Roman" w:hAnsi="Times New Roman" w:cs="Times New Roman"/>
                <w:sz w:val="24"/>
                <w:szCs w:val="24"/>
              </w:rPr>
            </w:pPr>
            <w:r w:rsidRPr="00A239B9">
              <w:rPr>
                <w:rFonts w:ascii="Times New Roman" w:hAnsi="Times New Roman" w:cs="Times New Roman"/>
                <w:sz w:val="24"/>
                <w:szCs w:val="24"/>
              </w:rPr>
              <w:t>Обеспечен уровень оплаты труда педагогических работников учреждения дополнительного образования на уровне целевого показателя.</w:t>
            </w:r>
          </w:p>
          <w:p w:rsidR="000C7211" w:rsidRPr="00A239B9" w:rsidRDefault="000C7211" w:rsidP="006F22EC">
            <w:pPr>
              <w:spacing w:after="0" w:line="240" w:lineRule="auto"/>
              <w:jc w:val="both"/>
              <w:rPr>
                <w:rFonts w:ascii="Times New Roman" w:hAnsi="Times New Roman" w:cs="Times New Roman"/>
                <w:sz w:val="24"/>
                <w:szCs w:val="24"/>
              </w:rPr>
            </w:pPr>
            <w:r w:rsidRPr="00A239B9">
              <w:rPr>
                <w:rFonts w:ascii="Times New Roman" w:hAnsi="Times New Roman" w:cs="Times New Roman"/>
                <w:sz w:val="24"/>
                <w:szCs w:val="24"/>
              </w:rPr>
              <w:t xml:space="preserve">Сохранены достигнутые показатели повышения оплаты труда педагогов учреждений дополнительного образования детей – 2026, 2027, 2028 </w:t>
            </w:r>
            <w:proofErr w:type="spellStart"/>
            <w:r w:rsidRPr="00A239B9">
              <w:rPr>
                <w:rFonts w:ascii="Times New Roman" w:hAnsi="Times New Roman" w:cs="Times New Roman"/>
                <w:sz w:val="24"/>
                <w:szCs w:val="24"/>
              </w:rPr>
              <w:t>г.г</w:t>
            </w:r>
            <w:proofErr w:type="spellEnd"/>
            <w:r w:rsidRPr="00A239B9">
              <w:rPr>
                <w:rFonts w:ascii="Times New Roman" w:hAnsi="Times New Roman" w:cs="Times New Roman"/>
                <w:sz w:val="24"/>
                <w:szCs w:val="24"/>
              </w:rPr>
              <w:t>.- на уровне не ниже 100% от фактически сложившейся средней заработной платы учителей по области в отчетном году (целевые показатели результативности считаются выполненными, если их значения отклоняются не более чем на 5%)</w:t>
            </w:r>
          </w:p>
        </w:tc>
        <w:tc>
          <w:tcPr>
            <w:tcW w:w="4261" w:type="dxa"/>
            <w:gridSpan w:val="4"/>
            <w:tcBorders>
              <w:top w:val="single" w:sz="4" w:space="0" w:color="auto"/>
              <w:left w:val="single" w:sz="6" w:space="0" w:color="000000"/>
              <w:bottom w:val="single" w:sz="4" w:space="0" w:color="auto"/>
              <w:right w:val="single" w:sz="6" w:space="0" w:color="000000"/>
            </w:tcBorders>
            <w:tcMar>
              <w:top w:w="15" w:type="dxa"/>
              <w:left w:w="15" w:type="dxa"/>
              <w:bottom w:w="15" w:type="dxa"/>
              <w:right w:w="15" w:type="dxa"/>
            </w:tcMar>
          </w:tcPr>
          <w:p w:rsidR="000C7211" w:rsidRPr="00A239B9" w:rsidRDefault="000C7211" w:rsidP="006F22EC">
            <w:pPr>
              <w:widowControl w:val="0"/>
              <w:suppressAutoHyphens/>
              <w:spacing w:after="0" w:line="240" w:lineRule="auto"/>
              <w:jc w:val="both"/>
              <w:rPr>
                <w:rFonts w:ascii="Times New Roman" w:eastAsia="Andale Sans UI" w:hAnsi="Times New Roman" w:cs="Times New Roman"/>
                <w:b/>
                <w:kern w:val="2"/>
                <w:sz w:val="24"/>
                <w:szCs w:val="24"/>
                <w:lang w:eastAsia="ru-RU"/>
              </w:rPr>
            </w:pPr>
            <w:r w:rsidRPr="00A239B9">
              <w:rPr>
                <w:rFonts w:ascii="Times New Roman" w:eastAsia="Andale Sans UI" w:hAnsi="Times New Roman" w:cs="Times New Roman"/>
                <w:b/>
                <w:kern w:val="2"/>
                <w:sz w:val="24"/>
                <w:szCs w:val="24"/>
                <w:lang w:eastAsia="ru-RU"/>
              </w:rPr>
              <w:t>Показатель 25</w:t>
            </w:r>
          </w:p>
          <w:p w:rsidR="000C7211" w:rsidRPr="00A239B9" w:rsidRDefault="000C7211" w:rsidP="006F22EC">
            <w:pPr>
              <w:spacing w:after="0" w:line="240" w:lineRule="auto"/>
              <w:rPr>
                <w:rFonts w:ascii="Times New Roman" w:hAnsi="Times New Roman" w:cs="Times New Roman"/>
                <w:spacing w:val="-10"/>
                <w:sz w:val="24"/>
                <w:szCs w:val="24"/>
              </w:rPr>
            </w:pPr>
            <w:r w:rsidRPr="00A239B9">
              <w:rPr>
                <w:rFonts w:ascii="Times New Roman" w:eastAsia="Andale Sans UI" w:hAnsi="Times New Roman" w:cs="Times New Roman"/>
                <w:kern w:val="2"/>
                <w:sz w:val="24"/>
                <w:szCs w:val="24"/>
                <w:lang w:eastAsia="ru-RU"/>
              </w:rPr>
              <w:t>Доля размера средней заработной платы педагогических работников МАУ ДО ЦДО от фактически сложившегося размера средней заработной платы педагогических работников дополнительного образования по региону (целевые показатели результативности считаются выполненными, если их значения отклоняются не более чем на 5%)</w:t>
            </w:r>
          </w:p>
        </w:tc>
      </w:tr>
      <w:tr w:rsidR="000C7211" w:rsidRPr="00A239B9" w:rsidTr="006F22EC">
        <w:trPr>
          <w:trHeight w:val="225"/>
        </w:trPr>
        <w:tc>
          <w:tcPr>
            <w:tcW w:w="567" w:type="dxa"/>
            <w:tcBorders>
              <w:top w:val="single" w:sz="4" w:space="0" w:color="auto"/>
              <w:left w:val="single" w:sz="6" w:space="0" w:color="000000"/>
              <w:bottom w:val="single" w:sz="4" w:space="0" w:color="auto"/>
              <w:right w:val="single" w:sz="6" w:space="0" w:color="000000"/>
            </w:tcBorders>
            <w:tcMar>
              <w:top w:w="15" w:type="dxa"/>
              <w:left w:w="15" w:type="dxa"/>
              <w:bottom w:w="15" w:type="dxa"/>
              <w:right w:w="15" w:type="dxa"/>
            </w:tcMar>
            <w:vAlign w:val="center"/>
          </w:tcPr>
          <w:p w:rsidR="000C7211" w:rsidRPr="00A239B9" w:rsidRDefault="000C7211" w:rsidP="006F22EC">
            <w:pPr>
              <w:spacing w:line="240" w:lineRule="auto"/>
              <w:rPr>
                <w:rFonts w:ascii="Times New Roman" w:hAnsi="Times New Roman" w:cs="Times New Roman"/>
                <w:sz w:val="24"/>
                <w:szCs w:val="24"/>
              </w:rPr>
            </w:pPr>
          </w:p>
        </w:tc>
        <w:tc>
          <w:tcPr>
            <w:tcW w:w="5014" w:type="dxa"/>
            <w:gridSpan w:val="2"/>
            <w:tcBorders>
              <w:top w:val="single" w:sz="4" w:space="0" w:color="auto"/>
              <w:left w:val="single" w:sz="6" w:space="0" w:color="000000"/>
              <w:bottom w:val="single" w:sz="4" w:space="0" w:color="auto"/>
              <w:right w:val="single" w:sz="6" w:space="0" w:color="000000"/>
            </w:tcBorders>
            <w:tcMar>
              <w:top w:w="15" w:type="dxa"/>
              <w:left w:w="15" w:type="dxa"/>
              <w:bottom w:w="15" w:type="dxa"/>
              <w:right w:w="15" w:type="dxa"/>
            </w:tcMar>
          </w:tcPr>
          <w:p w:rsidR="000C7211" w:rsidRPr="00A239B9" w:rsidRDefault="000C7211" w:rsidP="006F22EC">
            <w:pPr>
              <w:spacing w:line="240" w:lineRule="auto"/>
              <w:jc w:val="both"/>
              <w:rPr>
                <w:rFonts w:ascii="Times New Roman" w:hAnsi="Times New Roman" w:cs="Times New Roman"/>
                <w:sz w:val="24"/>
                <w:szCs w:val="24"/>
              </w:rPr>
            </w:pPr>
            <w:r w:rsidRPr="00A239B9">
              <w:rPr>
                <w:rFonts w:ascii="Times New Roman" w:hAnsi="Times New Roman" w:cs="Times New Roman"/>
                <w:sz w:val="24"/>
                <w:szCs w:val="24"/>
              </w:rPr>
              <w:t>Обеспечение персонифицированного финансирования дополнительного образования детей</w:t>
            </w:r>
          </w:p>
        </w:tc>
        <w:tc>
          <w:tcPr>
            <w:tcW w:w="5184" w:type="dxa"/>
            <w:gridSpan w:val="11"/>
            <w:tcBorders>
              <w:top w:val="single" w:sz="4" w:space="0" w:color="auto"/>
              <w:left w:val="single" w:sz="6" w:space="0" w:color="000000"/>
              <w:bottom w:val="single" w:sz="4" w:space="0" w:color="auto"/>
              <w:right w:val="single" w:sz="6" w:space="0" w:color="000000"/>
            </w:tcBorders>
            <w:tcMar>
              <w:top w:w="15" w:type="dxa"/>
              <w:left w:w="15" w:type="dxa"/>
              <w:bottom w:w="15" w:type="dxa"/>
              <w:right w:w="15" w:type="dxa"/>
            </w:tcMar>
          </w:tcPr>
          <w:p w:rsidR="000C7211" w:rsidRPr="00A239B9" w:rsidRDefault="000C7211" w:rsidP="006F22EC">
            <w:pPr>
              <w:spacing w:after="0" w:line="240" w:lineRule="auto"/>
              <w:jc w:val="both"/>
              <w:rPr>
                <w:rFonts w:ascii="Times New Roman" w:hAnsi="Times New Roman" w:cs="Times New Roman"/>
                <w:sz w:val="24"/>
                <w:szCs w:val="24"/>
              </w:rPr>
            </w:pPr>
            <w:r w:rsidRPr="00A239B9">
              <w:rPr>
                <w:rFonts w:ascii="Times New Roman" w:hAnsi="Times New Roman" w:cs="Times New Roman"/>
                <w:sz w:val="24"/>
                <w:szCs w:val="24"/>
              </w:rPr>
              <w:t xml:space="preserve">Расширена вариативность дополнительного образования, предоставляемого детям, проживающим в </w:t>
            </w:r>
            <w:proofErr w:type="spellStart"/>
            <w:r w:rsidRPr="00A239B9">
              <w:rPr>
                <w:rFonts w:ascii="Times New Roman" w:hAnsi="Times New Roman" w:cs="Times New Roman"/>
                <w:sz w:val="24"/>
                <w:szCs w:val="24"/>
              </w:rPr>
              <w:t>Балаковском</w:t>
            </w:r>
            <w:proofErr w:type="spellEnd"/>
            <w:r w:rsidRPr="00A239B9">
              <w:rPr>
                <w:rFonts w:ascii="Times New Roman" w:hAnsi="Times New Roman" w:cs="Times New Roman"/>
                <w:sz w:val="24"/>
                <w:szCs w:val="24"/>
              </w:rPr>
              <w:t xml:space="preserve"> муниципальном районе.</w:t>
            </w:r>
          </w:p>
        </w:tc>
        <w:tc>
          <w:tcPr>
            <w:tcW w:w="4261" w:type="dxa"/>
            <w:gridSpan w:val="4"/>
            <w:tcBorders>
              <w:top w:val="single" w:sz="4" w:space="0" w:color="auto"/>
              <w:left w:val="single" w:sz="6" w:space="0" w:color="000000"/>
              <w:bottom w:val="single" w:sz="4" w:space="0" w:color="auto"/>
              <w:right w:val="single" w:sz="6" w:space="0" w:color="000000"/>
            </w:tcBorders>
            <w:tcMar>
              <w:top w:w="15" w:type="dxa"/>
              <w:left w:w="15" w:type="dxa"/>
              <w:bottom w:w="15" w:type="dxa"/>
              <w:right w:w="15" w:type="dxa"/>
            </w:tcMar>
          </w:tcPr>
          <w:p w:rsidR="000C7211" w:rsidRPr="00A239B9" w:rsidRDefault="000C7211" w:rsidP="006F22EC">
            <w:pPr>
              <w:widowControl w:val="0"/>
              <w:suppressAutoHyphens/>
              <w:spacing w:after="0" w:line="240" w:lineRule="auto"/>
              <w:jc w:val="both"/>
              <w:rPr>
                <w:rFonts w:ascii="Times New Roman" w:eastAsia="Andale Sans UI" w:hAnsi="Times New Roman" w:cs="Times New Roman"/>
                <w:b/>
                <w:kern w:val="2"/>
                <w:sz w:val="24"/>
                <w:szCs w:val="24"/>
                <w:lang w:eastAsia="ru-RU"/>
              </w:rPr>
            </w:pPr>
            <w:r w:rsidRPr="00A239B9">
              <w:rPr>
                <w:rFonts w:ascii="Times New Roman" w:eastAsia="Andale Sans UI" w:hAnsi="Times New Roman" w:cs="Times New Roman"/>
                <w:b/>
                <w:kern w:val="2"/>
                <w:sz w:val="24"/>
                <w:szCs w:val="24"/>
                <w:lang w:eastAsia="ru-RU"/>
              </w:rPr>
              <w:t>Показатель 26</w:t>
            </w:r>
          </w:p>
          <w:p w:rsidR="000C7211" w:rsidRPr="00A239B9" w:rsidRDefault="000C7211" w:rsidP="006F22EC">
            <w:pPr>
              <w:widowControl w:val="0"/>
              <w:suppressAutoHyphens/>
              <w:spacing w:after="0" w:line="240" w:lineRule="auto"/>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Доля детей в возрасте от 5 до 18 лет, получающих дополнительное образование с использованием сертификата дополнительного образования, в общей численности детей, получающих дополнительное образование за счет бюджетных средств</w:t>
            </w:r>
          </w:p>
          <w:p w:rsidR="000C7211" w:rsidRPr="00A239B9" w:rsidRDefault="000C7211" w:rsidP="006F22EC">
            <w:pPr>
              <w:widowControl w:val="0"/>
              <w:suppressAutoHyphens/>
              <w:spacing w:after="0" w:line="240" w:lineRule="auto"/>
              <w:rPr>
                <w:rFonts w:ascii="Times New Roman" w:eastAsia="Andale Sans UI" w:hAnsi="Times New Roman" w:cs="Times New Roman"/>
                <w:kern w:val="2"/>
                <w:sz w:val="24"/>
                <w:szCs w:val="24"/>
                <w:lang w:eastAsia="ru-RU"/>
              </w:rPr>
            </w:pPr>
          </w:p>
          <w:p w:rsidR="000C7211" w:rsidRPr="00A239B9" w:rsidRDefault="000C7211" w:rsidP="006F22EC">
            <w:pPr>
              <w:widowControl w:val="0"/>
              <w:suppressAutoHyphens/>
              <w:spacing w:after="0" w:line="240" w:lineRule="auto"/>
              <w:jc w:val="both"/>
              <w:rPr>
                <w:rFonts w:ascii="Times New Roman" w:eastAsia="Andale Sans UI" w:hAnsi="Times New Roman" w:cs="Times New Roman"/>
                <w:b/>
                <w:kern w:val="2"/>
                <w:sz w:val="24"/>
                <w:szCs w:val="24"/>
                <w:lang w:eastAsia="ru-RU"/>
              </w:rPr>
            </w:pPr>
            <w:r w:rsidRPr="00A239B9">
              <w:rPr>
                <w:rFonts w:ascii="Times New Roman" w:eastAsia="Andale Sans UI" w:hAnsi="Times New Roman" w:cs="Times New Roman"/>
                <w:b/>
                <w:kern w:val="2"/>
                <w:sz w:val="24"/>
                <w:szCs w:val="24"/>
                <w:lang w:eastAsia="ru-RU"/>
              </w:rPr>
              <w:t>Показатель 27</w:t>
            </w:r>
          </w:p>
          <w:p w:rsidR="000C7211" w:rsidRPr="00A239B9" w:rsidRDefault="000C7211" w:rsidP="006F22EC">
            <w:pPr>
              <w:widowControl w:val="0"/>
              <w:suppressAutoHyphens/>
              <w:spacing w:after="0" w:line="240" w:lineRule="auto"/>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Доля детей в возрасте от 5 до 18 лет, использующих сертификаты дополнительного образования в статусе сертификатов персонифицированного финансирования</w:t>
            </w:r>
          </w:p>
          <w:p w:rsidR="000C7211" w:rsidRPr="00A239B9" w:rsidRDefault="000C7211" w:rsidP="006F22EC">
            <w:pPr>
              <w:widowControl w:val="0"/>
              <w:suppressAutoHyphens/>
              <w:spacing w:after="0" w:line="240" w:lineRule="auto"/>
              <w:jc w:val="both"/>
              <w:rPr>
                <w:rFonts w:ascii="Times New Roman" w:eastAsia="Andale Sans UI" w:hAnsi="Times New Roman" w:cs="Times New Roman"/>
                <w:kern w:val="2"/>
                <w:sz w:val="24"/>
                <w:szCs w:val="24"/>
                <w:lang w:eastAsia="ru-RU"/>
              </w:rPr>
            </w:pPr>
          </w:p>
          <w:p w:rsidR="000C7211" w:rsidRPr="00A239B9" w:rsidRDefault="000C7211" w:rsidP="006F22EC">
            <w:pPr>
              <w:widowControl w:val="0"/>
              <w:suppressAutoHyphens/>
              <w:spacing w:after="0" w:line="240" w:lineRule="auto"/>
              <w:jc w:val="both"/>
              <w:rPr>
                <w:rFonts w:ascii="Times New Roman" w:eastAsia="Andale Sans UI" w:hAnsi="Times New Roman" w:cs="Times New Roman"/>
                <w:b/>
                <w:kern w:val="2"/>
                <w:sz w:val="24"/>
                <w:szCs w:val="24"/>
                <w:lang w:eastAsia="ru-RU"/>
              </w:rPr>
            </w:pPr>
            <w:r w:rsidRPr="00A239B9">
              <w:rPr>
                <w:rFonts w:ascii="Times New Roman" w:eastAsia="Andale Sans UI" w:hAnsi="Times New Roman" w:cs="Times New Roman"/>
                <w:b/>
                <w:kern w:val="2"/>
                <w:sz w:val="24"/>
                <w:szCs w:val="24"/>
                <w:lang w:eastAsia="ru-RU"/>
              </w:rPr>
              <w:t>Показатель 28</w:t>
            </w:r>
          </w:p>
          <w:p w:rsidR="000C7211" w:rsidRPr="00A239B9" w:rsidRDefault="000C7211" w:rsidP="006F22EC">
            <w:pPr>
              <w:widowControl w:val="0"/>
              <w:suppressAutoHyphens/>
              <w:spacing w:after="0" w:line="240" w:lineRule="auto"/>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 xml:space="preserve">Доля детей в возрасте от 5 до 18 лет, получающих дополнительное </w:t>
            </w:r>
            <w:r w:rsidRPr="00A239B9">
              <w:rPr>
                <w:rFonts w:ascii="Times New Roman" w:eastAsia="Andale Sans UI" w:hAnsi="Times New Roman" w:cs="Times New Roman"/>
                <w:kern w:val="2"/>
                <w:sz w:val="24"/>
                <w:szCs w:val="24"/>
                <w:lang w:eastAsia="ru-RU"/>
              </w:rPr>
              <w:lastRenderedPageBreak/>
              <w:t>образование с использованием сертификата дополнительного образования, в общей численности детей, получающих дополнительное образование за счет бюджетных средств</w:t>
            </w:r>
          </w:p>
        </w:tc>
      </w:tr>
      <w:tr w:rsidR="000C7211" w:rsidRPr="00A239B9" w:rsidTr="006F22EC">
        <w:trPr>
          <w:trHeight w:val="225"/>
        </w:trPr>
        <w:tc>
          <w:tcPr>
            <w:tcW w:w="567" w:type="dxa"/>
            <w:tcBorders>
              <w:top w:val="single" w:sz="4" w:space="0" w:color="auto"/>
              <w:left w:val="single" w:sz="6" w:space="0" w:color="000000"/>
              <w:bottom w:val="single" w:sz="4" w:space="0" w:color="auto"/>
              <w:right w:val="single" w:sz="6" w:space="0" w:color="000000"/>
            </w:tcBorders>
            <w:tcMar>
              <w:top w:w="15" w:type="dxa"/>
              <w:left w:w="15" w:type="dxa"/>
              <w:bottom w:w="15" w:type="dxa"/>
              <w:right w:w="15" w:type="dxa"/>
            </w:tcMar>
            <w:vAlign w:val="center"/>
          </w:tcPr>
          <w:p w:rsidR="000C7211" w:rsidRPr="00A239B9" w:rsidRDefault="000C7211" w:rsidP="006F22EC">
            <w:pPr>
              <w:spacing w:line="240" w:lineRule="auto"/>
              <w:rPr>
                <w:rFonts w:ascii="Times New Roman" w:hAnsi="Times New Roman" w:cs="Times New Roman"/>
                <w:sz w:val="24"/>
                <w:szCs w:val="24"/>
              </w:rPr>
            </w:pPr>
          </w:p>
        </w:tc>
        <w:tc>
          <w:tcPr>
            <w:tcW w:w="5014" w:type="dxa"/>
            <w:gridSpan w:val="2"/>
            <w:tcBorders>
              <w:top w:val="single" w:sz="4" w:space="0" w:color="auto"/>
              <w:left w:val="single" w:sz="6" w:space="0" w:color="000000"/>
              <w:bottom w:val="single" w:sz="4" w:space="0" w:color="auto"/>
              <w:right w:val="single" w:sz="6" w:space="0" w:color="000000"/>
            </w:tcBorders>
            <w:tcMar>
              <w:top w:w="15" w:type="dxa"/>
              <w:left w:w="15" w:type="dxa"/>
              <w:bottom w:w="15" w:type="dxa"/>
              <w:right w:w="15" w:type="dxa"/>
            </w:tcMar>
          </w:tcPr>
          <w:p w:rsidR="000C7211" w:rsidRPr="00A239B9" w:rsidRDefault="000C7211" w:rsidP="006F22EC">
            <w:pPr>
              <w:spacing w:line="240" w:lineRule="auto"/>
              <w:jc w:val="both"/>
              <w:rPr>
                <w:rFonts w:ascii="Times New Roman" w:hAnsi="Times New Roman" w:cs="Times New Roman"/>
                <w:sz w:val="24"/>
                <w:szCs w:val="24"/>
              </w:rPr>
            </w:pPr>
            <w:r w:rsidRPr="00A239B9">
              <w:rPr>
                <w:rFonts w:ascii="Times New Roman" w:hAnsi="Times New Roman" w:cs="Times New Roman"/>
                <w:sz w:val="24"/>
                <w:szCs w:val="24"/>
              </w:rPr>
              <w:t>Обеспечение функционирования Центров образования «Точка роста»</w:t>
            </w:r>
          </w:p>
        </w:tc>
        <w:tc>
          <w:tcPr>
            <w:tcW w:w="5184" w:type="dxa"/>
            <w:gridSpan w:val="11"/>
            <w:tcBorders>
              <w:top w:val="single" w:sz="4" w:space="0" w:color="auto"/>
              <w:left w:val="single" w:sz="6" w:space="0" w:color="000000"/>
              <w:bottom w:val="single" w:sz="4" w:space="0" w:color="auto"/>
              <w:right w:val="single" w:sz="6" w:space="0" w:color="000000"/>
            </w:tcBorders>
            <w:tcMar>
              <w:top w:w="15" w:type="dxa"/>
              <w:left w:w="15" w:type="dxa"/>
              <w:bottom w:w="15" w:type="dxa"/>
              <w:right w:w="15" w:type="dxa"/>
            </w:tcMar>
          </w:tcPr>
          <w:p w:rsidR="000C7211" w:rsidRPr="00A239B9" w:rsidRDefault="000C7211" w:rsidP="006F22EC">
            <w:pPr>
              <w:spacing w:after="0" w:line="240" w:lineRule="auto"/>
              <w:jc w:val="both"/>
              <w:rPr>
                <w:rFonts w:ascii="Times New Roman" w:hAnsi="Times New Roman" w:cs="Times New Roman"/>
                <w:sz w:val="24"/>
                <w:szCs w:val="24"/>
              </w:rPr>
            </w:pPr>
            <w:r w:rsidRPr="00A239B9">
              <w:rPr>
                <w:rFonts w:ascii="Times New Roman" w:hAnsi="Times New Roman" w:cs="Times New Roman"/>
                <w:sz w:val="24"/>
                <w:szCs w:val="24"/>
              </w:rPr>
              <w:t>Создана современная образовательная среда и условия для реализации дополнительных общеразвивающих программ.</w:t>
            </w:r>
          </w:p>
          <w:p w:rsidR="000C7211" w:rsidRPr="00A239B9" w:rsidRDefault="000C7211" w:rsidP="006F22EC">
            <w:pPr>
              <w:spacing w:after="0" w:line="240" w:lineRule="auto"/>
              <w:jc w:val="both"/>
              <w:rPr>
                <w:rFonts w:ascii="Times New Roman" w:hAnsi="Times New Roman" w:cs="Times New Roman"/>
                <w:sz w:val="24"/>
                <w:szCs w:val="24"/>
              </w:rPr>
            </w:pPr>
            <w:r w:rsidRPr="00A239B9">
              <w:rPr>
                <w:rFonts w:ascii="Times New Roman" w:hAnsi="Times New Roman" w:cs="Times New Roman"/>
                <w:sz w:val="24"/>
                <w:szCs w:val="24"/>
              </w:rPr>
              <w:t>Созданы условия для функционирования Центров образования «Точка роста»</w:t>
            </w:r>
          </w:p>
        </w:tc>
        <w:tc>
          <w:tcPr>
            <w:tcW w:w="4261" w:type="dxa"/>
            <w:gridSpan w:val="4"/>
            <w:tcBorders>
              <w:top w:val="single" w:sz="4" w:space="0" w:color="auto"/>
              <w:left w:val="single" w:sz="6" w:space="0" w:color="000000"/>
              <w:bottom w:val="single" w:sz="4" w:space="0" w:color="auto"/>
              <w:right w:val="single" w:sz="6" w:space="0" w:color="000000"/>
            </w:tcBorders>
            <w:tcMar>
              <w:top w:w="15" w:type="dxa"/>
              <w:left w:w="15" w:type="dxa"/>
              <w:bottom w:w="15" w:type="dxa"/>
              <w:right w:w="15" w:type="dxa"/>
            </w:tcMar>
          </w:tcPr>
          <w:p w:rsidR="000C7211" w:rsidRPr="00A239B9" w:rsidRDefault="000C7211" w:rsidP="006F22EC">
            <w:pPr>
              <w:widowControl w:val="0"/>
              <w:suppressAutoHyphens/>
              <w:spacing w:after="0" w:line="240" w:lineRule="auto"/>
              <w:jc w:val="both"/>
              <w:rPr>
                <w:rFonts w:ascii="Times New Roman" w:eastAsia="Andale Sans UI" w:hAnsi="Times New Roman" w:cs="Times New Roman"/>
                <w:b/>
                <w:kern w:val="2"/>
                <w:sz w:val="24"/>
                <w:szCs w:val="24"/>
                <w:lang w:eastAsia="ru-RU"/>
              </w:rPr>
            </w:pPr>
            <w:r w:rsidRPr="00A239B9">
              <w:rPr>
                <w:rFonts w:ascii="Times New Roman" w:eastAsia="Andale Sans UI" w:hAnsi="Times New Roman" w:cs="Times New Roman"/>
                <w:b/>
                <w:kern w:val="2"/>
                <w:sz w:val="24"/>
                <w:szCs w:val="24"/>
                <w:lang w:eastAsia="ru-RU"/>
              </w:rPr>
              <w:t>Показатель 29</w:t>
            </w:r>
          </w:p>
          <w:p w:rsidR="000C7211" w:rsidRPr="00A239B9" w:rsidRDefault="000C7211" w:rsidP="006F22EC">
            <w:pPr>
              <w:widowControl w:val="0"/>
              <w:suppressAutoHyphens/>
              <w:spacing w:after="0" w:line="240" w:lineRule="auto"/>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 xml:space="preserve">Общее число Центров образования «Точка роста» в которых обеспечиваются условия функционирования </w:t>
            </w:r>
          </w:p>
        </w:tc>
      </w:tr>
      <w:tr w:rsidR="000C7211" w:rsidRPr="00A239B9" w:rsidTr="006F22EC">
        <w:trPr>
          <w:trHeight w:val="225"/>
        </w:trPr>
        <w:tc>
          <w:tcPr>
            <w:tcW w:w="567" w:type="dxa"/>
            <w:tcBorders>
              <w:top w:val="single" w:sz="4" w:space="0" w:color="auto"/>
              <w:left w:val="single" w:sz="6" w:space="0" w:color="000000"/>
              <w:bottom w:val="single" w:sz="4" w:space="0" w:color="auto"/>
              <w:right w:val="single" w:sz="6" w:space="0" w:color="000000"/>
            </w:tcBorders>
            <w:tcMar>
              <w:top w:w="15" w:type="dxa"/>
              <w:left w:w="15" w:type="dxa"/>
              <w:bottom w:w="15" w:type="dxa"/>
              <w:right w:w="15" w:type="dxa"/>
            </w:tcMar>
            <w:vAlign w:val="center"/>
          </w:tcPr>
          <w:p w:rsidR="000C7211" w:rsidRPr="00A239B9" w:rsidRDefault="000C7211" w:rsidP="006F22EC">
            <w:pPr>
              <w:spacing w:line="240" w:lineRule="auto"/>
              <w:rPr>
                <w:rFonts w:ascii="Times New Roman" w:hAnsi="Times New Roman" w:cs="Times New Roman"/>
                <w:sz w:val="24"/>
                <w:szCs w:val="24"/>
              </w:rPr>
            </w:pPr>
          </w:p>
        </w:tc>
        <w:tc>
          <w:tcPr>
            <w:tcW w:w="5014" w:type="dxa"/>
            <w:gridSpan w:val="2"/>
            <w:tcBorders>
              <w:top w:val="single" w:sz="4" w:space="0" w:color="auto"/>
              <w:left w:val="single" w:sz="6" w:space="0" w:color="000000"/>
              <w:bottom w:val="single" w:sz="4" w:space="0" w:color="auto"/>
              <w:right w:val="single" w:sz="6" w:space="0" w:color="000000"/>
            </w:tcBorders>
            <w:tcMar>
              <w:top w:w="15" w:type="dxa"/>
              <w:left w:w="15" w:type="dxa"/>
              <w:bottom w:w="15" w:type="dxa"/>
              <w:right w:w="15" w:type="dxa"/>
            </w:tcMar>
          </w:tcPr>
          <w:p w:rsidR="000C7211" w:rsidRPr="00A239B9" w:rsidRDefault="000C7211" w:rsidP="006F22EC">
            <w:pPr>
              <w:spacing w:line="240" w:lineRule="auto"/>
              <w:jc w:val="both"/>
              <w:rPr>
                <w:rFonts w:ascii="Times New Roman" w:hAnsi="Times New Roman" w:cs="Times New Roman"/>
                <w:sz w:val="24"/>
                <w:szCs w:val="24"/>
              </w:rPr>
            </w:pPr>
            <w:r w:rsidRPr="00A239B9">
              <w:rPr>
                <w:rFonts w:ascii="Times New Roman" w:hAnsi="Times New Roman" w:cs="Times New Roman"/>
                <w:sz w:val="24"/>
                <w:szCs w:val="24"/>
              </w:rPr>
              <w:t>Обеспечение функционирования «</w:t>
            </w:r>
            <w:proofErr w:type="spellStart"/>
            <w:r w:rsidRPr="00A239B9">
              <w:rPr>
                <w:rFonts w:ascii="Times New Roman" w:hAnsi="Times New Roman" w:cs="Times New Roman"/>
                <w:sz w:val="24"/>
                <w:szCs w:val="24"/>
              </w:rPr>
              <w:t>Кванториума</w:t>
            </w:r>
            <w:proofErr w:type="spellEnd"/>
            <w:r w:rsidRPr="00A239B9">
              <w:rPr>
                <w:rFonts w:ascii="Times New Roman" w:hAnsi="Times New Roman" w:cs="Times New Roman"/>
                <w:sz w:val="24"/>
                <w:szCs w:val="24"/>
              </w:rPr>
              <w:t>»</w:t>
            </w:r>
          </w:p>
        </w:tc>
        <w:tc>
          <w:tcPr>
            <w:tcW w:w="5184" w:type="dxa"/>
            <w:gridSpan w:val="11"/>
            <w:tcBorders>
              <w:top w:val="single" w:sz="4" w:space="0" w:color="auto"/>
              <w:left w:val="single" w:sz="6" w:space="0" w:color="000000"/>
              <w:bottom w:val="single" w:sz="4" w:space="0" w:color="auto"/>
              <w:right w:val="single" w:sz="6" w:space="0" w:color="000000"/>
            </w:tcBorders>
            <w:tcMar>
              <w:top w:w="15" w:type="dxa"/>
              <w:left w:w="15" w:type="dxa"/>
              <w:bottom w:w="15" w:type="dxa"/>
              <w:right w:w="15" w:type="dxa"/>
            </w:tcMar>
          </w:tcPr>
          <w:p w:rsidR="000C7211" w:rsidRPr="00A239B9" w:rsidRDefault="000C7211" w:rsidP="006F22EC">
            <w:pPr>
              <w:spacing w:after="0" w:line="240" w:lineRule="auto"/>
              <w:jc w:val="both"/>
              <w:rPr>
                <w:rFonts w:ascii="Times New Roman" w:hAnsi="Times New Roman" w:cs="Times New Roman"/>
                <w:sz w:val="24"/>
                <w:szCs w:val="24"/>
              </w:rPr>
            </w:pPr>
            <w:r w:rsidRPr="00A239B9">
              <w:rPr>
                <w:rFonts w:ascii="Times New Roman" w:hAnsi="Times New Roman" w:cs="Times New Roman"/>
                <w:sz w:val="24"/>
                <w:szCs w:val="24"/>
              </w:rPr>
              <w:t>Создана современная образовательная среда и условия для реализации дополнительных общеразвивающих программ.</w:t>
            </w:r>
          </w:p>
          <w:p w:rsidR="000C7211" w:rsidRPr="00A239B9" w:rsidRDefault="000C7211" w:rsidP="006F22EC">
            <w:pPr>
              <w:spacing w:after="0" w:line="240" w:lineRule="auto"/>
              <w:jc w:val="both"/>
              <w:rPr>
                <w:rFonts w:ascii="Times New Roman" w:hAnsi="Times New Roman" w:cs="Times New Roman"/>
                <w:sz w:val="24"/>
                <w:szCs w:val="24"/>
              </w:rPr>
            </w:pPr>
            <w:r w:rsidRPr="00A239B9">
              <w:rPr>
                <w:rFonts w:ascii="Times New Roman" w:hAnsi="Times New Roman" w:cs="Times New Roman"/>
                <w:sz w:val="24"/>
                <w:szCs w:val="24"/>
              </w:rPr>
              <w:t>Созданы условия для функционирования технопарка «</w:t>
            </w:r>
            <w:proofErr w:type="spellStart"/>
            <w:r w:rsidRPr="00A239B9">
              <w:rPr>
                <w:rFonts w:ascii="Times New Roman" w:hAnsi="Times New Roman" w:cs="Times New Roman"/>
                <w:sz w:val="24"/>
                <w:szCs w:val="24"/>
              </w:rPr>
              <w:t>Кванториум</w:t>
            </w:r>
            <w:proofErr w:type="spellEnd"/>
            <w:r w:rsidRPr="00A239B9">
              <w:rPr>
                <w:rFonts w:ascii="Times New Roman" w:hAnsi="Times New Roman" w:cs="Times New Roman"/>
                <w:sz w:val="24"/>
                <w:szCs w:val="24"/>
              </w:rPr>
              <w:t>»</w:t>
            </w:r>
          </w:p>
        </w:tc>
        <w:tc>
          <w:tcPr>
            <w:tcW w:w="4261" w:type="dxa"/>
            <w:gridSpan w:val="4"/>
            <w:tcBorders>
              <w:top w:val="single" w:sz="4" w:space="0" w:color="auto"/>
              <w:left w:val="single" w:sz="6" w:space="0" w:color="000000"/>
              <w:bottom w:val="single" w:sz="4" w:space="0" w:color="auto"/>
              <w:right w:val="single" w:sz="6" w:space="0" w:color="000000"/>
            </w:tcBorders>
            <w:tcMar>
              <w:top w:w="15" w:type="dxa"/>
              <w:left w:w="15" w:type="dxa"/>
              <w:bottom w:w="15" w:type="dxa"/>
              <w:right w:w="15" w:type="dxa"/>
            </w:tcMar>
          </w:tcPr>
          <w:p w:rsidR="000C7211" w:rsidRPr="00A239B9" w:rsidRDefault="000C7211" w:rsidP="006F22EC">
            <w:pPr>
              <w:widowControl w:val="0"/>
              <w:suppressAutoHyphens/>
              <w:spacing w:after="0" w:line="240" w:lineRule="auto"/>
              <w:jc w:val="both"/>
              <w:rPr>
                <w:rFonts w:ascii="Times New Roman" w:eastAsia="Andale Sans UI" w:hAnsi="Times New Roman" w:cs="Times New Roman"/>
                <w:b/>
                <w:kern w:val="2"/>
                <w:sz w:val="24"/>
                <w:szCs w:val="24"/>
                <w:lang w:eastAsia="ru-RU"/>
              </w:rPr>
            </w:pPr>
            <w:r w:rsidRPr="00A239B9">
              <w:rPr>
                <w:rFonts w:ascii="Times New Roman" w:eastAsia="Andale Sans UI" w:hAnsi="Times New Roman" w:cs="Times New Roman"/>
                <w:b/>
                <w:kern w:val="2"/>
                <w:sz w:val="24"/>
                <w:szCs w:val="24"/>
                <w:lang w:eastAsia="ru-RU"/>
              </w:rPr>
              <w:t>Показатель 30</w:t>
            </w:r>
          </w:p>
          <w:p w:rsidR="000C7211" w:rsidRPr="00A239B9" w:rsidRDefault="000C7211" w:rsidP="006F22EC">
            <w:pPr>
              <w:widowControl w:val="0"/>
              <w:suppressAutoHyphens/>
              <w:spacing w:after="0" w:line="240" w:lineRule="auto"/>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Общее число технопарков «</w:t>
            </w:r>
            <w:proofErr w:type="spellStart"/>
            <w:r w:rsidRPr="00A239B9">
              <w:rPr>
                <w:rFonts w:ascii="Times New Roman" w:eastAsia="Andale Sans UI" w:hAnsi="Times New Roman" w:cs="Times New Roman"/>
                <w:kern w:val="2"/>
                <w:sz w:val="24"/>
                <w:szCs w:val="24"/>
                <w:lang w:eastAsia="ru-RU"/>
              </w:rPr>
              <w:t>Кванториум</w:t>
            </w:r>
            <w:proofErr w:type="spellEnd"/>
            <w:r w:rsidRPr="00A239B9">
              <w:rPr>
                <w:rFonts w:ascii="Times New Roman" w:eastAsia="Andale Sans UI" w:hAnsi="Times New Roman" w:cs="Times New Roman"/>
                <w:kern w:val="2"/>
                <w:sz w:val="24"/>
                <w:szCs w:val="24"/>
                <w:lang w:eastAsia="ru-RU"/>
              </w:rPr>
              <w:t>», в которых обеспечиваются условия функционирования</w:t>
            </w:r>
          </w:p>
        </w:tc>
      </w:tr>
      <w:tr w:rsidR="000C7211" w:rsidRPr="00A239B9" w:rsidTr="006F22EC">
        <w:trPr>
          <w:trHeight w:val="225"/>
        </w:trPr>
        <w:tc>
          <w:tcPr>
            <w:tcW w:w="567" w:type="dxa"/>
            <w:tcBorders>
              <w:top w:val="single" w:sz="4" w:space="0" w:color="auto"/>
              <w:left w:val="single" w:sz="6" w:space="0" w:color="000000"/>
              <w:bottom w:val="single" w:sz="4" w:space="0" w:color="auto"/>
              <w:right w:val="single" w:sz="6" w:space="0" w:color="000000"/>
            </w:tcBorders>
            <w:tcMar>
              <w:top w:w="15" w:type="dxa"/>
              <w:left w:w="15" w:type="dxa"/>
              <w:bottom w:w="15" w:type="dxa"/>
              <w:right w:w="15" w:type="dxa"/>
            </w:tcMar>
            <w:vAlign w:val="center"/>
          </w:tcPr>
          <w:p w:rsidR="000C7211" w:rsidRPr="00E11C78" w:rsidRDefault="000C7211" w:rsidP="006F22EC">
            <w:pPr>
              <w:spacing w:line="240" w:lineRule="auto"/>
              <w:rPr>
                <w:rFonts w:ascii="Times New Roman" w:hAnsi="Times New Roman" w:cs="Times New Roman"/>
                <w:sz w:val="24"/>
                <w:szCs w:val="24"/>
              </w:rPr>
            </w:pPr>
          </w:p>
        </w:tc>
        <w:tc>
          <w:tcPr>
            <w:tcW w:w="5014" w:type="dxa"/>
            <w:gridSpan w:val="2"/>
            <w:tcBorders>
              <w:top w:val="single" w:sz="4" w:space="0" w:color="auto"/>
              <w:left w:val="single" w:sz="6" w:space="0" w:color="000000"/>
              <w:bottom w:val="single" w:sz="4" w:space="0" w:color="auto"/>
              <w:right w:val="single" w:sz="6" w:space="0" w:color="000000"/>
            </w:tcBorders>
            <w:tcMar>
              <w:top w:w="15" w:type="dxa"/>
              <w:left w:w="15" w:type="dxa"/>
              <w:bottom w:w="15" w:type="dxa"/>
              <w:right w:w="15" w:type="dxa"/>
            </w:tcMar>
          </w:tcPr>
          <w:p w:rsidR="000C7211" w:rsidRPr="00E11C78" w:rsidRDefault="000C7211" w:rsidP="006F22EC">
            <w:pPr>
              <w:spacing w:line="240" w:lineRule="auto"/>
              <w:rPr>
                <w:rFonts w:ascii="Times New Roman" w:hAnsi="Times New Roman" w:cs="Times New Roman"/>
                <w:sz w:val="24"/>
                <w:szCs w:val="24"/>
              </w:rPr>
            </w:pPr>
            <w:r w:rsidRPr="00E11C78">
              <w:rPr>
                <w:rFonts w:ascii="Times New Roman" w:hAnsi="Times New Roman" w:cs="Times New Roman"/>
                <w:sz w:val="24"/>
                <w:szCs w:val="24"/>
              </w:rPr>
              <w:t>Обеспечение цифровой образовательной среды в муниципальных общеобразовательных организациях</w:t>
            </w:r>
          </w:p>
        </w:tc>
        <w:tc>
          <w:tcPr>
            <w:tcW w:w="5184" w:type="dxa"/>
            <w:gridSpan w:val="11"/>
            <w:tcBorders>
              <w:top w:val="single" w:sz="4" w:space="0" w:color="auto"/>
              <w:left w:val="single" w:sz="6" w:space="0" w:color="000000"/>
              <w:bottom w:val="single" w:sz="4" w:space="0" w:color="auto"/>
              <w:right w:val="single" w:sz="6" w:space="0" w:color="000000"/>
            </w:tcBorders>
            <w:tcMar>
              <w:top w:w="15" w:type="dxa"/>
              <w:left w:w="15" w:type="dxa"/>
              <w:bottom w:w="15" w:type="dxa"/>
              <w:right w:w="15" w:type="dxa"/>
            </w:tcMar>
          </w:tcPr>
          <w:p w:rsidR="000C7211" w:rsidRPr="00A239B9" w:rsidRDefault="000C7211" w:rsidP="006F22EC">
            <w:pPr>
              <w:spacing w:after="0" w:line="240" w:lineRule="auto"/>
              <w:jc w:val="both"/>
              <w:rPr>
                <w:rFonts w:ascii="Times New Roman" w:hAnsi="Times New Roman" w:cs="Times New Roman"/>
                <w:sz w:val="24"/>
                <w:szCs w:val="24"/>
              </w:rPr>
            </w:pPr>
            <w:r w:rsidRPr="00A239B9">
              <w:rPr>
                <w:rFonts w:ascii="Times New Roman" w:hAnsi="Times New Roman" w:cs="Times New Roman"/>
                <w:sz w:val="24"/>
                <w:szCs w:val="24"/>
              </w:rPr>
              <w:t>Созданы условия для применения в ОО БМР современных образовательных технологий, основанных на применении цифровых инструментов и сервисов.</w:t>
            </w:r>
          </w:p>
        </w:tc>
        <w:tc>
          <w:tcPr>
            <w:tcW w:w="4261" w:type="dxa"/>
            <w:gridSpan w:val="4"/>
            <w:tcBorders>
              <w:top w:val="single" w:sz="4" w:space="0" w:color="auto"/>
              <w:left w:val="single" w:sz="6" w:space="0" w:color="000000"/>
              <w:bottom w:val="single" w:sz="4" w:space="0" w:color="auto"/>
              <w:right w:val="single" w:sz="6" w:space="0" w:color="000000"/>
            </w:tcBorders>
            <w:tcMar>
              <w:top w:w="15" w:type="dxa"/>
              <w:left w:w="15" w:type="dxa"/>
              <w:bottom w:w="15" w:type="dxa"/>
              <w:right w:w="15" w:type="dxa"/>
            </w:tcMar>
          </w:tcPr>
          <w:p w:rsidR="000C7211" w:rsidRPr="00A239B9" w:rsidRDefault="000C7211" w:rsidP="006F22EC">
            <w:pPr>
              <w:widowControl w:val="0"/>
              <w:suppressAutoHyphens/>
              <w:spacing w:after="0" w:line="240" w:lineRule="auto"/>
              <w:jc w:val="both"/>
              <w:rPr>
                <w:rFonts w:ascii="Times New Roman" w:eastAsia="Andale Sans UI" w:hAnsi="Times New Roman" w:cs="Times New Roman"/>
                <w:b/>
                <w:kern w:val="2"/>
                <w:sz w:val="24"/>
                <w:szCs w:val="24"/>
                <w:lang w:eastAsia="ru-RU"/>
              </w:rPr>
            </w:pPr>
            <w:r w:rsidRPr="00A239B9">
              <w:rPr>
                <w:rFonts w:ascii="Times New Roman" w:eastAsia="Andale Sans UI" w:hAnsi="Times New Roman" w:cs="Times New Roman"/>
                <w:b/>
                <w:kern w:val="2"/>
                <w:sz w:val="24"/>
                <w:szCs w:val="24"/>
                <w:lang w:eastAsia="ru-RU"/>
              </w:rPr>
              <w:t>Показатель 31</w:t>
            </w:r>
          </w:p>
          <w:p w:rsidR="000C7211" w:rsidRPr="00A239B9" w:rsidRDefault="000C7211" w:rsidP="006F22EC">
            <w:pPr>
              <w:spacing w:after="0" w:line="240" w:lineRule="auto"/>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Общее число общеобразовательных организаций, обеспеченных для функционирования цифровой образовательной среды</w:t>
            </w:r>
          </w:p>
        </w:tc>
      </w:tr>
      <w:tr w:rsidR="000C7211" w:rsidRPr="00A239B9" w:rsidTr="006F22EC">
        <w:trPr>
          <w:trHeight w:val="225"/>
        </w:trPr>
        <w:tc>
          <w:tcPr>
            <w:tcW w:w="567" w:type="dxa"/>
            <w:tcBorders>
              <w:top w:val="single" w:sz="4" w:space="0" w:color="auto"/>
              <w:left w:val="single" w:sz="6" w:space="0" w:color="000000"/>
              <w:bottom w:val="single" w:sz="4" w:space="0" w:color="auto"/>
              <w:right w:val="single" w:sz="6" w:space="0" w:color="000000"/>
            </w:tcBorders>
            <w:tcMar>
              <w:top w:w="15" w:type="dxa"/>
              <w:left w:w="15" w:type="dxa"/>
              <w:bottom w:w="15" w:type="dxa"/>
              <w:right w:w="15" w:type="dxa"/>
            </w:tcMar>
            <w:vAlign w:val="center"/>
          </w:tcPr>
          <w:p w:rsidR="000C7211" w:rsidRPr="00A239B9" w:rsidRDefault="000C7211" w:rsidP="006F22EC">
            <w:pPr>
              <w:spacing w:line="240" w:lineRule="auto"/>
              <w:rPr>
                <w:rFonts w:ascii="Times New Roman" w:hAnsi="Times New Roman" w:cs="Times New Roman"/>
                <w:b/>
                <w:sz w:val="24"/>
                <w:szCs w:val="24"/>
              </w:rPr>
            </w:pPr>
            <w:r w:rsidRPr="00A239B9">
              <w:rPr>
                <w:rFonts w:ascii="Times New Roman" w:hAnsi="Times New Roman" w:cs="Times New Roman"/>
                <w:b/>
                <w:sz w:val="24"/>
                <w:szCs w:val="24"/>
              </w:rPr>
              <w:t>1.7</w:t>
            </w:r>
          </w:p>
        </w:tc>
        <w:tc>
          <w:tcPr>
            <w:tcW w:w="14459" w:type="dxa"/>
            <w:gridSpan w:val="17"/>
            <w:tcBorders>
              <w:top w:val="single" w:sz="4" w:space="0" w:color="auto"/>
              <w:left w:val="single" w:sz="6" w:space="0" w:color="000000"/>
              <w:bottom w:val="single" w:sz="4" w:space="0" w:color="auto"/>
              <w:right w:val="single" w:sz="6" w:space="0" w:color="000000"/>
            </w:tcBorders>
            <w:tcMar>
              <w:top w:w="15" w:type="dxa"/>
              <w:left w:w="15" w:type="dxa"/>
              <w:bottom w:w="15" w:type="dxa"/>
              <w:right w:w="15" w:type="dxa"/>
            </w:tcMar>
          </w:tcPr>
          <w:p w:rsidR="000C7211" w:rsidRPr="00A239B9" w:rsidRDefault="000C7211" w:rsidP="006F22EC">
            <w:pPr>
              <w:widowControl w:val="0"/>
              <w:suppressAutoHyphens/>
              <w:spacing w:after="0" w:line="240" w:lineRule="auto"/>
              <w:jc w:val="center"/>
              <w:rPr>
                <w:rFonts w:ascii="Times New Roman" w:eastAsia="Andale Sans UI" w:hAnsi="Times New Roman" w:cs="Times New Roman"/>
                <w:b/>
                <w:kern w:val="2"/>
                <w:sz w:val="24"/>
                <w:szCs w:val="24"/>
                <w:lang w:eastAsia="ru-RU"/>
              </w:rPr>
            </w:pPr>
            <w:r w:rsidRPr="00A239B9">
              <w:rPr>
                <w:rFonts w:ascii="Times New Roman" w:eastAsia="Andale Sans UI" w:hAnsi="Times New Roman" w:cs="Times New Roman"/>
                <w:b/>
                <w:kern w:val="2"/>
                <w:sz w:val="24"/>
                <w:szCs w:val="24"/>
                <w:lang w:eastAsia="ru-RU"/>
              </w:rPr>
              <w:t xml:space="preserve">Комплекс процессных мероприятий «Организация питания, приобретение продуктов питания, молока и другие расходы в </w:t>
            </w:r>
            <w:proofErr w:type="gramStart"/>
            <w:r w:rsidRPr="00A239B9">
              <w:rPr>
                <w:rFonts w:ascii="Times New Roman" w:eastAsia="Andale Sans UI" w:hAnsi="Times New Roman" w:cs="Times New Roman"/>
                <w:b/>
                <w:kern w:val="2"/>
                <w:sz w:val="24"/>
                <w:szCs w:val="24"/>
                <w:lang w:eastAsia="ru-RU"/>
              </w:rPr>
              <w:t>образовательных  организациях</w:t>
            </w:r>
            <w:proofErr w:type="gramEnd"/>
            <w:r w:rsidRPr="00A239B9">
              <w:rPr>
                <w:rFonts w:ascii="Times New Roman" w:eastAsia="Andale Sans UI" w:hAnsi="Times New Roman" w:cs="Times New Roman"/>
                <w:b/>
                <w:kern w:val="2"/>
                <w:sz w:val="24"/>
                <w:szCs w:val="24"/>
                <w:lang w:eastAsia="ru-RU"/>
              </w:rPr>
              <w:t>»</w:t>
            </w:r>
          </w:p>
        </w:tc>
      </w:tr>
      <w:tr w:rsidR="000C7211" w:rsidRPr="00A239B9" w:rsidTr="006F22EC">
        <w:trPr>
          <w:trHeight w:val="225"/>
        </w:trPr>
        <w:tc>
          <w:tcPr>
            <w:tcW w:w="567" w:type="dxa"/>
            <w:tcBorders>
              <w:top w:val="single" w:sz="4" w:space="0" w:color="auto"/>
              <w:left w:val="single" w:sz="6" w:space="0" w:color="000000"/>
              <w:bottom w:val="single" w:sz="4" w:space="0" w:color="auto"/>
              <w:right w:val="single" w:sz="6" w:space="0" w:color="000000"/>
            </w:tcBorders>
            <w:tcMar>
              <w:top w:w="15" w:type="dxa"/>
              <w:left w:w="15" w:type="dxa"/>
              <w:bottom w:w="15" w:type="dxa"/>
              <w:right w:w="15" w:type="dxa"/>
            </w:tcMar>
            <w:vAlign w:val="center"/>
          </w:tcPr>
          <w:p w:rsidR="000C7211" w:rsidRPr="00A239B9" w:rsidRDefault="000C7211" w:rsidP="006F22EC">
            <w:pPr>
              <w:spacing w:line="240" w:lineRule="auto"/>
              <w:rPr>
                <w:rFonts w:ascii="Times New Roman" w:hAnsi="Times New Roman" w:cs="Times New Roman"/>
                <w:sz w:val="24"/>
                <w:szCs w:val="24"/>
              </w:rPr>
            </w:pPr>
          </w:p>
        </w:tc>
        <w:tc>
          <w:tcPr>
            <w:tcW w:w="6830" w:type="dxa"/>
            <w:gridSpan w:val="4"/>
            <w:tcBorders>
              <w:top w:val="single" w:sz="4" w:space="0" w:color="auto"/>
              <w:left w:val="single" w:sz="6" w:space="0" w:color="000000"/>
              <w:bottom w:val="single" w:sz="4" w:space="0" w:color="auto"/>
              <w:right w:val="single" w:sz="4" w:space="0" w:color="auto"/>
            </w:tcBorders>
            <w:tcMar>
              <w:top w:w="15" w:type="dxa"/>
              <w:left w:w="15" w:type="dxa"/>
              <w:bottom w:w="15" w:type="dxa"/>
              <w:right w:w="15" w:type="dxa"/>
            </w:tcMar>
            <w:vAlign w:val="center"/>
          </w:tcPr>
          <w:p w:rsidR="000C7211" w:rsidRPr="00A239B9" w:rsidRDefault="000C7211" w:rsidP="006F22EC">
            <w:pPr>
              <w:spacing w:after="0" w:line="240" w:lineRule="auto"/>
              <w:ind w:left="-142"/>
              <w:jc w:val="center"/>
              <w:rPr>
                <w:rFonts w:ascii="Times New Roman" w:hAnsi="Times New Roman" w:cs="Times New Roman"/>
                <w:sz w:val="24"/>
                <w:szCs w:val="24"/>
              </w:rPr>
            </w:pPr>
            <w:r w:rsidRPr="00A239B9">
              <w:rPr>
                <w:rFonts w:ascii="Times New Roman" w:hAnsi="Times New Roman" w:cs="Times New Roman"/>
                <w:sz w:val="24"/>
                <w:szCs w:val="24"/>
              </w:rPr>
              <w:t>Ответственный за реализацию</w:t>
            </w:r>
          </w:p>
          <w:p w:rsidR="000C7211" w:rsidRPr="00A239B9" w:rsidRDefault="000C7211" w:rsidP="006F22EC">
            <w:pPr>
              <w:spacing w:after="0" w:line="240" w:lineRule="auto"/>
              <w:ind w:left="-142"/>
              <w:jc w:val="center"/>
              <w:rPr>
                <w:rFonts w:ascii="Times New Roman" w:eastAsia="Times New Roman" w:hAnsi="Times New Roman" w:cs="Times New Roman"/>
                <w:i/>
                <w:iCs/>
                <w:sz w:val="24"/>
                <w:szCs w:val="24"/>
                <w:lang w:eastAsia="ru-RU"/>
              </w:rPr>
            </w:pPr>
            <w:r w:rsidRPr="00A239B9">
              <w:rPr>
                <w:rFonts w:ascii="Times New Roman" w:eastAsia="Times New Roman" w:hAnsi="Times New Roman" w:cs="Times New Roman"/>
                <w:i/>
                <w:iCs/>
                <w:sz w:val="24"/>
                <w:szCs w:val="24"/>
                <w:lang w:eastAsia="ru-RU"/>
              </w:rPr>
              <w:t xml:space="preserve">Комитет образования Администрации </w:t>
            </w:r>
          </w:p>
          <w:p w:rsidR="000C7211" w:rsidRPr="00A239B9" w:rsidRDefault="000C7211" w:rsidP="006F22EC">
            <w:pPr>
              <w:spacing w:after="0" w:line="240" w:lineRule="auto"/>
              <w:ind w:left="-142"/>
              <w:jc w:val="center"/>
              <w:rPr>
                <w:rFonts w:ascii="Times New Roman" w:hAnsi="Times New Roman" w:cs="Times New Roman"/>
                <w:strike/>
                <w:sz w:val="24"/>
                <w:szCs w:val="24"/>
              </w:rPr>
            </w:pPr>
            <w:proofErr w:type="spellStart"/>
            <w:r w:rsidRPr="00A239B9">
              <w:rPr>
                <w:rFonts w:ascii="Times New Roman" w:eastAsia="Times New Roman" w:hAnsi="Times New Roman" w:cs="Times New Roman"/>
                <w:i/>
                <w:iCs/>
                <w:sz w:val="24"/>
                <w:szCs w:val="24"/>
                <w:lang w:eastAsia="ru-RU"/>
              </w:rPr>
              <w:t>Балаковского</w:t>
            </w:r>
            <w:proofErr w:type="spellEnd"/>
            <w:r w:rsidRPr="00A239B9">
              <w:rPr>
                <w:rFonts w:ascii="Times New Roman" w:eastAsia="Times New Roman" w:hAnsi="Times New Roman" w:cs="Times New Roman"/>
                <w:i/>
                <w:iCs/>
                <w:sz w:val="24"/>
                <w:szCs w:val="24"/>
                <w:lang w:eastAsia="ru-RU"/>
              </w:rPr>
              <w:t xml:space="preserve"> муниципального района</w:t>
            </w:r>
          </w:p>
        </w:tc>
        <w:tc>
          <w:tcPr>
            <w:tcW w:w="7629" w:type="dxa"/>
            <w:gridSpan w:val="13"/>
            <w:tcBorders>
              <w:top w:val="single" w:sz="4" w:space="0" w:color="auto"/>
              <w:left w:val="single" w:sz="4" w:space="0" w:color="auto"/>
              <w:bottom w:val="single" w:sz="4" w:space="0" w:color="auto"/>
              <w:right w:val="single" w:sz="6" w:space="0" w:color="000000"/>
            </w:tcBorders>
            <w:vAlign w:val="center"/>
          </w:tcPr>
          <w:p w:rsidR="000C7211" w:rsidRPr="00A239B9" w:rsidRDefault="000C7211" w:rsidP="006F22EC">
            <w:pPr>
              <w:spacing w:after="0" w:line="240" w:lineRule="auto"/>
              <w:ind w:left="-142"/>
              <w:jc w:val="center"/>
              <w:rPr>
                <w:rFonts w:ascii="Times New Roman" w:hAnsi="Times New Roman" w:cs="Times New Roman"/>
                <w:sz w:val="24"/>
                <w:szCs w:val="24"/>
              </w:rPr>
            </w:pPr>
            <w:r w:rsidRPr="00A239B9">
              <w:rPr>
                <w:rFonts w:ascii="Times New Roman" w:hAnsi="Times New Roman" w:cs="Times New Roman"/>
                <w:sz w:val="24"/>
                <w:szCs w:val="24"/>
              </w:rPr>
              <w:t xml:space="preserve">Срок реализации </w:t>
            </w:r>
          </w:p>
          <w:p w:rsidR="000C7211" w:rsidRPr="00A239B9" w:rsidRDefault="000C7211" w:rsidP="006F22EC">
            <w:pPr>
              <w:spacing w:line="240" w:lineRule="auto"/>
              <w:ind w:left="-142"/>
              <w:jc w:val="center"/>
              <w:rPr>
                <w:rFonts w:ascii="Times New Roman" w:hAnsi="Times New Roman" w:cs="Times New Roman"/>
                <w:bCs/>
                <w:i/>
                <w:strike/>
                <w:sz w:val="24"/>
                <w:szCs w:val="24"/>
              </w:rPr>
            </w:pPr>
            <w:r w:rsidRPr="00A239B9">
              <w:rPr>
                <w:rFonts w:ascii="Times New Roman" w:hAnsi="Times New Roman" w:cs="Times New Roman"/>
                <w:i/>
                <w:iCs/>
                <w:sz w:val="24"/>
                <w:szCs w:val="24"/>
              </w:rPr>
              <w:t>2026-2028</w:t>
            </w:r>
          </w:p>
        </w:tc>
      </w:tr>
      <w:tr w:rsidR="000C7211" w:rsidRPr="00A239B9" w:rsidTr="006F22EC">
        <w:trPr>
          <w:trHeight w:val="225"/>
        </w:trPr>
        <w:tc>
          <w:tcPr>
            <w:tcW w:w="567" w:type="dxa"/>
            <w:tcBorders>
              <w:top w:val="single" w:sz="4" w:space="0" w:color="auto"/>
              <w:left w:val="single" w:sz="6" w:space="0" w:color="000000"/>
              <w:bottom w:val="single" w:sz="4" w:space="0" w:color="auto"/>
              <w:right w:val="single" w:sz="6" w:space="0" w:color="000000"/>
            </w:tcBorders>
            <w:tcMar>
              <w:top w:w="15" w:type="dxa"/>
              <w:left w:w="15" w:type="dxa"/>
              <w:bottom w:w="15" w:type="dxa"/>
              <w:right w:w="15" w:type="dxa"/>
            </w:tcMar>
            <w:vAlign w:val="center"/>
          </w:tcPr>
          <w:p w:rsidR="000C7211" w:rsidRPr="00A239B9" w:rsidRDefault="000C7211" w:rsidP="006F22EC">
            <w:pPr>
              <w:spacing w:line="240" w:lineRule="auto"/>
              <w:rPr>
                <w:rFonts w:ascii="Times New Roman" w:hAnsi="Times New Roman" w:cs="Times New Roman"/>
                <w:sz w:val="24"/>
                <w:szCs w:val="24"/>
              </w:rPr>
            </w:pPr>
          </w:p>
        </w:tc>
        <w:tc>
          <w:tcPr>
            <w:tcW w:w="5014" w:type="dxa"/>
            <w:gridSpan w:val="2"/>
            <w:tcBorders>
              <w:top w:val="single" w:sz="4" w:space="0" w:color="auto"/>
              <w:left w:val="single" w:sz="6" w:space="0" w:color="000000"/>
              <w:bottom w:val="single" w:sz="4" w:space="0" w:color="auto"/>
              <w:right w:val="single" w:sz="6" w:space="0" w:color="000000"/>
            </w:tcBorders>
            <w:tcMar>
              <w:top w:w="15" w:type="dxa"/>
              <w:left w:w="15" w:type="dxa"/>
              <w:bottom w:w="15" w:type="dxa"/>
              <w:right w:w="15" w:type="dxa"/>
            </w:tcMar>
            <w:vAlign w:val="center"/>
          </w:tcPr>
          <w:p w:rsidR="000C7211" w:rsidRPr="00A239B9" w:rsidRDefault="000C7211" w:rsidP="006F22EC">
            <w:pPr>
              <w:spacing w:after="0" w:line="240" w:lineRule="auto"/>
              <w:jc w:val="both"/>
              <w:rPr>
                <w:rFonts w:ascii="Times New Roman" w:hAnsi="Times New Roman" w:cs="Times New Roman"/>
                <w:sz w:val="24"/>
                <w:szCs w:val="24"/>
              </w:rPr>
            </w:pPr>
            <w:r w:rsidRPr="00A239B9">
              <w:rPr>
                <w:rFonts w:ascii="Times New Roman" w:hAnsi="Times New Roman" w:cs="Times New Roman"/>
                <w:sz w:val="24"/>
                <w:szCs w:val="24"/>
              </w:rPr>
              <w:t>Организация питания, приобретение продуктов питания и другие расходы, связанные с присмотром и уходом за детьми дошкольного возраста в образовательных организациях, реализующих программы дошкольного образования.</w:t>
            </w:r>
          </w:p>
        </w:tc>
        <w:tc>
          <w:tcPr>
            <w:tcW w:w="5184" w:type="dxa"/>
            <w:gridSpan w:val="11"/>
            <w:tcBorders>
              <w:top w:val="single" w:sz="4" w:space="0" w:color="auto"/>
              <w:left w:val="single" w:sz="6" w:space="0" w:color="000000"/>
              <w:bottom w:val="single" w:sz="4" w:space="0" w:color="auto"/>
              <w:right w:val="single" w:sz="6" w:space="0" w:color="000000"/>
            </w:tcBorders>
            <w:tcMar>
              <w:top w:w="15" w:type="dxa"/>
              <w:left w:w="15" w:type="dxa"/>
              <w:bottom w:w="15" w:type="dxa"/>
              <w:right w:w="15" w:type="dxa"/>
            </w:tcMar>
            <w:vAlign w:val="center"/>
          </w:tcPr>
          <w:p w:rsidR="000C7211" w:rsidRPr="00A239B9" w:rsidRDefault="000C7211" w:rsidP="006F22EC">
            <w:pPr>
              <w:widowControl w:val="0"/>
              <w:suppressAutoHyphens/>
              <w:spacing w:after="0" w:line="240" w:lineRule="auto"/>
              <w:jc w:val="both"/>
              <w:rPr>
                <w:rFonts w:ascii="Times New Roman" w:hAnsi="Times New Roman" w:cs="Times New Roman"/>
                <w:sz w:val="24"/>
                <w:szCs w:val="24"/>
              </w:rPr>
            </w:pPr>
            <w:r w:rsidRPr="00A239B9">
              <w:rPr>
                <w:rFonts w:ascii="Times New Roman" w:eastAsia="Andale Sans UI" w:hAnsi="Times New Roman" w:cs="Times New Roman"/>
                <w:kern w:val="2"/>
                <w:sz w:val="24"/>
                <w:szCs w:val="24"/>
                <w:lang w:eastAsia="ru-RU"/>
              </w:rPr>
              <w:t xml:space="preserve">Родители воспитанников удовлетворены качеством питания в ДОУ (по результатам анкетирования родителей воспитанников ДОУ) </w:t>
            </w:r>
          </w:p>
        </w:tc>
        <w:tc>
          <w:tcPr>
            <w:tcW w:w="4261" w:type="dxa"/>
            <w:gridSpan w:val="4"/>
            <w:tcBorders>
              <w:top w:val="single" w:sz="4" w:space="0" w:color="auto"/>
              <w:left w:val="single" w:sz="6" w:space="0" w:color="000000"/>
              <w:bottom w:val="single" w:sz="4" w:space="0" w:color="auto"/>
              <w:right w:val="single" w:sz="6" w:space="0" w:color="000000"/>
            </w:tcBorders>
            <w:tcMar>
              <w:top w:w="15" w:type="dxa"/>
              <w:left w:w="15" w:type="dxa"/>
              <w:bottom w:w="15" w:type="dxa"/>
              <w:right w:w="15" w:type="dxa"/>
            </w:tcMar>
          </w:tcPr>
          <w:p w:rsidR="000C7211" w:rsidRPr="00A239B9" w:rsidRDefault="000C7211" w:rsidP="006F22EC">
            <w:pPr>
              <w:spacing w:after="0" w:line="240" w:lineRule="auto"/>
              <w:jc w:val="both"/>
              <w:rPr>
                <w:rFonts w:ascii="Times New Roman" w:hAnsi="Times New Roman" w:cs="Times New Roman"/>
                <w:b/>
                <w:sz w:val="24"/>
                <w:szCs w:val="24"/>
              </w:rPr>
            </w:pPr>
            <w:r w:rsidRPr="00A239B9">
              <w:rPr>
                <w:rFonts w:ascii="Times New Roman" w:hAnsi="Times New Roman" w:cs="Times New Roman"/>
                <w:b/>
                <w:sz w:val="24"/>
                <w:szCs w:val="24"/>
              </w:rPr>
              <w:t>Показатель 32</w:t>
            </w:r>
          </w:p>
          <w:p w:rsidR="000C7211" w:rsidRPr="00A239B9" w:rsidRDefault="000C7211" w:rsidP="006F22EC">
            <w:pPr>
              <w:spacing w:after="0" w:line="240" w:lineRule="auto"/>
              <w:jc w:val="both"/>
              <w:rPr>
                <w:rFonts w:ascii="Times New Roman" w:hAnsi="Times New Roman" w:cs="Times New Roman"/>
                <w:sz w:val="24"/>
                <w:szCs w:val="24"/>
              </w:rPr>
            </w:pPr>
            <w:r w:rsidRPr="00A239B9">
              <w:rPr>
                <w:rFonts w:ascii="Times New Roman" w:hAnsi="Times New Roman" w:cs="Times New Roman"/>
                <w:sz w:val="24"/>
                <w:szCs w:val="24"/>
              </w:rPr>
              <w:t>Удельный вес посещаемости детьми дошкольных учреждений на конец отчетного периода.</w:t>
            </w:r>
          </w:p>
        </w:tc>
      </w:tr>
      <w:tr w:rsidR="000C7211" w:rsidRPr="00A239B9" w:rsidTr="006F22EC">
        <w:trPr>
          <w:trHeight w:val="2751"/>
        </w:trPr>
        <w:tc>
          <w:tcPr>
            <w:tcW w:w="567" w:type="dxa"/>
            <w:tcBorders>
              <w:top w:val="single" w:sz="4" w:space="0" w:color="auto"/>
              <w:left w:val="single" w:sz="6" w:space="0" w:color="000000"/>
              <w:bottom w:val="single" w:sz="4" w:space="0" w:color="auto"/>
              <w:right w:val="single" w:sz="6" w:space="0" w:color="000000"/>
            </w:tcBorders>
            <w:tcMar>
              <w:top w:w="15" w:type="dxa"/>
              <w:left w:w="15" w:type="dxa"/>
              <w:bottom w:w="15" w:type="dxa"/>
              <w:right w:w="15" w:type="dxa"/>
            </w:tcMar>
            <w:vAlign w:val="center"/>
          </w:tcPr>
          <w:p w:rsidR="000C7211" w:rsidRPr="00A239B9" w:rsidRDefault="000C7211" w:rsidP="006F22EC">
            <w:pPr>
              <w:spacing w:line="240" w:lineRule="auto"/>
              <w:rPr>
                <w:rFonts w:ascii="Times New Roman" w:hAnsi="Times New Roman" w:cs="Times New Roman"/>
                <w:sz w:val="24"/>
                <w:szCs w:val="24"/>
              </w:rPr>
            </w:pPr>
          </w:p>
        </w:tc>
        <w:tc>
          <w:tcPr>
            <w:tcW w:w="5014" w:type="dxa"/>
            <w:gridSpan w:val="2"/>
            <w:tcBorders>
              <w:top w:val="single" w:sz="4" w:space="0" w:color="auto"/>
              <w:left w:val="single" w:sz="6" w:space="0" w:color="000000"/>
              <w:bottom w:val="single" w:sz="4" w:space="0" w:color="auto"/>
              <w:right w:val="single" w:sz="6" w:space="0" w:color="000000"/>
            </w:tcBorders>
            <w:tcMar>
              <w:top w:w="15" w:type="dxa"/>
              <w:left w:w="15" w:type="dxa"/>
              <w:bottom w:w="15" w:type="dxa"/>
              <w:right w:w="15" w:type="dxa"/>
            </w:tcMar>
            <w:vAlign w:val="center"/>
          </w:tcPr>
          <w:p w:rsidR="000C7211" w:rsidRPr="00A239B9" w:rsidRDefault="000C7211" w:rsidP="006F22EC">
            <w:pPr>
              <w:spacing w:after="0" w:line="240" w:lineRule="auto"/>
              <w:jc w:val="both"/>
              <w:rPr>
                <w:rFonts w:ascii="Times New Roman" w:eastAsia="Times New Roman" w:hAnsi="Times New Roman" w:cs="Times New Roman"/>
                <w:bCs/>
                <w:sz w:val="24"/>
                <w:szCs w:val="24"/>
                <w:u w:val="single"/>
              </w:rPr>
            </w:pPr>
            <w:r w:rsidRPr="00A239B9">
              <w:rPr>
                <w:rFonts w:ascii="Times New Roman" w:eastAsia="Calibri" w:hAnsi="Times New Roman" w:cs="Times New Roman"/>
                <w:sz w:val="24"/>
                <w:szCs w:val="24"/>
              </w:rPr>
              <w:t>Организация питания, приобретение продуктов питания и молока в общеобразовательных организациях</w:t>
            </w:r>
            <w:r w:rsidRPr="00A239B9">
              <w:rPr>
                <w:rFonts w:ascii="Times New Roman" w:eastAsia="Times New Roman" w:hAnsi="Times New Roman" w:cs="Times New Roman"/>
                <w:bCs/>
                <w:sz w:val="24"/>
                <w:szCs w:val="24"/>
              </w:rPr>
              <w:t>.</w:t>
            </w:r>
          </w:p>
          <w:p w:rsidR="000C7211" w:rsidRPr="00A239B9" w:rsidRDefault="000C7211" w:rsidP="006F22EC">
            <w:pPr>
              <w:spacing w:line="240" w:lineRule="auto"/>
              <w:ind w:firstLine="142"/>
              <w:rPr>
                <w:rFonts w:ascii="Times New Roman" w:hAnsi="Times New Roman" w:cs="Times New Roman"/>
                <w:sz w:val="24"/>
                <w:szCs w:val="24"/>
              </w:rPr>
            </w:pPr>
          </w:p>
        </w:tc>
        <w:tc>
          <w:tcPr>
            <w:tcW w:w="5184" w:type="dxa"/>
            <w:gridSpan w:val="11"/>
            <w:tcBorders>
              <w:top w:val="single" w:sz="4" w:space="0" w:color="auto"/>
              <w:left w:val="single" w:sz="6" w:space="0" w:color="000000"/>
              <w:bottom w:val="single" w:sz="4" w:space="0" w:color="auto"/>
              <w:right w:val="single" w:sz="6" w:space="0" w:color="000000"/>
            </w:tcBorders>
            <w:tcMar>
              <w:top w:w="15" w:type="dxa"/>
              <w:left w:w="15" w:type="dxa"/>
              <w:bottom w:w="15" w:type="dxa"/>
              <w:right w:w="15" w:type="dxa"/>
            </w:tcMar>
          </w:tcPr>
          <w:p w:rsidR="000C7211" w:rsidRPr="00A239B9" w:rsidRDefault="000C7211" w:rsidP="006F22EC">
            <w:pPr>
              <w:spacing w:after="0" w:line="240" w:lineRule="auto"/>
              <w:jc w:val="both"/>
              <w:rPr>
                <w:rFonts w:ascii="Times New Roman" w:hAnsi="Times New Roman" w:cs="Times New Roman"/>
                <w:sz w:val="24"/>
                <w:szCs w:val="24"/>
              </w:rPr>
            </w:pPr>
            <w:r w:rsidRPr="00A239B9">
              <w:rPr>
                <w:rFonts w:ascii="Times New Roman" w:hAnsi="Times New Roman" w:cs="Times New Roman"/>
                <w:sz w:val="24"/>
                <w:szCs w:val="24"/>
              </w:rPr>
              <w:t>Обеспечены условия для предоставления обучающимся общеобразовательных организаций качественного горячего питания.   Обеспечены бесплатным горячим питанием обучающиеся, получающие начальное общее образование в государственных и муниципальных образовательных организациях (муниципальные образовательные организации</w:t>
            </w:r>
            <w:r w:rsidRPr="00A239B9">
              <w:rPr>
                <w:rFonts w:ascii="Times New Roman" w:hAnsi="Times New Roman" w:cs="Times New Roman"/>
              </w:rPr>
              <w:t>)</w:t>
            </w:r>
          </w:p>
        </w:tc>
        <w:tc>
          <w:tcPr>
            <w:tcW w:w="4261" w:type="dxa"/>
            <w:gridSpan w:val="4"/>
            <w:tcBorders>
              <w:top w:val="single" w:sz="4" w:space="0" w:color="auto"/>
              <w:left w:val="single" w:sz="6" w:space="0" w:color="000000"/>
              <w:bottom w:val="single" w:sz="4" w:space="0" w:color="auto"/>
              <w:right w:val="single" w:sz="6" w:space="0" w:color="000000"/>
            </w:tcBorders>
            <w:tcMar>
              <w:top w:w="15" w:type="dxa"/>
              <w:left w:w="15" w:type="dxa"/>
              <w:bottom w:w="15" w:type="dxa"/>
              <w:right w:w="15" w:type="dxa"/>
            </w:tcMar>
          </w:tcPr>
          <w:p w:rsidR="000C7211" w:rsidRPr="00A239B9" w:rsidRDefault="000C7211" w:rsidP="006F22EC">
            <w:pPr>
              <w:widowControl w:val="0"/>
              <w:suppressAutoHyphens/>
              <w:spacing w:after="0" w:line="240" w:lineRule="auto"/>
              <w:jc w:val="both"/>
              <w:rPr>
                <w:rFonts w:ascii="Times New Roman" w:eastAsia="Andale Sans UI" w:hAnsi="Times New Roman" w:cs="Times New Roman"/>
                <w:b/>
                <w:kern w:val="2"/>
                <w:sz w:val="24"/>
                <w:szCs w:val="24"/>
                <w:lang w:eastAsia="ru-RU"/>
              </w:rPr>
            </w:pPr>
            <w:r w:rsidRPr="00A239B9">
              <w:rPr>
                <w:rFonts w:ascii="Times New Roman" w:eastAsia="Andale Sans UI" w:hAnsi="Times New Roman" w:cs="Times New Roman"/>
                <w:b/>
                <w:kern w:val="2"/>
                <w:sz w:val="24"/>
                <w:szCs w:val="24"/>
                <w:lang w:eastAsia="ru-RU"/>
              </w:rPr>
              <w:t>Показатель 33</w:t>
            </w:r>
          </w:p>
          <w:p w:rsidR="000C7211" w:rsidRPr="00A239B9" w:rsidRDefault="000C7211" w:rsidP="006F22EC">
            <w:pPr>
              <w:spacing w:after="0" w:line="240" w:lineRule="auto"/>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 xml:space="preserve">Доля обучающихся общеобразовательных организаций, охваченных школьным питанием, в общей численности обучающихся общеобразовательных организаций (усредненный показатель по результатам ежемесячного мониторинга, проводимого совместно с </w:t>
            </w:r>
            <w:proofErr w:type="spellStart"/>
            <w:r w:rsidRPr="00A239B9">
              <w:rPr>
                <w:rFonts w:ascii="Times New Roman" w:eastAsia="Andale Sans UI" w:hAnsi="Times New Roman" w:cs="Times New Roman"/>
                <w:kern w:val="2"/>
                <w:sz w:val="24"/>
                <w:szCs w:val="24"/>
                <w:lang w:eastAsia="ru-RU"/>
              </w:rPr>
              <w:t>Роспотребнадзором</w:t>
            </w:r>
            <w:proofErr w:type="spellEnd"/>
            <w:r w:rsidRPr="00A239B9">
              <w:rPr>
                <w:rFonts w:ascii="Times New Roman" w:eastAsia="Andale Sans UI" w:hAnsi="Times New Roman" w:cs="Times New Roman"/>
                <w:kern w:val="2"/>
                <w:sz w:val="24"/>
                <w:szCs w:val="24"/>
                <w:lang w:eastAsia="ru-RU"/>
              </w:rPr>
              <w:t>)</w:t>
            </w:r>
          </w:p>
        </w:tc>
      </w:tr>
      <w:tr w:rsidR="000C7211" w:rsidRPr="00A239B9" w:rsidTr="006F22EC">
        <w:trPr>
          <w:trHeight w:val="225"/>
        </w:trPr>
        <w:tc>
          <w:tcPr>
            <w:tcW w:w="567" w:type="dxa"/>
            <w:tcBorders>
              <w:top w:val="single" w:sz="4" w:space="0" w:color="auto"/>
              <w:left w:val="single" w:sz="6" w:space="0" w:color="000000"/>
              <w:bottom w:val="single" w:sz="4" w:space="0" w:color="auto"/>
              <w:right w:val="single" w:sz="6" w:space="0" w:color="000000"/>
            </w:tcBorders>
            <w:tcMar>
              <w:top w:w="15" w:type="dxa"/>
              <w:left w:w="15" w:type="dxa"/>
              <w:bottom w:w="15" w:type="dxa"/>
              <w:right w:w="15" w:type="dxa"/>
            </w:tcMar>
            <w:vAlign w:val="center"/>
          </w:tcPr>
          <w:p w:rsidR="000C7211" w:rsidRPr="00A239B9" w:rsidRDefault="000C7211" w:rsidP="006F22EC">
            <w:pPr>
              <w:spacing w:line="240" w:lineRule="auto"/>
              <w:rPr>
                <w:rFonts w:ascii="Times New Roman" w:hAnsi="Times New Roman" w:cs="Times New Roman"/>
                <w:sz w:val="24"/>
                <w:szCs w:val="24"/>
              </w:rPr>
            </w:pPr>
          </w:p>
        </w:tc>
        <w:tc>
          <w:tcPr>
            <w:tcW w:w="5014" w:type="dxa"/>
            <w:gridSpan w:val="2"/>
            <w:tcBorders>
              <w:top w:val="single" w:sz="4" w:space="0" w:color="auto"/>
              <w:left w:val="single" w:sz="6" w:space="0" w:color="000000"/>
              <w:bottom w:val="single" w:sz="4" w:space="0" w:color="auto"/>
              <w:right w:val="single" w:sz="6" w:space="0" w:color="000000"/>
            </w:tcBorders>
            <w:tcMar>
              <w:top w:w="15" w:type="dxa"/>
              <w:left w:w="15" w:type="dxa"/>
              <w:bottom w:w="15" w:type="dxa"/>
              <w:right w:w="15" w:type="dxa"/>
            </w:tcMar>
          </w:tcPr>
          <w:p w:rsidR="000C7211" w:rsidRPr="00A239B9" w:rsidRDefault="000C7211" w:rsidP="006F22EC">
            <w:pPr>
              <w:spacing w:after="0" w:line="240" w:lineRule="auto"/>
              <w:jc w:val="both"/>
              <w:rPr>
                <w:rFonts w:ascii="Times New Roman" w:hAnsi="Times New Roman" w:cs="Times New Roman"/>
                <w:sz w:val="24"/>
                <w:szCs w:val="24"/>
              </w:rPr>
            </w:pPr>
            <w:r w:rsidRPr="00A239B9">
              <w:rPr>
                <w:rFonts w:ascii="Times New Roman" w:hAnsi="Times New Roman" w:cs="Times New Roman"/>
                <w:sz w:val="24"/>
                <w:szCs w:val="24"/>
              </w:rPr>
              <w:t>Компенсация стоимости горячего питания родителям (законным представителям) обучающихся по образовательным программам начального общего образования на дому детей-инвалидов и детей, нуждающихся в длительном лечении, которые по состоянию здоровья временно или постоянно не могут посещать образовательные организации</w:t>
            </w:r>
          </w:p>
        </w:tc>
        <w:tc>
          <w:tcPr>
            <w:tcW w:w="5184" w:type="dxa"/>
            <w:gridSpan w:val="11"/>
            <w:tcBorders>
              <w:top w:val="single" w:sz="4" w:space="0" w:color="auto"/>
              <w:left w:val="single" w:sz="6" w:space="0" w:color="000000"/>
              <w:bottom w:val="single" w:sz="4" w:space="0" w:color="auto"/>
              <w:right w:val="single" w:sz="6" w:space="0" w:color="000000"/>
            </w:tcBorders>
            <w:tcMar>
              <w:top w:w="15" w:type="dxa"/>
              <w:left w:w="15" w:type="dxa"/>
              <w:bottom w:w="15" w:type="dxa"/>
              <w:right w:w="15" w:type="dxa"/>
            </w:tcMar>
          </w:tcPr>
          <w:p w:rsidR="000C7211" w:rsidRPr="00A239B9" w:rsidRDefault="000C7211" w:rsidP="006F22EC">
            <w:pPr>
              <w:spacing w:after="0" w:line="240" w:lineRule="auto"/>
              <w:jc w:val="both"/>
              <w:rPr>
                <w:rFonts w:ascii="Times New Roman" w:hAnsi="Times New Roman" w:cs="Times New Roman"/>
                <w:sz w:val="24"/>
                <w:szCs w:val="24"/>
              </w:rPr>
            </w:pPr>
            <w:r w:rsidRPr="00A239B9">
              <w:rPr>
                <w:rFonts w:ascii="Times New Roman" w:hAnsi="Times New Roman" w:cs="Times New Roman"/>
                <w:sz w:val="24"/>
                <w:szCs w:val="24"/>
              </w:rPr>
              <w:t xml:space="preserve">Выплачена компенсация стоимости горячего питания родителям (законным представителям) обучающихся по образовательным программам начального общего образования на дому детей-инвалидов </w:t>
            </w:r>
          </w:p>
        </w:tc>
        <w:tc>
          <w:tcPr>
            <w:tcW w:w="4261" w:type="dxa"/>
            <w:gridSpan w:val="4"/>
            <w:tcBorders>
              <w:top w:val="single" w:sz="4" w:space="0" w:color="auto"/>
              <w:left w:val="single" w:sz="6" w:space="0" w:color="000000"/>
              <w:bottom w:val="single" w:sz="4" w:space="0" w:color="auto"/>
              <w:right w:val="single" w:sz="6" w:space="0" w:color="000000"/>
            </w:tcBorders>
            <w:tcMar>
              <w:top w:w="15" w:type="dxa"/>
              <w:left w:w="15" w:type="dxa"/>
              <w:bottom w:w="15" w:type="dxa"/>
              <w:right w:w="15" w:type="dxa"/>
            </w:tcMar>
          </w:tcPr>
          <w:p w:rsidR="000C7211" w:rsidRPr="00A239B9" w:rsidRDefault="000C7211" w:rsidP="006F22EC">
            <w:pPr>
              <w:widowControl w:val="0"/>
              <w:suppressAutoHyphens/>
              <w:spacing w:after="0" w:line="240" w:lineRule="auto"/>
              <w:jc w:val="both"/>
              <w:rPr>
                <w:rFonts w:ascii="Times New Roman" w:eastAsia="Andale Sans UI" w:hAnsi="Times New Roman" w:cs="Times New Roman"/>
                <w:b/>
                <w:kern w:val="2"/>
                <w:sz w:val="24"/>
                <w:szCs w:val="24"/>
                <w:lang w:eastAsia="ru-RU"/>
              </w:rPr>
            </w:pPr>
            <w:r w:rsidRPr="00A239B9">
              <w:rPr>
                <w:rFonts w:ascii="Times New Roman" w:eastAsia="Andale Sans UI" w:hAnsi="Times New Roman" w:cs="Times New Roman"/>
                <w:b/>
                <w:kern w:val="2"/>
                <w:sz w:val="24"/>
                <w:szCs w:val="24"/>
                <w:lang w:eastAsia="ru-RU"/>
              </w:rPr>
              <w:t>Показатель 34</w:t>
            </w:r>
          </w:p>
          <w:p w:rsidR="000C7211" w:rsidRPr="00A239B9" w:rsidRDefault="000C7211" w:rsidP="006F22EC">
            <w:pPr>
              <w:widowControl w:val="0"/>
              <w:suppressAutoHyphens/>
              <w:spacing w:after="0" w:line="240" w:lineRule="auto"/>
              <w:jc w:val="both"/>
              <w:rPr>
                <w:rFonts w:ascii="Times New Roman" w:eastAsia="Andale Sans UI" w:hAnsi="Times New Roman" w:cs="Times New Roman"/>
                <w:b/>
                <w:kern w:val="2"/>
                <w:sz w:val="24"/>
                <w:szCs w:val="24"/>
                <w:lang w:eastAsia="ru-RU"/>
              </w:rPr>
            </w:pPr>
            <w:r w:rsidRPr="00A239B9">
              <w:rPr>
                <w:rFonts w:ascii="Times New Roman" w:eastAsia="Andale Sans UI" w:hAnsi="Times New Roman" w:cs="Times New Roman"/>
                <w:kern w:val="2"/>
                <w:sz w:val="24"/>
                <w:szCs w:val="24"/>
                <w:lang w:eastAsia="ru-RU"/>
              </w:rPr>
              <w:t xml:space="preserve">Доля положительных решений на запрос (заявление) о выплате </w:t>
            </w:r>
            <w:r w:rsidRPr="00A239B9">
              <w:rPr>
                <w:rFonts w:ascii="Times New Roman" w:hAnsi="Times New Roman" w:cs="Times New Roman"/>
                <w:sz w:val="24"/>
                <w:szCs w:val="24"/>
              </w:rPr>
              <w:t>компенсация стоимости горячего питания родителям (законным представителям) обучающихся по образовательным программам начального общего образования на дому детей-инвалидов</w:t>
            </w:r>
          </w:p>
        </w:tc>
      </w:tr>
      <w:tr w:rsidR="000C7211" w:rsidRPr="00A239B9" w:rsidTr="006F22EC">
        <w:trPr>
          <w:trHeight w:val="225"/>
        </w:trPr>
        <w:tc>
          <w:tcPr>
            <w:tcW w:w="567" w:type="dxa"/>
            <w:tcBorders>
              <w:top w:val="single" w:sz="4" w:space="0" w:color="auto"/>
              <w:left w:val="single" w:sz="6" w:space="0" w:color="000000"/>
              <w:bottom w:val="single" w:sz="4" w:space="0" w:color="auto"/>
              <w:right w:val="single" w:sz="6" w:space="0" w:color="000000"/>
            </w:tcBorders>
            <w:tcMar>
              <w:top w:w="15" w:type="dxa"/>
              <w:left w:w="15" w:type="dxa"/>
              <w:bottom w:w="15" w:type="dxa"/>
              <w:right w:w="15" w:type="dxa"/>
            </w:tcMar>
            <w:vAlign w:val="center"/>
          </w:tcPr>
          <w:p w:rsidR="000C7211" w:rsidRPr="00A239B9" w:rsidRDefault="000C7211" w:rsidP="006F22EC">
            <w:pPr>
              <w:spacing w:line="240" w:lineRule="auto"/>
              <w:rPr>
                <w:rFonts w:ascii="Times New Roman" w:hAnsi="Times New Roman" w:cs="Times New Roman"/>
                <w:sz w:val="24"/>
                <w:szCs w:val="24"/>
              </w:rPr>
            </w:pPr>
          </w:p>
        </w:tc>
        <w:tc>
          <w:tcPr>
            <w:tcW w:w="5014" w:type="dxa"/>
            <w:gridSpan w:val="2"/>
            <w:tcBorders>
              <w:top w:val="single" w:sz="4" w:space="0" w:color="auto"/>
              <w:left w:val="single" w:sz="6" w:space="0" w:color="000000"/>
              <w:bottom w:val="single" w:sz="4" w:space="0" w:color="auto"/>
              <w:right w:val="single" w:sz="6" w:space="0" w:color="000000"/>
            </w:tcBorders>
            <w:tcMar>
              <w:top w:w="15" w:type="dxa"/>
              <w:left w:w="15" w:type="dxa"/>
              <w:bottom w:w="15" w:type="dxa"/>
              <w:right w:w="15" w:type="dxa"/>
            </w:tcMar>
          </w:tcPr>
          <w:p w:rsidR="000C7211" w:rsidRPr="00A239B9" w:rsidRDefault="000C7211" w:rsidP="006F22EC">
            <w:pPr>
              <w:spacing w:line="240" w:lineRule="auto"/>
              <w:jc w:val="both"/>
              <w:rPr>
                <w:rFonts w:ascii="Times New Roman" w:hAnsi="Times New Roman" w:cs="Times New Roman"/>
                <w:sz w:val="24"/>
                <w:szCs w:val="24"/>
              </w:rPr>
            </w:pPr>
            <w:r w:rsidRPr="00A239B9">
              <w:rPr>
                <w:rFonts w:ascii="Times New Roman" w:hAnsi="Times New Roman" w:cs="Times New Roman"/>
                <w:sz w:val="24"/>
                <w:szCs w:val="24"/>
              </w:rPr>
              <w:t>Компенсация стоимости бесплатного двухразового питания родителям (законным представителям) обучающихся с ограниченными возможностями здоровья, осваивающих программы начального общего, основного общего и среднего общего образования на дому в муниципальных общеобразовательных организациях</w:t>
            </w:r>
          </w:p>
        </w:tc>
        <w:tc>
          <w:tcPr>
            <w:tcW w:w="5184" w:type="dxa"/>
            <w:gridSpan w:val="11"/>
            <w:tcBorders>
              <w:top w:val="single" w:sz="4" w:space="0" w:color="auto"/>
              <w:left w:val="single" w:sz="6" w:space="0" w:color="000000"/>
              <w:bottom w:val="single" w:sz="4" w:space="0" w:color="auto"/>
              <w:right w:val="single" w:sz="6" w:space="0" w:color="000000"/>
            </w:tcBorders>
            <w:tcMar>
              <w:top w:w="15" w:type="dxa"/>
              <w:left w:w="15" w:type="dxa"/>
              <w:bottom w:w="15" w:type="dxa"/>
              <w:right w:w="15" w:type="dxa"/>
            </w:tcMar>
          </w:tcPr>
          <w:p w:rsidR="000C7211" w:rsidRPr="00A239B9" w:rsidRDefault="000C7211" w:rsidP="006F22EC">
            <w:pPr>
              <w:spacing w:after="0" w:line="240" w:lineRule="auto"/>
              <w:jc w:val="both"/>
              <w:rPr>
                <w:rFonts w:ascii="Times New Roman" w:hAnsi="Times New Roman" w:cs="Times New Roman"/>
                <w:sz w:val="24"/>
                <w:szCs w:val="24"/>
              </w:rPr>
            </w:pPr>
            <w:r w:rsidRPr="00A239B9">
              <w:rPr>
                <w:rFonts w:ascii="Times New Roman" w:hAnsi="Times New Roman" w:cs="Times New Roman"/>
                <w:sz w:val="24"/>
                <w:szCs w:val="24"/>
              </w:rPr>
              <w:t>Выплачена компенсация стоимости бесплатного двухразового питания родителям (законным представителям) обучающихся с ограниченными возможностями здоровья, осваивающих программы начального общего, основного общего и среднего общего образования на дому в муниципальных общеобразовательных организациях</w:t>
            </w:r>
          </w:p>
        </w:tc>
        <w:tc>
          <w:tcPr>
            <w:tcW w:w="4261" w:type="dxa"/>
            <w:gridSpan w:val="4"/>
            <w:tcBorders>
              <w:top w:val="single" w:sz="4" w:space="0" w:color="auto"/>
              <w:left w:val="single" w:sz="6" w:space="0" w:color="000000"/>
              <w:bottom w:val="single" w:sz="4" w:space="0" w:color="auto"/>
              <w:right w:val="single" w:sz="6" w:space="0" w:color="000000"/>
            </w:tcBorders>
            <w:tcMar>
              <w:top w:w="15" w:type="dxa"/>
              <w:left w:w="15" w:type="dxa"/>
              <w:bottom w:w="15" w:type="dxa"/>
              <w:right w:w="15" w:type="dxa"/>
            </w:tcMar>
          </w:tcPr>
          <w:p w:rsidR="000C7211" w:rsidRPr="00A239B9" w:rsidRDefault="000C7211" w:rsidP="006F22EC">
            <w:pPr>
              <w:widowControl w:val="0"/>
              <w:suppressAutoHyphens/>
              <w:spacing w:after="0" w:line="240" w:lineRule="auto"/>
              <w:jc w:val="both"/>
              <w:rPr>
                <w:rFonts w:ascii="Times New Roman" w:eastAsia="Andale Sans UI" w:hAnsi="Times New Roman" w:cs="Times New Roman"/>
                <w:b/>
                <w:kern w:val="2"/>
                <w:sz w:val="24"/>
                <w:szCs w:val="24"/>
                <w:lang w:eastAsia="ru-RU"/>
              </w:rPr>
            </w:pPr>
            <w:r w:rsidRPr="00A239B9">
              <w:rPr>
                <w:rFonts w:ascii="Times New Roman" w:eastAsia="Andale Sans UI" w:hAnsi="Times New Roman" w:cs="Times New Roman"/>
                <w:b/>
                <w:kern w:val="2"/>
                <w:sz w:val="24"/>
                <w:szCs w:val="24"/>
                <w:lang w:eastAsia="ru-RU"/>
              </w:rPr>
              <w:t>Показатель 35</w:t>
            </w:r>
          </w:p>
          <w:p w:rsidR="000C7211" w:rsidRPr="00A239B9" w:rsidRDefault="000C7211" w:rsidP="006F22EC">
            <w:pPr>
              <w:widowControl w:val="0"/>
              <w:suppressAutoHyphens/>
              <w:spacing w:after="0" w:line="240" w:lineRule="auto"/>
              <w:jc w:val="both"/>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 xml:space="preserve">Доля положительных решений на запрос (заявление) о выплате </w:t>
            </w:r>
            <w:r w:rsidRPr="00A239B9">
              <w:rPr>
                <w:rFonts w:ascii="Times New Roman" w:hAnsi="Times New Roman" w:cs="Times New Roman"/>
                <w:sz w:val="24"/>
                <w:szCs w:val="24"/>
              </w:rPr>
              <w:t>компенсация стоимости бесплатного двухразового питания родителям (законным представителям) обучающихся с ограниченными возможностями здоровья, осваивающих программы начального общего, основного общего и среднего общего образования на дому в муниципальных общеобразовательных организациях</w:t>
            </w:r>
          </w:p>
        </w:tc>
      </w:tr>
      <w:tr w:rsidR="000C7211" w:rsidRPr="00A239B9" w:rsidTr="006F22EC">
        <w:trPr>
          <w:trHeight w:val="298"/>
        </w:trPr>
        <w:tc>
          <w:tcPr>
            <w:tcW w:w="567" w:type="dxa"/>
            <w:tcBorders>
              <w:top w:val="single" w:sz="4" w:space="0" w:color="auto"/>
              <w:left w:val="single" w:sz="6" w:space="0" w:color="000000"/>
              <w:bottom w:val="single" w:sz="4" w:space="0" w:color="auto"/>
              <w:right w:val="single" w:sz="6" w:space="0" w:color="000000"/>
            </w:tcBorders>
            <w:tcMar>
              <w:top w:w="15" w:type="dxa"/>
              <w:left w:w="15" w:type="dxa"/>
              <w:bottom w:w="15" w:type="dxa"/>
              <w:right w:w="15" w:type="dxa"/>
            </w:tcMar>
            <w:vAlign w:val="center"/>
          </w:tcPr>
          <w:p w:rsidR="000C7211" w:rsidRPr="00A239B9" w:rsidRDefault="000C7211" w:rsidP="006F22EC">
            <w:pPr>
              <w:spacing w:line="240" w:lineRule="auto"/>
              <w:ind w:left="-142"/>
              <w:jc w:val="center"/>
              <w:rPr>
                <w:rFonts w:ascii="Times New Roman" w:hAnsi="Times New Roman" w:cs="Times New Roman"/>
                <w:b/>
                <w:sz w:val="24"/>
                <w:szCs w:val="24"/>
              </w:rPr>
            </w:pPr>
            <w:r w:rsidRPr="00A239B9">
              <w:rPr>
                <w:rFonts w:ascii="Times New Roman" w:hAnsi="Times New Roman" w:cs="Times New Roman"/>
                <w:b/>
                <w:sz w:val="24"/>
                <w:szCs w:val="24"/>
              </w:rPr>
              <w:t>1.8.</w:t>
            </w:r>
          </w:p>
        </w:tc>
        <w:tc>
          <w:tcPr>
            <w:tcW w:w="14459" w:type="dxa"/>
            <w:gridSpan w:val="17"/>
            <w:tcBorders>
              <w:top w:val="single" w:sz="4" w:space="0" w:color="auto"/>
              <w:left w:val="single" w:sz="6" w:space="0" w:color="000000"/>
              <w:bottom w:val="single" w:sz="4" w:space="0" w:color="auto"/>
              <w:right w:val="single" w:sz="6" w:space="0" w:color="000000"/>
            </w:tcBorders>
            <w:tcMar>
              <w:top w:w="15" w:type="dxa"/>
              <w:left w:w="15" w:type="dxa"/>
              <w:bottom w:w="15" w:type="dxa"/>
              <w:right w:w="15" w:type="dxa"/>
            </w:tcMar>
          </w:tcPr>
          <w:p w:rsidR="000C7211" w:rsidRPr="00A239B9" w:rsidRDefault="000C7211" w:rsidP="006F22EC">
            <w:pPr>
              <w:spacing w:after="0" w:line="240" w:lineRule="auto"/>
              <w:ind w:left="-142"/>
              <w:jc w:val="center"/>
              <w:rPr>
                <w:rFonts w:ascii="Times New Roman" w:hAnsi="Times New Roman" w:cs="Times New Roman"/>
                <w:b/>
                <w:sz w:val="24"/>
                <w:szCs w:val="24"/>
              </w:rPr>
            </w:pPr>
            <w:r w:rsidRPr="00A239B9">
              <w:rPr>
                <w:rFonts w:ascii="Times New Roman" w:hAnsi="Times New Roman" w:cs="Times New Roman"/>
                <w:b/>
                <w:sz w:val="24"/>
                <w:szCs w:val="24"/>
              </w:rPr>
              <w:t>Комплекс процессных мероприятий «Содействие о</w:t>
            </w:r>
            <w:r w:rsidRPr="00A239B9">
              <w:rPr>
                <w:rFonts w:ascii="Times New Roman" w:eastAsia="Calibri" w:hAnsi="Times New Roman" w:cs="Times New Roman"/>
                <w:b/>
                <w:sz w:val="24"/>
                <w:szCs w:val="24"/>
              </w:rPr>
              <w:t xml:space="preserve">беспечению условий для выявления, </w:t>
            </w:r>
            <w:r w:rsidRPr="00A239B9">
              <w:rPr>
                <w:rFonts w:ascii="Times New Roman" w:eastAsia="Times New Roman" w:hAnsi="Times New Roman" w:cs="Times New Roman"/>
                <w:b/>
                <w:sz w:val="24"/>
                <w:szCs w:val="24"/>
              </w:rPr>
              <w:t>поддержки и развития способностей и талантов у детей и молодежи</w:t>
            </w:r>
            <w:r w:rsidRPr="00A239B9">
              <w:rPr>
                <w:rFonts w:ascii="Times New Roman" w:eastAsia="Calibri" w:hAnsi="Times New Roman" w:cs="Times New Roman"/>
                <w:b/>
                <w:sz w:val="24"/>
                <w:szCs w:val="24"/>
              </w:rPr>
              <w:t xml:space="preserve">, </w:t>
            </w:r>
            <w:r w:rsidRPr="00A239B9">
              <w:rPr>
                <w:rFonts w:ascii="Times New Roman" w:eastAsia="Times New Roman" w:hAnsi="Times New Roman" w:cs="Times New Roman"/>
                <w:b/>
                <w:sz w:val="24"/>
                <w:szCs w:val="24"/>
              </w:rPr>
              <w:t>самоопределени</w:t>
            </w:r>
            <w:r w:rsidRPr="00A239B9">
              <w:rPr>
                <w:rFonts w:ascii="Times New Roman" w:eastAsia="Calibri" w:hAnsi="Times New Roman" w:cs="Times New Roman"/>
                <w:b/>
                <w:sz w:val="24"/>
                <w:szCs w:val="24"/>
              </w:rPr>
              <w:t xml:space="preserve">я и </w:t>
            </w:r>
            <w:r w:rsidRPr="00A239B9">
              <w:rPr>
                <w:rFonts w:ascii="Times New Roman" w:eastAsia="Times New Roman" w:hAnsi="Times New Roman" w:cs="Times New Roman"/>
                <w:b/>
                <w:sz w:val="24"/>
                <w:szCs w:val="24"/>
              </w:rPr>
              <w:t>профессиональной ориентации обучающихся</w:t>
            </w:r>
            <w:r w:rsidRPr="00A239B9">
              <w:rPr>
                <w:rFonts w:ascii="Times New Roman" w:eastAsia="Calibri" w:hAnsi="Times New Roman" w:cs="Times New Roman"/>
                <w:b/>
                <w:sz w:val="24"/>
                <w:szCs w:val="24"/>
                <w:lang w:eastAsia="ru-RU"/>
              </w:rPr>
              <w:t>»</w:t>
            </w:r>
          </w:p>
        </w:tc>
      </w:tr>
      <w:tr w:rsidR="000C7211" w:rsidRPr="00A239B9" w:rsidTr="006F22EC">
        <w:trPr>
          <w:trHeight w:val="248"/>
        </w:trPr>
        <w:tc>
          <w:tcPr>
            <w:tcW w:w="567" w:type="dxa"/>
            <w:tcBorders>
              <w:top w:val="single" w:sz="4" w:space="0" w:color="auto"/>
              <w:left w:val="single" w:sz="6" w:space="0" w:color="000000"/>
              <w:bottom w:val="single" w:sz="4" w:space="0" w:color="auto"/>
              <w:right w:val="single" w:sz="6" w:space="0" w:color="000000"/>
            </w:tcBorders>
            <w:tcMar>
              <w:top w:w="15" w:type="dxa"/>
              <w:left w:w="15" w:type="dxa"/>
              <w:bottom w:w="15" w:type="dxa"/>
              <w:right w:w="15" w:type="dxa"/>
            </w:tcMar>
            <w:vAlign w:val="center"/>
          </w:tcPr>
          <w:p w:rsidR="000C7211" w:rsidRPr="00A239B9" w:rsidRDefault="000C7211" w:rsidP="006F22EC">
            <w:pPr>
              <w:spacing w:line="240" w:lineRule="auto"/>
              <w:ind w:left="-142"/>
              <w:jc w:val="center"/>
              <w:rPr>
                <w:rFonts w:ascii="Times New Roman" w:hAnsi="Times New Roman" w:cs="Times New Roman"/>
                <w:sz w:val="24"/>
                <w:szCs w:val="24"/>
              </w:rPr>
            </w:pPr>
          </w:p>
        </w:tc>
        <w:tc>
          <w:tcPr>
            <w:tcW w:w="6948" w:type="dxa"/>
            <w:gridSpan w:val="5"/>
            <w:tcBorders>
              <w:top w:val="single" w:sz="4" w:space="0" w:color="auto"/>
              <w:left w:val="single" w:sz="6" w:space="0" w:color="000000"/>
              <w:bottom w:val="single" w:sz="4" w:space="0" w:color="auto"/>
              <w:right w:val="single" w:sz="4" w:space="0" w:color="auto"/>
            </w:tcBorders>
            <w:tcMar>
              <w:top w:w="15" w:type="dxa"/>
              <w:left w:w="15" w:type="dxa"/>
              <w:bottom w:w="15" w:type="dxa"/>
              <w:right w:w="15" w:type="dxa"/>
            </w:tcMar>
            <w:vAlign w:val="center"/>
          </w:tcPr>
          <w:p w:rsidR="000C7211" w:rsidRPr="00A239B9" w:rsidRDefault="000C7211" w:rsidP="006F22EC">
            <w:pPr>
              <w:spacing w:after="0" w:line="240" w:lineRule="auto"/>
              <w:ind w:left="-142"/>
              <w:jc w:val="center"/>
              <w:rPr>
                <w:rFonts w:ascii="Times New Roman" w:hAnsi="Times New Roman" w:cs="Times New Roman"/>
                <w:sz w:val="24"/>
                <w:szCs w:val="24"/>
              </w:rPr>
            </w:pPr>
            <w:r w:rsidRPr="00A239B9">
              <w:rPr>
                <w:rFonts w:ascii="Times New Roman" w:hAnsi="Times New Roman" w:cs="Times New Roman"/>
                <w:sz w:val="24"/>
                <w:szCs w:val="24"/>
              </w:rPr>
              <w:t>Ответственный за реализацию</w:t>
            </w:r>
          </w:p>
          <w:p w:rsidR="000C7211" w:rsidRPr="00A239B9" w:rsidRDefault="000C7211" w:rsidP="006F22EC">
            <w:pPr>
              <w:spacing w:after="0" w:line="240" w:lineRule="auto"/>
              <w:ind w:left="-142"/>
              <w:jc w:val="center"/>
              <w:rPr>
                <w:rFonts w:ascii="Times New Roman" w:eastAsia="Times New Roman" w:hAnsi="Times New Roman" w:cs="Times New Roman"/>
                <w:i/>
                <w:iCs/>
                <w:sz w:val="24"/>
                <w:szCs w:val="24"/>
                <w:lang w:eastAsia="ru-RU"/>
              </w:rPr>
            </w:pPr>
            <w:r w:rsidRPr="00A239B9">
              <w:rPr>
                <w:rFonts w:ascii="Times New Roman" w:eastAsia="Times New Roman" w:hAnsi="Times New Roman" w:cs="Times New Roman"/>
                <w:i/>
                <w:iCs/>
                <w:sz w:val="24"/>
                <w:szCs w:val="24"/>
                <w:lang w:eastAsia="ru-RU"/>
              </w:rPr>
              <w:t xml:space="preserve">Комитет образования Администрации </w:t>
            </w:r>
          </w:p>
          <w:p w:rsidR="000C7211" w:rsidRPr="00A239B9" w:rsidRDefault="000C7211" w:rsidP="006F22EC">
            <w:pPr>
              <w:spacing w:after="0" w:line="240" w:lineRule="auto"/>
              <w:ind w:left="-142"/>
              <w:jc w:val="center"/>
              <w:rPr>
                <w:rFonts w:ascii="Times New Roman" w:hAnsi="Times New Roman" w:cs="Times New Roman"/>
                <w:strike/>
                <w:sz w:val="24"/>
                <w:szCs w:val="24"/>
              </w:rPr>
            </w:pPr>
            <w:proofErr w:type="spellStart"/>
            <w:r w:rsidRPr="00A239B9">
              <w:rPr>
                <w:rFonts w:ascii="Times New Roman" w:eastAsia="Times New Roman" w:hAnsi="Times New Roman" w:cs="Times New Roman"/>
                <w:i/>
                <w:iCs/>
                <w:sz w:val="24"/>
                <w:szCs w:val="24"/>
                <w:lang w:eastAsia="ru-RU"/>
              </w:rPr>
              <w:t>Балаковского</w:t>
            </w:r>
            <w:proofErr w:type="spellEnd"/>
            <w:r w:rsidRPr="00A239B9">
              <w:rPr>
                <w:rFonts w:ascii="Times New Roman" w:eastAsia="Times New Roman" w:hAnsi="Times New Roman" w:cs="Times New Roman"/>
                <w:i/>
                <w:iCs/>
                <w:sz w:val="24"/>
                <w:szCs w:val="24"/>
                <w:lang w:eastAsia="ru-RU"/>
              </w:rPr>
              <w:t xml:space="preserve"> муниципального района</w:t>
            </w:r>
          </w:p>
        </w:tc>
        <w:tc>
          <w:tcPr>
            <w:tcW w:w="7511" w:type="dxa"/>
            <w:gridSpan w:val="12"/>
            <w:tcBorders>
              <w:top w:val="single" w:sz="4" w:space="0" w:color="auto"/>
              <w:left w:val="single" w:sz="4" w:space="0" w:color="auto"/>
              <w:bottom w:val="single" w:sz="4" w:space="0" w:color="auto"/>
              <w:right w:val="single" w:sz="6" w:space="0" w:color="000000"/>
            </w:tcBorders>
            <w:vAlign w:val="center"/>
          </w:tcPr>
          <w:p w:rsidR="000C7211" w:rsidRPr="00A239B9" w:rsidRDefault="000C7211" w:rsidP="006F22EC">
            <w:pPr>
              <w:spacing w:after="0" w:line="240" w:lineRule="auto"/>
              <w:ind w:left="-142"/>
              <w:jc w:val="center"/>
              <w:rPr>
                <w:rFonts w:ascii="Times New Roman" w:hAnsi="Times New Roman" w:cs="Times New Roman"/>
                <w:sz w:val="24"/>
                <w:szCs w:val="24"/>
              </w:rPr>
            </w:pPr>
            <w:r w:rsidRPr="00A239B9">
              <w:rPr>
                <w:rFonts w:ascii="Times New Roman" w:hAnsi="Times New Roman" w:cs="Times New Roman"/>
                <w:sz w:val="24"/>
                <w:szCs w:val="24"/>
              </w:rPr>
              <w:t xml:space="preserve">Срок реализации </w:t>
            </w:r>
          </w:p>
          <w:p w:rsidR="000C7211" w:rsidRPr="00A239B9" w:rsidRDefault="000C7211" w:rsidP="006F22EC">
            <w:pPr>
              <w:spacing w:line="240" w:lineRule="auto"/>
              <w:ind w:left="-142"/>
              <w:jc w:val="center"/>
              <w:rPr>
                <w:rFonts w:ascii="Times New Roman" w:hAnsi="Times New Roman" w:cs="Times New Roman"/>
                <w:bCs/>
                <w:i/>
                <w:strike/>
                <w:sz w:val="24"/>
                <w:szCs w:val="24"/>
              </w:rPr>
            </w:pPr>
            <w:r w:rsidRPr="00A239B9">
              <w:rPr>
                <w:rFonts w:ascii="Times New Roman" w:hAnsi="Times New Roman" w:cs="Times New Roman"/>
                <w:i/>
                <w:iCs/>
                <w:sz w:val="24"/>
                <w:szCs w:val="24"/>
              </w:rPr>
              <w:t>2026-2028</w:t>
            </w:r>
          </w:p>
        </w:tc>
      </w:tr>
      <w:tr w:rsidR="000C7211" w:rsidRPr="00A239B9" w:rsidTr="006F22EC">
        <w:trPr>
          <w:trHeight w:val="397"/>
        </w:trPr>
        <w:tc>
          <w:tcPr>
            <w:tcW w:w="567" w:type="dxa"/>
            <w:tcBorders>
              <w:top w:val="single" w:sz="4" w:space="0" w:color="auto"/>
              <w:left w:val="single" w:sz="6" w:space="0" w:color="000000"/>
              <w:bottom w:val="single" w:sz="4" w:space="0" w:color="auto"/>
              <w:right w:val="single" w:sz="6" w:space="0" w:color="000000"/>
            </w:tcBorders>
            <w:tcMar>
              <w:top w:w="15" w:type="dxa"/>
              <w:left w:w="15" w:type="dxa"/>
              <w:bottom w:w="15" w:type="dxa"/>
              <w:right w:w="15" w:type="dxa"/>
            </w:tcMar>
            <w:vAlign w:val="center"/>
          </w:tcPr>
          <w:p w:rsidR="000C7211" w:rsidRPr="00A239B9" w:rsidRDefault="000C7211" w:rsidP="006F22EC">
            <w:pPr>
              <w:spacing w:line="240" w:lineRule="auto"/>
              <w:rPr>
                <w:rFonts w:ascii="Times New Roman" w:hAnsi="Times New Roman" w:cs="Times New Roman"/>
                <w:sz w:val="24"/>
                <w:szCs w:val="24"/>
              </w:rPr>
            </w:pPr>
          </w:p>
        </w:tc>
        <w:tc>
          <w:tcPr>
            <w:tcW w:w="5014" w:type="dxa"/>
            <w:gridSpan w:val="2"/>
            <w:tcBorders>
              <w:top w:val="single" w:sz="4" w:space="0" w:color="auto"/>
              <w:left w:val="single" w:sz="6" w:space="0" w:color="000000"/>
              <w:bottom w:val="single" w:sz="4" w:space="0" w:color="auto"/>
              <w:right w:val="single" w:sz="6" w:space="0" w:color="000000"/>
            </w:tcBorders>
            <w:tcMar>
              <w:top w:w="15" w:type="dxa"/>
              <w:left w:w="15" w:type="dxa"/>
              <w:bottom w:w="15" w:type="dxa"/>
              <w:right w:w="15" w:type="dxa"/>
            </w:tcMar>
          </w:tcPr>
          <w:p w:rsidR="000C7211" w:rsidRPr="00A239B9" w:rsidRDefault="000C7211" w:rsidP="006F22EC">
            <w:pPr>
              <w:spacing w:line="240" w:lineRule="auto"/>
              <w:jc w:val="both"/>
              <w:rPr>
                <w:rFonts w:ascii="Times New Roman" w:eastAsia="Times New Roman" w:hAnsi="Times New Roman" w:cs="Times New Roman"/>
                <w:sz w:val="24"/>
                <w:szCs w:val="24"/>
              </w:rPr>
            </w:pPr>
            <w:r w:rsidRPr="00A239B9">
              <w:rPr>
                <w:rFonts w:ascii="Times New Roman" w:eastAsia="Times New Roman" w:hAnsi="Times New Roman" w:cs="Times New Roman"/>
                <w:sz w:val="24"/>
                <w:szCs w:val="24"/>
              </w:rPr>
              <w:t>Обеспечение поддержки одаренных детей на территории БМР.</w:t>
            </w:r>
          </w:p>
        </w:tc>
        <w:tc>
          <w:tcPr>
            <w:tcW w:w="5184" w:type="dxa"/>
            <w:gridSpan w:val="11"/>
            <w:tcBorders>
              <w:top w:val="single" w:sz="4" w:space="0" w:color="auto"/>
              <w:left w:val="single" w:sz="6" w:space="0" w:color="000000"/>
              <w:bottom w:val="single" w:sz="4" w:space="0" w:color="auto"/>
              <w:right w:val="single" w:sz="6" w:space="0" w:color="000000"/>
            </w:tcBorders>
            <w:tcMar>
              <w:top w:w="15" w:type="dxa"/>
              <w:left w:w="15" w:type="dxa"/>
              <w:bottom w:w="15" w:type="dxa"/>
              <w:right w:w="15" w:type="dxa"/>
            </w:tcMar>
          </w:tcPr>
          <w:p w:rsidR="000C7211" w:rsidRPr="00A239B9" w:rsidRDefault="000C7211" w:rsidP="006F22EC">
            <w:pPr>
              <w:spacing w:after="0" w:line="240" w:lineRule="auto"/>
              <w:jc w:val="both"/>
              <w:rPr>
                <w:rFonts w:ascii="Times New Roman" w:hAnsi="Times New Roman" w:cs="Times New Roman"/>
                <w:sz w:val="24"/>
                <w:szCs w:val="24"/>
              </w:rPr>
            </w:pPr>
            <w:r w:rsidRPr="00A239B9">
              <w:rPr>
                <w:rFonts w:ascii="Times New Roman" w:hAnsi="Times New Roman" w:cs="Times New Roman"/>
                <w:sz w:val="24"/>
                <w:szCs w:val="24"/>
              </w:rPr>
              <w:t xml:space="preserve">Увеличен охват обучающихся ОО БМР, мероприятиями в рамках </w:t>
            </w:r>
            <w:proofErr w:type="spellStart"/>
            <w:r w:rsidRPr="00A239B9">
              <w:rPr>
                <w:rFonts w:ascii="Times New Roman" w:hAnsi="Times New Roman" w:cs="Times New Roman"/>
                <w:sz w:val="24"/>
                <w:szCs w:val="24"/>
              </w:rPr>
              <w:t>ВсОШ</w:t>
            </w:r>
            <w:proofErr w:type="spellEnd"/>
            <w:r w:rsidRPr="00A239B9">
              <w:rPr>
                <w:rFonts w:ascii="Times New Roman" w:hAnsi="Times New Roman" w:cs="Times New Roman"/>
                <w:sz w:val="24"/>
                <w:szCs w:val="24"/>
              </w:rPr>
              <w:t>.</w:t>
            </w:r>
          </w:p>
          <w:p w:rsidR="000C7211" w:rsidRPr="00A239B9" w:rsidRDefault="000C7211" w:rsidP="006F22EC">
            <w:pPr>
              <w:spacing w:after="0" w:line="240" w:lineRule="auto"/>
              <w:jc w:val="both"/>
              <w:rPr>
                <w:rFonts w:ascii="Times New Roman" w:hAnsi="Times New Roman" w:cs="Times New Roman"/>
                <w:sz w:val="24"/>
                <w:szCs w:val="24"/>
              </w:rPr>
            </w:pPr>
            <w:r w:rsidRPr="00A239B9">
              <w:rPr>
                <w:rFonts w:ascii="Times New Roman" w:hAnsi="Times New Roman" w:cs="Times New Roman"/>
                <w:sz w:val="24"/>
                <w:szCs w:val="24"/>
              </w:rPr>
              <w:t xml:space="preserve">Обеспечены условия для повышения у обучающихся мотивации к достижению высоких результатов в рамках </w:t>
            </w:r>
            <w:proofErr w:type="spellStart"/>
            <w:r w:rsidRPr="00A239B9">
              <w:rPr>
                <w:rFonts w:ascii="Times New Roman" w:hAnsi="Times New Roman" w:cs="Times New Roman"/>
                <w:sz w:val="24"/>
                <w:szCs w:val="24"/>
              </w:rPr>
              <w:t>ВсОШ</w:t>
            </w:r>
            <w:proofErr w:type="spellEnd"/>
            <w:r w:rsidRPr="00A239B9">
              <w:rPr>
                <w:rFonts w:ascii="Times New Roman" w:hAnsi="Times New Roman" w:cs="Times New Roman"/>
                <w:sz w:val="24"/>
                <w:szCs w:val="24"/>
              </w:rPr>
              <w:t>.</w:t>
            </w:r>
          </w:p>
          <w:p w:rsidR="000C7211" w:rsidRPr="00A239B9" w:rsidRDefault="000C7211" w:rsidP="006F22EC">
            <w:pPr>
              <w:spacing w:after="0" w:line="240" w:lineRule="auto"/>
              <w:jc w:val="both"/>
              <w:rPr>
                <w:rFonts w:ascii="Times New Roman" w:hAnsi="Times New Roman" w:cs="Times New Roman"/>
                <w:sz w:val="24"/>
                <w:szCs w:val="24"/>
              </w:rPr>
            </w:pPr>
            <w:r w:rsidRPr="00A239B9">
              <w:rPr>
                <w:rFonts w:ascii="Times New Roman" w:hAnsi="Times New Roman" w:cs="Times New Roman"/>
                <w:sz w:val="24"/>
                <w:szCs w:val="24"/>
              </w:rPr>
              <w:t xml:space="preserve">Обеспечены условия для повышения у педагогов мотивации к достижению обучающимися в рамках </w:t>
            </w:r>
            <w:proofErr w:type="spellStart"/>
            <w:r w:rsidRPr="00A239B9">
              <w:rPr>
                <w:rFonts w:ascii="Times New Roman" w:hAnsi="Times New Roman" w:cs="Times New Roman"/>
                <w:sz w:val="24"/>
                <w:szCs w:val="24"/>
              </w:rPr>
              <w:t>ВсОШ</w:t>
            </w:r>
            <w:proofErr w:type="spellEnd"/>
            <w:r w:rsidRPr="00A239B9">
              <w:rPr>
                <w:rFonts w:ascii="Times New Roman" w:hAnsi="Times New Roman" w:cs="Times New Roman"/>
                <w:sz w:val="24"/>
                <w:szCs w:val="24"/>
              </w:rPr>
              <w:t xml:space="preserve"> высоких результатов.</w:t>
            </w:r>
          </w:p>
          <w:p w:rsidR="000C7211" w:rsidRPr="00A239B9" w:rsidRDefault="000C7211" w:rsidP="006F22EC">
            <w:pPr>
              <w:spacing w:after="0" w:line="240" w:lineRule="auto"/>
              <w:jc w:val="both"/>
              <w:rPr>
                <w:rFonts w:ascii="Times New Roman" w:hAnsi="Times New Roman" w:cs="Times New Roman"/>
                <w:sz w:val="24"/>
                <w:szCs w:val="24"/>
              </w:rPr>
            </w:pPr>
            <w:r w:rsidRPr="00A239B9">
              <w:rPr>
                <w:rFonts w:ascii="Times New Roman" w:hAnsi="Times New Roman" w:cs="Times New Roman"/>
                <w:sz w:val="24"/>
                <w:szCs w:val="24"/>
              </w:rPr>
              <w:t>Обеспечены условия для повышения престижа профессии педагога в местном и профессиональном сообществе.</w:t>
            </w:r>
          </w:p>
          <w:p w:rsidR="000C7211" w:rsidRPr="00A239B9" w:rsidRDefault="000C7211" w:rsidP="006F22EC">
            <w:pPr>
              <w:spacing w:line="240" w:lineRule="auto"/>
              <w:jc w:val="both"/>
              <w:rPr>
                <w:rFonts w:ascii="Times New Roman" w:hAnsi="Times New Roman" w:cs="Times New Roman"/>
                <w:sz w:val="24"/>
                <w:szCs w:val="24"/>
              </w:rPr>
            </w:pPr>
            <w:r w:rsidRPr="00A239B9">
              <w:rPr>
                <w:rFonts w:ascii="Times New Roman" w:hAnsi="Times New Roman" w:cs="Times New Roman"/>
                <w:sz w:val="24"/>
                <w:szCs w:val="24"/>
              </w:rPr>
              <w:t>Обеспечено поощрение и стимулирование выпускников ОО БМР.</w:t>
            </w:r>
          </w:p>
        </w:tc>
        <w:tc>
          <w:tcPr>
            <w:tcW w:w="4261" w:type="dxa"/>
            <w:gridSpan w:val="4"/>
            <w:tcBorders>
              <w:top w:val="single" w:sz="4" w:space="0" w:color="auto"/>
              <w:left w:val="single" w:sz="6" w:space="0" w:color="000000"/>
              <w:bottom w:val="single" w:sz="4" w:space="0" w:color="auto"/>
              <w:right w:val="single" w:sz="6" w:space="0" w:color="000000"/>
            </w:tcBorders>
            <w:tcMar>
              <w:top w:w="15" w:type="dxa"/>
              <w:left w:w="15" w:type="dxa"/>
              <w:bottom w:w="15" w:type="dxa"/>
              <w:right w:w="15" w:type="dxa"/>
            </w:tcMar>
          </w:tcPr>
          <w:p w:rsidR="000C7211" w:rsidRPr="00A239B9" w:rsidRDefault="000C7211" w:rsidP="006F22EC">
            <w:pPr>
              <w:spacing w:after="0" w:line="240" w:lineRule="auto"/>
              <w:rPr>
                <w:rFonts w:ascii="Times New Roman" w:hAnsi="Times New Roman" w:cs="Times New Roman"/>
                <w:b/>
                <w:spacing w:val="-10"/>
                <w:sz w:val="24"/>
                <w:szCs w:val="24"/>
              </w:rPr>
            </w:pPr>
            <w:r w:rsidRPr="00A239B9">
              <w:rPr>
                <w:rFonts w:ascii="Times New Roman" w:hAnsi="Times New Roman" w:cs="Times New Roman"/>
                <w:b/>
                <w:spacing w:val="-10"/>
                <w:sz w:val="24"/>
                <w:szCs w:val="24"/>
              </w:rPr>
              <w:t>Показатель 36</w:t>
            </w:r>
          </w:p>
          <w:p w:rsidR="000C7211" w:rsidRPr="00A239B9" w:rsidRDefault="000C7211" w:rsidP="006F22EC">
            <w:pPr>
              <w:spacing w:line="240" w:lineRule="auto"/>
              <w:rPr>
                <w:rFonts w:ascii="Times New Roman" w:hAnsi="Times New Roman" w:cs="Times New Roman"/>
                <w:spacing w:val="-10"/>
                <w:sz w:val="24"/>
                <w:szCs w:val="24"/>
              </w:rPr>
            </w:pPr>
            <w:r w:rsidRPr="00A239B9">
              <w:rPr>
                <w:rFonts w:ascii="Times New Roman" w:hAnsi="Times New Roman" w:cs="Times New Roman"/>
                <w:spacing w:val="-10"/>
                <w:sz w:val="24"/>
                <w:szCs w:val="24"/>
              </w:rPr>
              <w:t xml:space="preserve">Доля обучающихся, принявших участие в школьном/муниципальном этапах Всероссийской олимпиады школьников (далее – </w:t>
            </w:r>
            <w:proofErr w:type="spellStart"/>
            <w:r w:rsidRPr="00A239B9">
              <w:rPr>
                <w:rFonts w:ascii="Times New Roman" w:hAnsi="Times New Roman" w:cs="Times New Roman"/>
                <w:spacing w:val="-10"/>
                <w:sz w:val="24"/>
                <w:szCs w:val="24"/>
              </w:rPr>
              <w:t>ВсОШ</w:t>
            </w:r>
            <w:proofErr w:type="spellEnd"/>
            <w:r w:rsidRPr="00A239B9">
              <w:rPr>
                <w:rFonts w:ascii="Times New Roman" w:hAnsi="Times New Roman" w:cs="Times New Roman"/>
                <w:spacing w:val="-10"/>
                <w:sz w:val="24"/>
                <w:szCs w:val="24"/>
              </w:rPr>
              <w:t>), в общей численности обучающихся 4-11 классов</w:t>
            </w:r>
          </w:p>
          <w:p w:rsidR="000C7211" w:rsidRPr="00A239B9" w:rsidRDefault="000C7211" w:rsidP="006F22EC">
            <w:pPr>
              <w:spacing w:after="0" w:line="240" w:lineRule="auto"/>
              <w:rPr>
                <w:rFonts w:ascii="Times New Roman" w:hAnsi="Times New Roman" w:cs="Times New Roman"/>
                <w:b/>
                <w:spacing w:val="-10"/>
                <w:sz w:val="24"/>
                <w:szCs w:val="24"/>
              </w:rPr>
            </w:pPr>
            <w:r w:rsidRPr="00A239B9">
              <w:rPr>
                <w:rFonts w:ascii="Times New Roman" w:hAnsi="Times New Roman" w:cs="Times New Roman"/>
                <w:b/>
                <w:spacing w:val="-10"/>
                <w:sz w:val="24"/>
                <w:szCs w:val="24"/>
              </w:rPr>
              <w:t>Показатель 37</w:t>
            </w:r>
          </w:p>
          <w:p w:rsidR="000C7211" w:rsidRPr="00A239B9" w:rsidRDefault="000C7211" w:rsidP="006F22EC">
            <w:pPr>
              <w:spacing w:after="0" w:line="240" w:lineRule="auto"/>
              <w:rPr>
                <w:rFonts w:ascii="Times New Roman" w:hAnsi="Times New Roman" w:cs="Times New Roman"/>
                <w:spacing w:val="-10"/>
                <w:sz w:val="24"/>
                <w:szCs w:val="24"/>
              </w:rPr>
            </w:pPr>
            <w:r w:rsidRPr="00A239B9">
              <w:rPr>
                <w:rFonts w:ascii="Times New Roman" w:hAnsi="Times New Roman" w:cs="Times New Roman"/>
                <w:spacing w:val="-10"/>
                <w:sz w:val="24"/>
                <w:szCs w:val="24"/>
              </w:rPr>
              <w:t xml:space="preserve">Доля обучающихся ОО БМР, ставших в текущем учебном году победителями или призерами регионального этапа </w:t>
            </w:r>
            <w:proofErr w:type="spellStart"/>
            <w:r w:rsidRPr="00A239B9">
              <w:rPr>
                <w:rFonts w:ascii="Times New Roman" w:hAnsi="Times New Roman" w:cs="Times New Roman"/>
                <w:spacing w:val="-10"/>
                <w:sz w:val="24"/>
                <w:szCs w:val="24"/>
              </w:rPr>
              <w:t>ВсОШ</w:t>
            </w:r>
            <w:proofErr w:type="spellEnd"/>
            <w:r w:rsidRPr="00A239B9">
              <w:rPr>
                <w:rFonts w:ascii="Times New Roman" w:hAnsi="Times New Roman" w:cs="Times New Roman"/>
                <w:spacing w:val="-10"/>
                <w:sz w:val="24"/>
                <w:szCs w:val="24"/>
              </w:rPr>
              <w:t xml:space="preserve">, награжденных в рамках муниципального торжественного мероприятия, посвященного подведению итогов регионального этапа </w:t>
            </w:r>
            <w:proofErr w:type="spellStart"/>
            <w:r w:rsidRPr="00A239B9">
              <w:rPr>
                <w:rFonts w:ascii="Times New Roman" w:hAnsi="Times New Roman" w:cs="Times New Roman"/>
                <w:spacing w:val="-10"/>
                <w:sz w:val="24"/>
                <w:szCs w:val="24"/>
              </w:rPr>
              <w:t>ВсОШ</w:t>
            </w:r>
            <w:proofErr w:type="spellEnd"/>
            <w:r w:rsidRPr="00A239B9">
              <w:rPr>
                <w:rFonts w:ascii="Times New Roman" w:hAnsi="Times New Roman" w:cs="Times New Roman"/>
                <w:spacing w:val="-10"/>
                <w:sz w:val="24"/>
                <w:szCs w:val="24"/>
              </w:rPr>
              <w:t xml:space="preserve">, в общей численности призеров и победителей регионального этапа </w:t>
            </w:r>
            <w:proofErr w:type="spellStart"/>
            <w:r w:rsidRPr="00A239B9">
              <w:rPr>
                <w:rFonts w:ascii="Times New Roman" w:hAnsi="Times New Roman" w:cs="Times New Roman"/>
                <w:spacing w:val="-10"/>
                <w:sz w:val="24"/>
                <w:szCs w:val="24"/>
              </w:rPr>
              <w:t>ВсОШ</w:t>
            </w:r>
            <w:proofErr w:type="spellEnd"/>
            <w:r w:rsidRPr="00A239B9">
              <w:rPr>
                <w:rFonts w:ascii="Times New Roman" w:hAnsi="Times New Roman" w:cs="Times New Roman"/>
                <w:spacing w:val="-10"/>
                <w:sz w:val="24"/>
                <w:szCs w:val="24"/>
              </w:rPr>
              <w:t xml:space="preserve"> текущего календарного года</w:t>
            </w:r>
          </w:p>
          <w:p w:rsidR="000C7211" w:rsidRPr="00A239B9" w:rsidRDefault="000C7211" w:rsidP="006F22EC">
            <w:pPr>
              <w:spacing w:after="0" w:line="240" w:lineRule="auto"/>
              <w:rPr>
                <w:rFonts w:ascii="Times New Roman" w:hAnsi="Times New Roman" w:cs="Times New Roman"/>
                <w:spacing w:val="-10"/>
                <w:sz w:val="24"/>
                <w:szCs w:val="24"/>
              </w:rPr>
            </w:pPr>
          </w:p>
          <w:p w:rsidR="000C7211" w:rsidRPr="00A239B9" w:rsidRDefault="000C7211" w:rsidP="006F22EC">
            <w:pPr>
              <w:spacing w:after="0" w:line="240" w:lineRule="auto"/>
              <w:rPr>
                <w:rFonts w:ascii="Times New Roman" w:hAnsi="Times New Roman" w:cs="Times New Roman"/>
                <w:b/>
                <w:spacing w:val="-10"/>
                <w:sz w:val="24"/>
                <w:szCs w:val="24"/>
              </w:rPr>
            </w:pPr>
            <w:r w:rsidRPr="00A239B9">
              <w:rPr>
                <w:rFonts w:ascii="Times New Roman" w:hAnsi="Times New Roman" w:cs="Times New Roman"/>
                <w:b/>
                <w:spacing w:val="-10"/>
                <w:sz w:val="24"/>
                <w:szCs w:val="24"/>
              </w:rPr>
              <w:t>Показатель 38</w:t>
            </w:r>
          </w:p>
          <w:p w:rsidR="000C7211" w:rsidRPr="00A239B9" w:rsidRDefault="000C7211" w:rsidP="006F22EC">
            <w:pPr>
              <w:spacing w:line="240" w:lineRule="auto"/>
              <w:rPr>
                <w:rFonts w:ascii="Times New Roman" w:hAnsi="Times New Roman" w:cs="Times New Roman"/>
                <w:spacing w:val="-10"/>
                <w:sz w:val="24"/>
                <w:szCs w:val="24"/>
              </w:rPr>
            </w:pPr>
            <w:r w:rsidRPr="00A239B9">
              <w:rPr>
                <w:rFonts w:ascii="Times New Roman" w:hAnsi="Times New Roman" w:cs="Times New Roman"/>
                <w:spacing w:val="-10"/>
                <w:sz w:val="24"/>
                <w:szCs w:val="24"/>
              </w:rPr>
              <w:t xml:space="preserve">Доля педагогических работников, подготовивших в текущем учебном году победителей и призеров муниципального этапа </w:t>
            </w:r>
            <w:proofErr w:type="spellStart"/>
            <w:r w:rsidRPr="00A239B9">
              <w:rPr>
                <w:rFonts w:ascii="Times New Roman" w:hAnsi="Times New Roman" w:cs="Times New Roman"/>
                <w:spacing w:val="-10"/>
                <w:sz w:val="24"/>
                <w:szCs w:val="24"/>
              </w:rPr>
              <w:t>ВсОШ</w:t>
            </w:r>
            <w:proofErr w:type="spellEnd"/>
            <w:r w:rsidRPr="00A239B9">
              <w:rPr>
                <w:rFonts w:ascii="Times New Roman" w:hAnsi="Times New Roman" w:cs="Times New Roman"/>
                <w:spacing w:val="-10"/>
                <w:sz w:val="24"/>
                <w:szCs w:val="24"/>
              </w:rPr>
              <w:t xml:space="preserve">, в общей численности педагогов, осуществлявших подготовку участников муниципального этапа </w:t>
            </w:r>
            <w:proofErr w:type="spellStart"/>
            <w:r w:rsidRPr="00A239B9">
              <w:rPr>
                <w:rFonts w:ascii="Times New Roman" w:hAnsi="Times New Roman" w:cs="Times New Roman"/>
                <w:spacing w:val="-10"/>
                <w:sz w:val="24"/>
                <w:szCs w:val="24"/>
              </w:rPr>
              <w:t>ВсОШ</w:t>
            </w:r>
            <w:proofErr w:type="spellEnd"/>
          </w:p>
          <w:p w:rsidR="000C7211" w:rsidRPr="00A239B9" w:rsidRDefault="000C7211" w:rsidP="006F22EC">
            <w:pPr>
              <w:spacing w:after="0" w:line="240" w:lineRule="auto"/>
              <w:rPr>
                <w:rFonts w:ascii="Times New Roman" w:hAnsi="Times New Roman" w:cs="Times New Roman"/>
                <w:b/>
                <w:spacing w:val="-10"/>
                <w:sz w:val="24"/>
                <w:szCs w:val="24"/>
              </w:rPr>
            </w:pPr>
            <w:r w:rsidRPr="00A239B9">
              <w:rPr>
                <w:rFonts w:ascii="Times New Roman" w:hAnsi="Times New Roman" w:cs="Times New Roman"/>
                <w:b/>
                <w:spacing w:val="-10"/>
                <w:sz w:val="24"/>
                <w:szCs w:val="24"/>
              </w:rPr>
              <w:t>Показатель 39</w:t>
            </w:r>
          </w:p>
          <w:p w:rsidR="000C7211" w:rsidRPr="00A239B9" w:rsidRDefault="000C7211" w:rsidP="006F22EC">
            <w:pPr>
              <w:spacing w:after="0" w:line="240" w:lineRule="auto"/>
              <w:rPr>
                <w:rFonts w:ascii="Times New Roman" w:hAnsi="Times New Roman" w:cs="Times New Roman"/>
                <w:spacing w:val="-10"/>
                <w:sz w:val="24"/>
                <w:szCs w:val="24"/>
              </w:rPr>
            </w:pPr>
            <w:r w:rsidRPr="00A239B9">
              <w:rPr>
                <w:rFonts w:ascii="Times New Roman" w:hAnsi="Times New Roman" w:cs="Times New Roman"/>
                <w:spacing w:val="-10"/>
                <w:sz w:val="24"/>
                <w:szCs w:val="24"/>
              </w:rPr>
              <w:t xml:space="preserve">Доля педагогических работников, ставших в текущем учебном году финалистами, победителями или призерами </w:t>
            </w:r>
            <w:r w:rsidRPr="00A239B9">
              <w:rPr>
                <w:rFonts w:ascii="Times New Roman" w:hAnsi="Times New Roman" w:cs="Times New Roman"/>
                <w:spacing w:val="-10"/>
                <w:sz w:val="24"/>
                <w:szCs w:val="24"/>
              </w:rPr>
              <w:lastRenderedPageBreak/>
              <w:t>муниципальных этапов Всероссийских конкурсов «Учитель года», «Педагогический дебют», награжденных в рамках муниципальных мероприятий, посвященных подведению итогов указанных конкурсов, в общей численности педагогических работников, принявших участие в муниципальном этапе Всероссийских конкурсов «Учитель года», «Педагогический дебют»</w:t>
            </w:r>
          </w:p>
          <w:p w:rsidR="000C7211" w:rsidRPr="00A239B9" w:rsidRDefault="000C7211" w:rsidP="006F22EC">
            <w:pPr>
              <w:spacing w:after="0" w:line="240" w:lineRule="auto"/>
              <w:rPr>
                <w:rFonts w:ascii="Times New Roman" w:hAnsi="Times New Roman" w:cs="Times New Roman"/>
                <w:spacing w:val="-10"/>
                <w:sz w:val="24"/>
                <w:szCs w:val="24"/>
              </w:rPr>
            </w:pPr>
          </w:p>
          <w:p w:rsidR="000C7211" w:rsidRPr="00A239B9" w:rsidRDefault="000C7211" w:rsidP="006F22EC">
            <w:pPr>
              <w:widowControl w:val="0"/>
              <w:suppressAutoHyphens/>
              <w:spacing w:after="0" w:line="240" w:lineRule="auto"/>
              <w:jc w:val="both"/>
              <w:rPr>
                <w:rFonts w:ascii="Times New Roman" w:eastAsia="Andale Sans UI" w:hAnsi="Times New Roman" w:cs="Times New Roman"/>
                <w:b/>
                <w:kern w:val="2"/>
                <w:sz w:val="24"/>
                <w:szCs w:val="24"/>
                <w:lang w:eastAsia="ru-RU"/>
              </w:rPr>
            </w:pPr>
            <w:r w:rsidRPr="00A239B9">
              <w:rPr>
                <w:rFonts w:ascii="Times New Roman" w:eastAsia="Andale Sans UI" w:hAnsi="Times New Roman" w:cs="Times New Roman"/>
                <w:b/>
                <w:kern w:val="2"/>
                <w:sz w:val="24"/>
                <w:szCs w:val="24"/>
                <w:lang w:eastAsia="ru-RU"/>
              </w:rPr>
              <w:t>Показатель 40</w:t>
            </w:r>
          </w:p>
          <w:p w:rsidR="000C7211" w:rsidRPr="00A239B9" w:rsidRDefault="000C7211" w:rsidP="006F22EC">
            <w:pPr>
              <w:spacing w:after="0" w:line="240" w:lineRule="auto"/>
              <w:rPr>
                <w:rFonts w:ascii="Times New Roman" w:hAnsi="Times New Roman" w:cs="Times New Roman"/>
                <w:spacing w:val="-10"/>
                <w:sz w:val="24"/>
                <w:szCs w:val="24"/>
              </w:rPr>
            </w:pPr>
            <w:r w:rsidRPr="00A239B9">
              <w:rPr>
                <w:rFonts w:ascii="Times New Roman" w:eastAsia="Andale Sans UI" w:hAnsi="Times New Roman" w:cs="Times New Roman"/>
                <w:spacing w:val="-14"/>
                <w:kern w:val="2"/>
                <w:sz w:val="24"/>
                <w:szCs w:val="24"/>
                <w:lang w:eastAsia="ru-RU"/>
              </w:rPr>
              <w:t xml:space="preserve">Доля выпускников общеобразовательных организаций БМР, завершивших освоение образовательных программ среднего общего образования, принявших участие в муниципальных торжественных мероприятиях, посвященных окончанию школы (в очном режиме или в формате </w:t>
            </w:r>
            <w:proofErr w:type="spellStart"/>
            <w:r w:rsidRPr="00A239B9">
              <w:rPr>
                <w:rFonts w:ascii="Times New Roman" w:eastAsia="Andale Sans UI" w:hAnsi="Times New Roman" w:cs="Times New Roman"/>
                <w:spacing w:val="-14"/>
                <w:kern w:val="2"/>
                <w:sz w:val="24"/>
                <w:szCs w:val="24"/>
                <w:lang w:eastAsia="ru-RU"/>
              </w:rPr>
              <w:t>on-</w:t>
            </w:r>
            <w:proofErr w:type="gramStart"/>
            <w:r w:rsidRPr="00A239B9">
              <w:rPr>
                <w:rFonts w:ascii="Times New Roman" w:eastAsia="Andale Sans UI" w:hAnsi="Times New Roman" w:cs="Times New Roman"/>
                <w:spacing w:val="-14"/>
                <w:kern w:val="2"/>
                <w:sz w:val="24"/>
                <w:szCs w:val="24"/>
                <w:lang w:eastAsia="ru-RU"/>
              </w:rPr>
              <w:t>line</w:t>
            </w:r>
            <w:proofErr w:type="spellEnd"/>
            <w:r w:rsidRPr="00A239B9">
              <w:rPr>
                <w:rFonts w:ascii="Times New Roman" w:eastAsia="Andale Sans UI" w:hAnsi="Times New Roman" w:cs="Times New Roman"/>
                <w:spacing w:val="-14"/>
                <w:kern w:val="2"/>
                <w:sz w:val="24"/>
                <w:szCs w:val="24"/>
                <w:lang w:eastAsia="ru-RU"/>
              </w:rPr>
              <w:t>)/</w:t>
            </w:r>
            <w:proofErr w:type="gramEnd"/>
            <w:r w:rsidRPr="00A239B9">
              <w:rPr>
                <w:rFonts w:ascii="Times New Roman" w:eastAsia="Andale Sans UI" w:hAnsi="Times New Roman" w:cs="Times New Roman"/>
                <w:spacing w:val="-14"/>
                <w:kern w:val="2"/>
                <w:sz w:val="24"/>
                <w:szCs w:val="24"/>
                <w:lang w:eastAsia="ru-RU"/>
              </w:rPr>
              <w:t>в областном празднике для выпускников, в общей численности выпускников текущего учебного года</w:t>
            </w:r>
          </w:p>
        </w:tc>
      </w:tr>
      <w:tr w:rsidR="000C7211" w:rsidRPr="00A239B9" w:rsidTr="006F22EC">
        <w:trPr>
          <w:trHeight w:val="487"/>
        </w:trPr>
        <w:tc>
          <w:tcPr>
            <w:tcW w:w="567" w:type="dxa"/>
            <w:tcBorders>
              <w:top w:val="single" w:sz="4" w:space="0" w:color="auto"/>
              <w:left w:val="single" w:sz="6" w:space="0" w:color="000000"/>
              <w:bottom w:val="single" w:sz="4" w:space="0" w:color="auto"/>
              <w:right w:val="single" w:sz="6" w:space="0" w:color="000000"/>
            </w:tcBorders>
            <w:tcMar>
              <w:top w:w="15" w:type="dxa"/>
              <w:left w:w="15" w:type="dxa"/>
              <w:bottom w:w="15" w:type="dxa"/>
              <w:right w:w="15" w:type="dxa"/>
            </w:tcMar>
            <w:vAlign w:val="center"/>
          </w:tcPr>
          <w:p w:rsidR="000C7211" w:rsidRPr="00A239B9" w:rsidRDefault="000C7211" w:rsidP="006F22EC">
            <w:pPr>
              <w:spacing w:line="240" w:lineRule="auto"/>
              <w:ind w:left="-142"/>
              <w:jc w:val="center"/>
              <w:rPr>
                <w:rFonts w:ascii="Times New Roman" w:hAnsi="Times New Roman" w:cs="Times New Roman"/>
                <w:sz w:val="24"/>
                <w:szCs w:val="24"/>
              </w:rPr>
            </w:pPr>
            <w:r w:rsidRPr="00A239B9">
              <w:rPr>
                <w:rFonts w:ascii="Times New Roman" w:hAnsi="Times New Roman" w:cs="Times New Roman"/>
                <w:sz w:val="24"/>
                <w:szCs w:val="24"/>
              </w:rPr>
              <w:lastRenderedPageBreak/>
              <w:t>1.9</w:t>
            </w:r>
          </w:p>
        </w:tc>
        <w:tc>
          <w:tcPr>
            <w:tcW w:w="14459" w:type="dxa"/>
            <w:gridSpan w:val="17"/>
            <w:tcBorders>
              <w:top w:val="single" w:sz="4" w:space="0" w:color="auto"/>
              <w:left w:val="single" w:sz="6" w:space="0" w:color="000000"/>
              <w:bottom w:val="single" w:sz="4" w:space="0" w:color="auto"/>
              <w:right w:val="single" w:sz="6" w:space="0" w:color="000000"/>
            </w:tcBorders>
            <w:tcMar>
              <w:top w:w="15" w:type="dxa"/>
              <w:left w:w="15" w:type="dxa"/>
              <w:bottom w:w="15" w:type="dxa"/>
              <w:right w:w="15" w:type="dxa"/>
            </w:tcMar>
          </w:tcPr>
          <w:p w:rsidR="000C7211" w:rsidRPr="00A239B9" w:rsidRDefault="000C7211" w:rsidP="006F22EC">
            <w:pPr>
              <w:spacing w:after="0" w:line="240" w:lineRule="auto"/>
              <w:jc w:val="center"/>
              <w:rPr>
                <w:rFonts w:ascii="Times New Roman" w:hAnsi="Times New Roman" w:cs="Times New Roman"/>
                <w:b/>
                <w:spacing w:val="-10"/>
                <w:sz w:val="24"/>
                <w:szCs w:val="24"/>
              </w:rPr>
            </w:pPr>
            <w:r w:rsidRPr="00A239B9">
              <w:rPr>
                <w:rFonts w:ascii="Times New Roman" w:hAnsi="Times New Roman" w:cs="Times New Roman"/>
                <w:b/>
                <w:sz w:val="24"/>
                <w:szCs w:val="24"/>
              </w:rPr>
              <w:t xml:space="preserve">Комплекс процессных мероприятий «Содействие </w:t>
            </w:r>
            <w:r w:rsidRPr="00A239B9">
              <w:rPr>
                <w:rFonts w:ascii="Times New Roman" w:eastAsia="Calibri" w:hAnsi="Times New Roman" w:cs="Times New Roman"/>
                <w:b/>
                <w:sz w:val="24"/>
                <w:szCs w:val="24"/>
                <w:lang w:eastAsia="zh-CN"/>
              </w:rPr>
              <w:t>п</w:t>
            </w:r>
            <w:r w:rsidRPr="00A239B9">
              <w:rPr>
                <w:rFonts w:ascii="Times New Roman" w:eastAsia="Times New Roman" w:hAnsi="Times New Roman" w:cs="Times New Roman"/>
                <w:b/>
                <w:sz w:val="24"/>
                <w:szCs w:val="24"/>
              </w:rPr>
              <w:t>рофессионально</w:t>
            </w:r>
            <w:r w:rsidRPr="00A239B9">
              <w:rPr>
                <w:rFonts w:ascii="Times New Roman" w:eastAsia="Calibri" w:hAnsi="Times New Roman" w:cs="Times New Roman"/>
                <w:b/>
                <w:sz w:val="24"/>
                <w:szCs w:val="24"/>
              </w:rPr>
              <w:t>му</w:t>
            </w:r>
            <w:r w:rsidRPr="00A239B9">
              <w:rPr>
                <w:rFonts w:ascii="Times New Roman" w:eastAsia="Times New Roman" w:hAnsi="Times New Roman" w:cs="Times New Roman"/>
                <w:b/>
                <w:sz w:val="24"/>
                <w:szCs w:val="24"/>
              </w:rPr>
              <w:t xml:space="preserve"> </w:t>
            </w:r>
            <w:proofErr w:type="spellStart"/>
            <w:r w:rsidRPr="00A239B9">
              <w:rPr>
                <w:rFonts w:ascii="Times New Roman" w:eastAsia="Times New Roman" w:hAnsi="Times New Roman" w:cs="Times New Roman"/>
                <w:b/>
                <w:sz w:val="24"/>
                <w:szCs w:val="24"/>
              </w:rPr>
              <w:t>развити</w:t>
            </w:r>
            <w:r w:rsidRPr="00A239B9">
              <w:rPr>
                <w:rFonts w:ascii="Times New Roman" w:eastAsia="Calibri" w:hAnsi="Times New Roman" w:cs="Times New Roman"/>
                <w:b/>
                <w:sz w:val="24"/>
                <w:szCs w:val="24"/>
              </w:rPr>
              <w:t>юи</w:t>
            </w:r>
            <w:proofErr w:type="spellEnd"/>
            <w:r w:rsidRPr="00A239B9">
              <w:rPr>
                <w:rFonts w:ascii="Times New Roman" w:eastAsia="Calibri" w:hAnsi="Times New Roman" w:cs="Times New Roman"/>
                <w:b/>
                <w:sz w:val="24"/>
                <w:szCs w:val="24"/>
              </w:rPr>
              <w:t xml:space="preserve"> поддержка </w:t>
            </w:r>
            <w:r w:rsidRPr="00A239B9">
              <w:rPr>
                <w:rFonts w:ascii="Times New Roman" w:eastAsia="Times New Roman" w:hAnsi="Times New Roman" w:cs="Times New Roman"/>
                <w:b/>
                <w:sz w:val="24"/>
                <w:szCs w:val="24"/>
              </w:rPr>
              <w:t>педагогических работников</w:t>
            </w:r>
            <w:r w:rsidRPr="00A239B9">
              <w:rPr>
                <w:rFonts w:ascii="Times New Roman" w:eastAsia="Times New Roman" w:hAnsi="Times New Roman" w:cs="Times New Roman"/>
                <w:b/>
                <w:bCs/>
                <w:sz w:val="24"/>
                <w:szCs w:val="24"/>
              </w:rPr>
              <w:t>»</w:t>
            </w:r>
          </w:p>
        </w:tc>
      </w:tr>
      <w:tr w:rsidR="000C7211" w:rsidRPr="00A239B9" w:rsidTr="006F22EC">
        <w:trPr>
          <w:trHeight w:val="234"/>
        </w:trPr>
        <w:tc>
          <w:tcPr>
            <w:tcW w:w="567" w:type="dxa"/>
            <w:tcBorders>
              <w:top w:val="single" w:sz="4" w:space="0" w:color="auto"/>
              <w:left w:val="single" w:sz="6" w:space="0" w:color="000000"/>
              <w:bottom w:val="single" w:sz="4" w:space="0" w:color="auto"/>
              <w:right w:val="single" w:sz="6" w:space="0" w:color="000000"/>
            </w:tcBorders>
            <w:tcMar>
              <w:top w:w="15" w:type="dxa"/>
              <w:left w:w="15" w:type="dxa"/>
              <w:bottom w:w="15" w:type="dxa"/>
              <w:right w:w="15" w:type="dxa"/>
            </w:tcMar>
            <w:vAlign w:val="center"/>
          </w:tcPr>
          <w:p w:rsidR="000C7211" w:rsidRPr="00562B1E" w:rsidRDefault="000C7211" w:rsidP="006F22EC">
            <w:pPr>
              <w:spacing w:line="240" w:lineRule="auto"/>
              <w:ind w:left="-142"/>
              <w:jc w:val="center"/>
              <w:rPr>
                <w:rFonts w:ascii="Times New Roman" w:hAnsi="Times New Roman" w:cs="Times New Roman"/>
                <w:sz w:val="24"/>
                <w:szCs w:val="24"/>
              </w:rPr>
            </w:pPr>
          </w:p>
        </w:tc>
        <w:tc>
          <w:tcPr>
            <w:tcW w:w="7060" w:type="dxa"/>
            <w:gridSpan w:val="7"/>
            <w:tcBorders>
              <w:top w:val="single" w:sz="4" w:space="0" w:color="auto"/>
              <w:left w:val="single" w:sz="6" w:space="0" w:color="000000"/>
              <w:bottom w:val="single" w:sz="4" w:space="0" w:color="auto"/>
              <w:right w:val="single" w:sz="4" w:space="0" w:color="auto"/>
            </w:tcBorders>
            <w:tcMar>
              <w:top w:w="15" w:type="dxa"/>
              <w:left w:w="15" w:type="dxa"/>
              <w:bottom w:w="15" w:type="dxa"/>
              <w:right w:w="15" w:type="dxa"/>
            </w:tcMar>
            <w:vAlign w:val="center"/>
          </w:tcPr>
          <w:p w:rsidR="000C7211" w:rsidRPr="00562B1E" w:rsidRDefault="000C7211" w:rsidP="006F22EC">
            <w:pPr>
              <w:spacing w:after="0" w:line="240" w:lineRule="auto"/>
              <w:ind w:left="-142"/>
              <w:jc w:val="center"/>
              <w:rPr>
                <w:rFonts w:ascii="Times New Roman" w:hAnsi="Times New Roman" w:cs="Times New Roman"/>
                <w:sz w:val="24"/>
                <w:szCs w:val="24"/>
              </w:rPr>
            </w:pPr>
            <w:r w:rsidRPr="00562B1E">
              <w:rPr>
                <w:rFonts w:ascii="Times New Roman" w:hAnsi="Times New Roman" w:cs="Times New Roman"/>
                <w:sz w:val="24"/>
                <w:szCs w:val="24"/>
              </w:rPr>
              <w:t>Ответственный за реализацию</w:t>
            </w:r>
          </w:p>
          <w:p w:rsidR="000C7211" w:rsidRPr="00562B1E" w:rsidRDefault="000C7211" w:rsidP="006F22EC">
            <w:pPr>
              <w:spacing w:after="0" w:line="240" w:lineRule="auto"/>
              <w:ind w:left="-142"/>
              <w:jc w:val="center"/>
              <w:rPr>
                <w:rFonts w:ascii="Times New Roman" w:eastAsia="Times New Roman" w:hAnsi="Times New Roman" w:cs="Times New Roman"/>
                <w:i/>
                <w:iCs/>
                <w:sz w:val="24"/>
                <w:szCs w:val="24"/>
                <w:lang w:eastAsia="ru-RU"/>
              </w:rPr>
            </w:pPr>
            <w:r w:rsidRPr="00562B1E">
              <w:rPr>
                <w:rFonts w:ascii="Times New Roman" w:eastAsia="Times New Roman" w:hAnsi="Times New Roman" w:cs="Times New Roman"/>
                <w:i/>
                <w:iCs/>
                <w:sz w:val="24"/>
                <w:szCs w:val="24"/>
                <w:lang w:eastAsia="ru-RU"/>
              </w:rPr>
              <w:t xml:space="preserve">Комитет образования Администрации </w:t>
            </w:r>
          </w:p>
          <w:p w:rsidR="000C7211" w:rsidRPr="00562B1E" w:rsidRDefault="000C7211" w:rsidP="006F22EC">
            <w:pPr>
              <w:spacing w:after="0" w:line="240" w:lineRule="auto"/>
              <w:ind w:left="-142"/>
              <w:jc w:val="center"/>
              <w:rPr>
                <w:rFonts w:ascii="Times New Roman" w:hAnsi="Times New Roman" w:cs="Times New Roman"/>
                <w:strike/>
                <w:sz w:val="24"/>
                <w:szCs w:val="24"/>
              </w:rPr>
            </w:pPr>
            <w:proofErr w:type="spellStart"/>
            <w:r w:rsidRPr="00562B1E">
              <w:rPr>
                <w:rFonts w:ascii="Times New Roman" w:eastAsia="Times New Roman" w:hAnsi="Times New Roman" w:cs="Times New Roman"/>
                <w:i/>
                <w:iCs/>
                <w:sz w:val="24"/>
                <w:szCs w:val="24"/>
                <w:lang w:eastAsia="ru-RU"/>
              </w:rPr>
              <w:t>Балаковского</w:t>
            </w:r>
            <w:proofErr w:type="spellEnd"/>
            <w:r w:rsidRPr="00562B1E">
              <w:rPr>
                <w:rFonts w:ascii="Times New Roman" w:eastAsia="Times New Roman" w:hAnsi="Times New Roman" w:cs="Times New Roman"/>
                <w:i/>
                <w:iCs/>
                <w:sz w:val="24"/>
                <w:szCs w:val="24"/>
                <w:lang w:eastAsia="ru-RU"/>
              </w:rPr>
              <w:t xml:space="preserve"> муниципального района</w:t>
            </w:r>
          </w:p>
        </w:tc>
        <w:tc>
          <w:tcPr>
            <w:tcW w:w="7399" w:type="dxa"/>
            <w:gridSpan w:val="10"/>
            <w:tcBorders>
              <w:top w:val="single" w:sz="4" w:space="0" w:color="auto"/>
              <w:left w:val="single" w:sz="4" w:space="0" w:color="auto"/>
              <w:bottom w:val="single" w:sz="4" w:space="0" w:color="auto"/>
              <w:right w:val="single" w:sz="6" w:space="0" w:color="000000"/>
            </w:tcBorders>
            <w:vAlign w:val="center"/>
          </w:tcPr>
          <w:p w:rsidR="000C7211" w:rsidRPr="00A239B9" w:rsidRDefault="000C7211" w:rsidP="006F22EC">
            <w:pPr>
              <w:spacing w:after="0" w:line="240" w:lineRule="auto"/>
              <w:ind w:left="-142"/>
              <w:jc w:val="center"/>
              <w:rPr>
                <w:rFonts w:ascii="Times New Roman" w:hAnsi="Times New Roman" w:cs="Times New Roman"/>
                <w:sz w:val="24"/>
                <w:szCs w:val="24"/>
              </w:rPr>
            </w:pPr>
            <w:r w:rsidRPr="00A239B9">
              <w:rPr>
                <w:rFonts w:ascii="Times New Roman" w:hAnsi="Times New Roman" w:cs="Times New Roman"/>
                <w:sz w:val="24"/>
                <w:szCs w:val="24"/>
              </w:rPr>
              <w:t xml:space="preserve">Срок реализации </w:t>
            </w:r>
          </w:p>
          <w:p w:rsidR="000C7211" w:rsidRPr="00A239B9" w:rsidRDefault="000C7211" w:rsidP="006F22EC">
            <w:pPr>
              <w:spacing w:line="240" w:lineRule="auto"/>
              <w:ind w:left="-142"/>
              <w:jc w:val="center"/>
              <w:rPr>
                <w:rFonts w:ascii="Times New Roman" w:hAnsi="Times New Roman" w:cs="Times New Roman"/>
                <w:bCs/>
                <w:i/>
                <w:strike/>
                <w:sz w:val="24"/>
                <w:szCs w:val="24"/>
              </w:rPr>
            </w:pPr>
            <w:r w:rsidRPr="00A239B9">
              <w:rPr>
                <w:rFonts w:ascii="Times New Roman" w:hAnsi="Times New Roman" w:cs="Times New Roman"/>
                <w:i/>
                <w:iCs/>
                <w:sz w:val="24"/>
                <w:szCs w:val="24"/>
              </w:rPr>
              <w:t>2026-2028</w:t>
            </w:r>
          </w:p>
        </w:tc>
      </w:tr>
      <w:tr w:rsidR="000C7211" w:rsidRPr="00A239B9" w:rsidTr="006F22EC">
        <w:trPr>
          <w:trHeight w:val="215"/>
        </w:trPr>
        <w:tc>
          <w:tcPr>
            <w:tcW w:w="567" w:type="dxa"/>
            <w:tcBorders>
              <w:top w:val="single" w:sz="4" w:space="0" w:color="auto"/>
              <w:left w:val="single" w:sz="6" w:space="0" w:color="000000"/>
              <w:bottom w:val="single" w:sz="4" w:space="0" w:color="auto"/>
              <w:right w:val="single" w:sz="6" w:space="0" w:color="000000"/>
            </w:tcBorders>
            <w:tcMar>
              <w:top w:w="15" w:type="dxa"/>
              <w:left w:w="15" w:type="dxa"/>
              <w:bottom w:w="15" w:type="dxa"/>
              <w:right w:w="15" w:type="dxa"/>
            </w:tcMar>
            <w:vAlign w:val="center"/>
          </w:tcPr>
          <w:p w:rsidR="000C7211" w:rsidRPr="00562B1E" w:rsidRDefault="000C7211" w:rsidP="006F22EC">
            <w:pPr>
              <w:spacing w:line="240" w:lineRule="auto"/>
              <w:ind w:left="-142"/>
              <w:jc w:val="center"/>
              <w:rPr>
                <w:rFonts w:ascii="Times New Roman" w:hAnsi="Times New Roman" w:cs="Times New Roman"/>
                <w:sz w:val="24"/>
                <w:szCs w:val="24"/>
              </w:rPr>
            </w:pPr>
          </w:p>
        </w:tc>
        <w:tc>
          <w:tcPr>
            <w:tcW w:w="5014" w:type="dxa"/>
            <w:gridSpan w:val="2"/>
            <w:tcBorders>
              <w:top w:val="single" w:sz="4" w:space="0" w:color="auto"/>
              <w:left w:val="single" w:sz="6" w:space="0" w:color="000000"/>
              <w:bottom w:val="single" w:sz="4" w:space="0" w:color="auto"/>
              <w:right w:val="single" w:sz="6" w:space="0" w:color="000000"/>
            </w:tcBorders>
            <w:tcMar>
              <w:top w:w="15" w:type="dxa"/>
              <w:left w:w="15" w:type="dxa"/>
              <w:bottom w:w="15" w:type="dxa"/>
              <w:right w:w="15" w:type="dxa"/>
            </w:tcMar>
          </w:tcPr>
          <w:p w:rsidR="000C7211" w:rsidRPr="00562B1E" w:rsidRDefault="000C7211" w:rsidP="006F22EC">
            <w:pPr>
              <w:spacing w:line="240" w:lineRule="auto"/>
              <w:jc w:val="both"/>
              <w:rPr>
                <w:rFonts w:ascii="Times New Roman" w:eastAsia="Times New Roman" w:hAnsi="Times New Roman" w:cs="Times New Roman"/>
                <w:b/>
                <w:sz w:val="24"/>
                <w:szCs w:val="24"/>
              </w:rPr>
            </w:pPr>
            <w:r w:rsidRPr="00562B1E">
              <w:rPr>
                <w:rFonts w:ascii="Times New Roman" w:eastAsia="Times New Roman" w:hAnsi="Times New Roman" w:cs="Times New Roman"/>
                <w:sz w:val="24"/>
                <w:szCs w:val="24"/>
              </w:rPr>
              <w:t>Обеспечение поддержки молодых специалистов.</w:t>
            </w:r>
          </w:p>
        </w:tc>
        <w:tc>
          <w:tcPr>
            <w:tcW w:w="5192" w:type="dxa"/>
            <w:gridSpan w:val="12"/>
            <w:tcBorders>
              <w:top w:val="single" w:sz="4" w:space="0" w:color="auto"/>
              <w:left w:val="single" w:sz="6" w:space="0" w:color="000000"/>
              <w:bottom w:val="single" w:sz="4" w:space="0" w:color="auto"/>
              <w:right w:val="single" w:sz="6" w:space="0" w:color="000000"/>
            </w:tcBorders>
            <w:tcMar>
              <w:top w:w="15" w:type="dxa"/>
              <w:left w:w="15" w:type="dxa"/>
              <w:bottom w:w="15" w:type="dxa"/>
              <w:right w:w="15" w:type="dxa"/>
            </w:tcMar>
          </w:tcPr>
          <w:p w:rsidR="000C7211" w:rsidRPr="00A239B9" w:rsidRDefault="000C7211" w:rsidP="006F22E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М</w:t>
            </w:r>
            <w:r w:rsidRPr="00A239B9">
              <w:rPr>
                <w:rFonts w:ascii="Times New Roman" w:hAnsi="Times New Roman" w:cs="Times New Roman"/>
                <w:sz w:val="24"/>
                <w:szCs w:val="24"/>
              </w:rPr>
              <w:t xml:space="preserve">униципальные образовательные организации </w:t>
            </w:r>
            <w:r>
              <w:rPr>
                <w:rFonts w:ascii="Times New Roman" w:hAnsi="Times New Roman" w:cs="Times New Roman"/>
                <w:sz w:val="24"/>
                <w:szCs w:val="24"/>
              </w:rPr>
              <w:t xml:space="preserve">укомплектованы </w:t>
            </w:r>
            <w:r w:rsidRPr="00A239B9">
              <w:rPr>
                <w:rFonts w:ascii="Times New Roman" w:hAnsi="Times New Roman" w:cs="Times New Roman"/>
                <w:sz w:val="24"/>
                <w:szCs w:val="24"/>
              </w:rPr>
              <w:t>молодыми квалифицированными кадрами.</w:t>
            </w:r>
          </w:p>
        </w:tc>
        <w:tc>
          <w:tcPr>
            <w:tcW w:w="4253" w:type="dxa"/>
            <w:gridSpan w:val="3"/>
            <w:tcBorders>
              <w:top w:val="single" w:sz="4" w:space="0" w:color="auto"/>
              <w:left w:val="single" w:sz="6" w:space="0" w:color="000000"/>
              <w:bottom w:val="single" w:sz="4" w:space="0" w:color="auto"/>
              <w:right w:val="single" w:sz="6" w:space="0" w:color="000000"/>
            </w:tcBorders>
            <w:tcMar>
              <w:top w:w="15" w:type="dxa"/>
              <w:left w:w="15" w:type="dxa"/>
              <w:bottom w:w="15" w:type="dxa"/>
              <w:right w:w="15" w:type="dxa"/>
            </w:tcMar>
          </w:tcPr>
          <w:p w:rsidR="000C7211" w:rsidRPr="00A239B9" w:rsidRDefault="000C7211" w:rsidP="006F22EC">
            <w:pPr>
              <w:spacing w:after="0" w:line="240" w:lineRule="auto"/>
              <w:rPr>
                <w:rFonts w:ascii="Times New Roman" w:hAnsi="Times New Roman" w:cs="Times New Roman"/>
                <w:b/>
                <w:spacing w:val="-8"/>
                <w:sz w:val="24"/>
                <w:szCs w:val="24"/>
              </w:rPr>
            </w:pPr>
            <w:r w:rsidRPr="00A239B9">
              <w:rPr>
                <w:rFonts w:ascii="Times New Roman" w:hAnsi="Times New Roman" w:cs="Times New Roman"/>
                <w:b/>
                <w:spacing w:val="-8"/>
                <w:sz w:val="24"/>
                <w:szCs w:val="24"/>
              </w:rPr>
              <w:t>Показатель 41</w:t>
            </w:r>
          </w:p>
          <w:p w:rsidR="000C7211" w:rsidRPr="00A239B9" w:rsidRDefault="000C7211" w:rsidP="006F22EC">
            <w:pPr>
              <w:spacing w:after="0" w:line="240" w:lineRule="auto"/>
              <w:rPr>
                <w:rFonts w:ascii="Times New Roman" w:hAnsi="Times New Roman" w:cs="Times New Roman"/>
                <w:spacing w:val="-8"/>
                <w:sz w:val="24"/>
                <w:szCs w:val="24"/>
              </w:rPr>
            </w:pPr>
            <w:r w:rsidRPr="00A239B9">
              <w:rPr>
                <w:rFonts w:ascii="Times New Roman" w:hAnsi="Times New Roman" w:cs="Times New Roman"/>
                <w:spacing w:val="-8"/>
                <w:sz w:val="24"/>
                <w:szCs w:val="24"/>
              </w:rPr>
              <w:t xml:space="preserve">Количество молодых специалистов, работающих в текущем году в общеобразовательных организациях </w:t>
            </w:r>
          </w:p>
        </w:tc>
      </w:tr>
      <w:tr w:rsidR="000C7211" w:rsidRPr="00A239B9" w:rsidTr="006F22EC">
        <w:trPr>
          <w:trHeight w:val="272"/>
        </w:trPr>
        <w:tc>
          <w:tcPr>
            <w:tcW w:w="567" w:type="dxa"/>
            <w:tcBorders>
              <w:top w:val="single" w:sz="4" w:space="0" w:color="auto"/>
              <w:left w:val="single" w:sz="6" w:space="0" w:color="000000"/>
              <w:bottom w:val="single" w:sz="4" w:space="0" w:color="auto"/>
              <w:right w:val="single" w:sz="6" w:space="0" w:color="000000"/>
            </w:tcBorders>
            <w:tcMar>
              <w:top w:w="15" w:type="dxa"/>
              <w:left w:w="15" w:type="dxa"/>
              <w:bottom w:w="15" w:type="dxa"/>
              <w:right w:w="15" w:type="dxa"/>
            </w:tcMar>
            <w:vAlign w:val="center"/>
          </w:tcPr>
          <w:p w:rsidR="000C7211" w:rsidRPr="00A239B9" w:rsidRDefault="000C7211" w:rsidP="006F22EC">
            <w:pPr>
              <w:spacing w:line="240" w:lineRule="auto"/>
              <w:ind w:left="-142"/>
              <w:jc w:val="center"/>
              <w:rPr>
                <w:rFonts w:ascii="Times New Roman" w:hAnsi="Times New Roman" w:cs="Times New Roman"/>
                <w:sz w:val="24"/>
                <w:szCs w:val="24"/>
              </w:rPr>
            </w:pPr>
          </w:p>
        </w:tc>
        <w:tc>
          <w:tcPr>
            <w:tcW w:w="5014" w:type="dxa"/>
            <w:gridSpan w:val="2"/>
            <w:tcBorders>
              <w:top w:val="single" w:sz="4" w:space="0" w:color="auto"/>
              <w:left w:val="single" w:sz="6" w:space="0" w:color="000000"/>
              <w:bottom w:val="single" w:sz="4" w:space="0" w:color="auto"/>
              <w:right w:val="single" w:sz="6" w:space="0" w:color="000000"/>
            </w:tcBorders>
            <w:tcMar>
              <w:top w:w="15" w:type="dxa"/>
              <w:left w:w="15" w:type="dxa"/>
              <w:bottom w:w="15" w:type="dxa"/>
              <w:right w:w="15" w:type="dxa"/>
            </w:tcMar>
          </w:tcPr>
          <w:p w:rsidR="000C7211" w:rsidRPr="00A239B9" w:rsidRDefault="000C7211" w:rsidP="006F22EC">
            <w:pPr>
              <w:spacing w:line="240" w:lineRule="auto"/>
              <w:jc w:val="both"/>
              <w:rPr>
                <w:rFonts w:ascii="Times New Roman" w:eastAsia="Times New Roman" w:hAnsi="Times New Roman" w:cs="Times New Roman"/>
                <w:spacing w:val="-1"/>
                <w:sz w:val="24"/>
                <w:szCs w:val="24"/>
                <w:u w:val="single"/>
                <w:lang w:eastAsia="zh-CN"/>
              </w:rPr>
            </w:pPr>
            <w:r w:rsidRPr="00A239B9">
              <w:rPr>
                <w:rFonts w:ascii="Times New Roman" w:eastAsia="Calibri" w:hAnsi="Times New Roman" w:cs="Times New Roman"/>
                <w:sz w:val="24"/>
                <w:szCs w:val="24"/>
              </w:rPr>
              <w:t>О</w:t>
            </w:r>
            <w:r w:rsidRPr="00A239B9">
              <w:rPr>
                <w:rFonts w:ascii="Times New Roman" w:eastAsia="Times New Roman" w:hAnsi="Times New Roman" w:cs="Times New Roman"/>
                <w:sz w:val="24"/>
                <w:szCs w:val="24"/>
              </w:rPr>
              <w:t xml:space="preserve">беспечения профессионального развития </w:t>
            </w:r>
            <w:r w:rsidRPr="00A239B9">
              <w:rPr>
                <w:rFonts w:ascii="Times New Roman" w:eastAsia="Times New Roman" w:hAnsi="Times New Roman" w:cs="Times New Roman"/>
                <w:sz w:val="24"/>
                <w:szCs w:val="24"/>
              </w:rPr>
              <w:lastRenderedPageBreak/>
              <w:t>педагогических работников.</w:t>
            </w:r>
          </w:p>
        </w:tc>
        <w:tc>
          <w:tcPr>
            <w:tcW w:w="5192" w:type="dxa"/>
            <w:gridSpan w:val="12"/>
            <w:tcBorders>
              <w:top w:val="single" w:sz="4" w:space="0" w:color="auto"/>
              <w:left w:val="single" w:sz="6" w:space="0" w:color="000000"/>
              <w:bottom w:val="single" w:sz="4" w:space="0" w:color="auto"/>
              <w:right w:val="single" w:sz="6" w:space="0" w:color="000000"/>
            </w:tcBorders>
            <w:tcMar>
              <w:top w:w="15" w:type="dxa"/>
              <w:left w:w="15" w:type="dxa"/>
              <w:bottom w:w="15" w:type="dxa"/>
              <w:right w:w="15" w:type="dxa"/>
            </w:tcMar>
          </w:tcPr>
          <w:p w:rsidR="000C7211" w:rsidRPr="00A239B9" w:rsidRDefault="000C7211" w:rsidP="006F22EC">
            <w:pPr>
              <w:spacing w:after="0" w:line="240" w:lineRule="auto"/>
              <w:jc w:val="both"/>
              <w:rPr>
                <w:rFonts w:ascii="Times New Roman" w:hAnsi="Times New Roman" w:cs="Times New Roman"/>
                <w:sz w:val="24"/>
                <w:szCs w:val="24"/>
              </w:rPr>
            </w:pPr>
            <w:r w:rsidRPr="00A239B9">
              <w:rPr>
                <w:rFonts w:ascii="Times New Roman" w:hAnsi="Times New Roman" w:cs="Times New Roman"/>
                <w:sz w:val="24"/>
                <w:szCs w:val="24"/>
              </w:rPr>
              <w:lastRenderedPageBreak/>
              <w:t xml:space="preserve">Созданы условия для обеспечения методической поддержки молодых педагогов (доля молодых </w:t>
            </w:r>
            <w:r w:rsidRPr="00A239B9">
              <w:rPr>
                <w:rFonts w:ascii="Times New Roman" w:hAnsi="Times New Roman" w:cs="Times New Roman"/>
                <w:sz w:val="24"/>
                <w:szCs w:val="24"/>
              </w:rPr>
              <w:lastRenderedPageBreak/>
              <w:t xml:space="preserve">педагогов, вовлеченных в мероприятия Ассоциации молодых педагогов) </w:t>
            </w:r>
          </w:p>
        </w:tc>
        <w:tc>
          <w:tcPr>
            <w:tcW w:w="4253" w:type="dxa"/>
            <w:gridSpan w:val="3"/>
            <w:tcBorders>
              <w:top w:val="single" w:sz="4" w:space="0" w:color="auto"/>
              <w:left w:val="single" w:sz="6" w:space="0" w:color="000000"/>
              <w:bottom w:val="single" w:sz="4" w:space="0" w:color="auto"/>
              <w:right w:val="single" w:sz="6" w:space="0" w:color="000000"/>
            </w:tcBorders>
            <w:tcMar>
              <w:top w:w="15" w:type="dxa"/>
              <w:left w:w="15" w:type="dxa"/>
              <w:bottom w:w="15" w:type="dxa"/>
              <w:right w:w="15" w:type="dxa"/>
            </w:tcMar>
          </w:tcPr>
          <w:p w:rsidR="000C7211" w:rsidRPr="00A239B9" w:rsidRDefault="000C7211" w:rsidP="006F22EC">
            <w:pPr>
              <w:spacing w:after="0" w:line="240" w:lineRule="auto"/>
              <w:rPr>
                <w:rFonts w:ascii="Times New Roman" w:hAnsi="Times New Roman" w:cs="Times New Roman"/>
                <w:b/>
                <w:spacing w:val="-8"/>
                <w:sz w:val="24"/>
                <w:szCs w:val="24"/>
              </w:rPr>
            </w:pPr>
            <w:r w:rsidRPr="00A239B9">
              <w:rPr>
                <w:rFonts w:ascii="Times New Roman" w:hAnsi="Times New Roman" w:cs="Times New Roman"/>
                <w:b/>
                <w:spacing w:val="-8"/>
                <w:sz w:val="24"/>
                <w:szCs w:val="24"/>
              </w:rPr>
              <w:lastRenderedPageBreak/>
              <w:t>Показатель 42</w:t>
            </w:r>
          </w:p>
          <w:p w:rsidR="000C7211" w:rsidRPr="00A239B9" w:rsidRDefault="000C7211" w:rsidP="006F22EC">
            <w:pPr>
              <w:spacing w:after="0" w:line="240" w:lineRule="auto"/>
              <w:rPr>
                <w:rFonts w:ascii="Times New Roman" w:hAnsi="Times New Roman" w:cs="Times New Roman"/>
                <w:spacing w:val="-8"/>
                <w:sz w:val="24"/>
                <w:szCs w:val="24"/>
              </w:rPr>
            </w:pPr>
            <w:r w:rsidRPr="00A239B9">
              <w:rPr>
                <w:rFonts w:ascii="Times New Roman" w:hAnsi="Times New Roman" w:cs="Times New Roman"/>
                <w:spacing w:val="-8"/>
                <w:sz w:val="24"/>
                <w:szCs w:val="24"/>
              </w:rPr>
              <w:t xml:space="preserve">Доля молодых педагогов (возраст до 35 </w:t>
            </w:r>
            <w:r w:rsidRPr="00A239B9">
              <w:rPr>
                <w:rFonts w:ascii="Times New Roman" w:hAnsi="Times New Roman" w:cs="Times New Roman"/>
                <w:spacing w:val="-8"/>
                <w:sz w:val="24"/>
                <w:szCs w:val="24"/>
              </w:rPr>
              <w:lastRenderedPageBreak/>
              <w:t xml:space="preserve">лет), участвующих в мероприятиях, предусмотренных планом работы Ассоциации молодых педагогов </w:t>
            </w:r>
            <w:proofErr w:type="spellStart"/>
            <w:r w:rsidRPr="00A239B9">
              <w:rPr>
                <w:rFonts w:ascii="Times New Roman" w:hAnsi="Times New Roman" w:cs="Times New Roman"/>
                <w:spacing w:val="-8"/>
                <w:sz w:val="24"/>
                <w:szCs w:val="24"/>
              </w:rPr>
              <w:t>Балаковского</w:t>
            </w:r>
            <w:proofErr w:type="spellEnd"/>
            <w:r w:rsidRPr="00A239B9">
              <w:rPr>
                <w:rFonts w:ascii="Times New Roman" w:hAnsi="Times New Roman" w:cs="Times New Roman"/>
                <w:spacing w:val="-8"/>
                <w:sz w:val="24"/>
                <w:szCs w:val="24"/>
              </w:rPr>
              <w:t xml:space="preserve"> муниципального района, в общей численности педагогов данной возрастной категории</w:t>
            </w:r>
          </w:p>
        </w:tc>
      </w:tr>
      <w:tr w:rsidR="000C7211" w:rsidRPr="00A239B9" w:rsidTr="006F22EC">
        <w:trPr>
          <w:trHeight w:val="123"/>
        </w:trPr>
        <w:tc>
          <w:tcPr>
            <w:tcW w:w="567" w:type="dxa"/>
            <w:tcBorders>
              <w:top w:val="single" w:sz="4" w:space="0" w:color="auto"/>
              <w:left w:val="single" w:sz="6" w:space="0" w:color="000000"/>
              <w:bottom w:val="single" w:sz="4" w:space="0" w:color="auto"/>
              <w:right w:val="single" w:sz="6" w:space="0" w:color="000000"/>
            </w:tcBorders>
            <w:tcMar>
              <w:top w:w="15" w:type="dxa"/>
              <w:left w:w="15" w:type="dxa"/>
              <w:bottom w:w="15" w:type="dxa"/>
              <w:right w:w="15" w:type="dxa"/>
            </w:tcMar>
            <w:vAlign w:val="center"/>
          </w:tcPr>
          <w:p w:rsidR="000C7211" w:rsidRPr="00A239B9" w:rsidRDefault="000C7211" w:rsidP="006F22EC">
            <w:pPr>
              <w:spacing w:line="240" w:lineRule="auto"/>
              <w:ind w:left="-142"/>
              <w:jc w:val="center"/>
              <w:rPr>
                <w:rFonts w:ascii="Times New Roman" w:hAnsi="Times New Roman" w:cs="Times New Roman"/>
                <w:sz w:val="24"/>
                <w:szCs w:val="24"/>
              </w:rPr>
            </w:pPr>
            <w:r w:rsidRPr="00A239B9">
              <w:rPr>
                <w:rFonts w:ascii="Times New Roman" w:hAnsi="Times New Roman" w:cs="Times New Roman"/>
                <w:sz w:val="24"/>
                <w:szCs w:val="24"/>
              </w:rPr>
              <w:lastRenderedPageBreak/>
              <w:t>2</w:t>
            </w:r>
          </w:p>
        </w:tc>
        <w:tc>
          <w:tcPr>
            <w:tcW w:w="14459" w:type="dxa"/>
            <w:gridSpan w:val="17"/>
            <w:tcBorders>
              <w:top w:val="single" w:sz="4" w:space="0" w:color="auto"/>
              <w:left w:val="single" w:sz="6" w:space="0" w:color="000000"/>
              <w:bottom w:val="single" w:sz="4" w:space="0" w:color="auto"/>
              <w:right w:val="single" w:sz="6" w:space="0" w:color="000000"/>
            </w:tcBorders>
            <w:tcMar>
              <w:top w:w="15" w:type="dxa"/>
              <w:left w:w="15" w:type="dxa"/>
              <w:bottom w:w="15" w:type="dxa"/>
              <w:right w:w="15" w:type="dxa"/>
            </w:tcMar>
          </w:tcPr>
          <w:p w:rsidR="000C7211" w:rsidRPr="00A239B9" w:rsidRDefault="000C7211" w:rsidP="006F22EC">
            <w:pPr>
              <w:spacing w:after="0" w:line="240" w:lineRule="auto"/>
              <w:ind w:firstLine="709"/>
              <w:jc w:val="center"/>
              <w:rPr>
                <w:rFonts w:ascii="Times New Roman" w:eastAsia="Times New Roman" w:hAnsi="Times New Roman" w:cs="Times New Roman"/>
                <w:b/>
                <w:bCs/>
                <w:sz w:val="24"/>
                <w:szCs w:val="24"/>
              </w:rPr>
            </w:pPr>
            <w:r w:rsidRPr="00A239B9">
              <w:rPr>
                <w:rFonts w:ascii="Times New Roman" w:hAnsi="Times New Roman" w:cs="Times New Roman"/>
                <w:b/>
                <w:sz w:val="24"/>
                <w:szCs w:val="24"/>
              </w:rPr>
              <w:t>Подпрограмма №2 «</w:t>
            </w:r>
            <w:r w:rsidRPr="00A239B9">
              <w:rPr>
                <w:rFonts w:ascii="Times New Roman" w:eastAsia="Times New Roman" w:hAnsi="Times New Roman" w:cs="Times New Roman"/>
                <w:b/>
                <w:bCs/>
                <w:sz w:val="24"/>
                <w:szCs w:val="24"/>
              </w:rPr>
              <w:t>Организация отдыха, оздоровления и занятости детей и подростков»</w:t>
            </w:r>
          </w:p>
        </w:tc>
      </w:tr>
      <w:tr w:rsidR="000C7211" w:rsidRPr="00A239B9" w:rsidTr="006F22EC">
        <w:trPr>
          <w:trHeight w:val="336"/>
        </w:trPr>
        <w:tc>
          <w:tcPr>
            <w:tcW w:w="567" w:type="dxa"/>
            <w:tcBorders>
              <w:top w:val="single" w:sz="4" w:space="0" w:color="auto"/>
              <w:left w:val="single" w:sz="6" w:space="0" w:color="000000"/>
              <w:bottom w:val="single" w:sz="4" w:space="0" w:color="auto"/>
              <w:right w:val="single" w:sz="6" w:space="0" w:color="000000"/>
            </w:tcBorders>
            <w:tcMar>
              <w:top w:w="15" w:type="dxa"/>
              <w:left w:w="15" w:type="dxa"/>
              <w:bottom w:w="15" w:type="dxa"/>
              <w:right w:w="15" w:type="dxa"/>
            </w:tcMar>
            <w:vAlign w:val="center"/>
          </w:tcPr>
          <w:p w:rsidR="000C7211" w:rsidRPr="00A239B9" w:rsidRDefault="000C7211" w:rsidP="006F22EC">
            <w:pPr>
              <w:spacing w:line="240" w:lineRule="auto"/>
              <w:ind w:left="-142"/>
              <w:jc w:val="center"/>
              <w:rPr>
                <w:rFonts w:ascii="Times New Roman" w:hAnsi="Times New Roman" w:cs="Times New Roman"/>
                <w:sz w:val="24"/>
                <w:szCs w:val="24"/>
              </w:rPr>
            </w:pPr>
            <w:r w:rsidRPr="00A239B9">
              <w:rPr>
                <w:rFonts w:ascii="Times New Roman" w:hAnsi="Times New Roman" w:cs="Times New Roman"/>
                <w:sz w:val="24"/>
                <w:szCs w:val="24"/>
              </w:rPr>
              <w:t>2.1</w:t>
            </w:r>
          </w:p>
        </w:tc>
        <w:tc>
          <w:tcPr>
            <w:tcW w:w="14459" w:type="dxa"/>
            <w:gridSpan w:val="17"/>
            <w:tcBorders>
              <w:top w:val="single" w:sz="4" w:space="0" w:color="auto"/>
              <w:left w:val="single" w:sz="6" w:space="0" w:color="000000"/>
              <w:bottom w:val="single" w:sz="4" w:space="0" w:color="auto"/>
              <w:right w:val="single" w:sz="6" w:space="0" w:color="000000"/>
            </w:tcBorders>
            <w:tcMar>
              <w:top w:w="15" w:type="dxa"/>
              <w:left w:w="15" w:type="dxa"/>
              <w:bottom w:w="15" w:type="dxa"/>
              <w:right w:w="15" w:type="dxa"/>
            </w:tcMar>
          </w:tcPr>
          <w:p w:rsidR="000C7211" w:rsidRPr="00A239B9" w:rsidRDefault="000C7211" w:rsidP="006F22EC">
            <w:pPr>
              <w:spacing w:after="0" w:line="240" w:lineRule="auto"/>
              <w:ind w:firstLine="709"/>
              <w:jc w:val="center"/>
              <w:rPr>
                <w:rFonts w:ascii="Times New Roman" w:eastAsia="Times New Roman" w:hAnsi="Times New Roman" w:cs="Times New Roman"/>
                <w:b/>
                <w:bCs/>
                <w:sz w:val="24"/>
                <w:szCs w:val="24"/>
              </w:rPr>
            </w:pPr>
            <w:r w:rsidRPr="00A239B9">
              <w:rPr>
                <w:rFonts w:ascii="Times New Roman" w:hAnsi="Times New Roman" w:cs="Times New Roman"/>
                <w:b/>
                <w:sz w:val="24"/>
                <w:szCs w:val="24"/>
              </w:rPr>
              <w:t xml:space="preserve">Комплекс процессных мероприятий «Содействие </w:t>
            </w:r>
            <w:r w:rsidRPr="00A239B9">
              <w:rPr>
                <w:rFonts w:ascii="Times New Roman" w:eastAsia="Times New Roman" w:hAnsi="Times New Roman" w:cs="Times New Roman"/>
                <w:b/>
                <w:bCs/>
                <w:sz w:val="24"/>
                <w:szCs w:val="24"/>
              </w:rPr>
              <w:t>организации отдыха, оздоровления и занятости детей и подростков»</w:t>
            </w:r>
          </w:p>
        </w:tc>
      </w:tr>
      <w:tr w:rsidR="000C7211" w:rsidRPr="00A239B9" w:rsidTr="006F22EC">
        <w:trPr>
          <w:trHeight w:val="1079"/>
        </w:trPr>
        <w:tc>
          <w:tcPr>
            <w:tcW w:w="567" w:type="dxa"/>
            <w:tcBorders>
              <w:top w:val="single" w:sz="4" w:space="0" w:color="auto"/>
              <w:left w:val="single" w:sz="6" w:space="0" w:color="000000"/>
              <w:bottom w:val="single" w:sz="4" w:space="0" w:color="auto"/>
              <w:right w:val="single" w:sz="6" w:space="0" w:color="000000"/>
            </w:tcBorders>
            <w:tcMar>
              <w:top w:w="15" w:type="dxa"/>
              <w:left w:w="15" w:type="dxa"/>
              <w:bottom w:w="15" w:type="dxa"/>
              <w:right w:w="15" w:type="dxa"/>
            </w:tcMar>
            <w:vAlign w:val="center"/>
          </w:tcPr>
          <w:p w:rsidR="000C7211" w:rsidRPr="00A239B9" w:rsidRDefault="000C7211" w:rsidP="006F22EC">
            <w:pPr>
              <w:spacing w:line="240" w:lineRule="auto"/>
              <w:ind w:left="-142"/>
              <w:jc w:val="center"/>
              <w:rPr>
                <w:rFonts w:ascii="Times New Roman" w:hAnsi="Times New Roman" w:cs="Times New Roman"/>
                <w:sz w:val="24"/>
                <w:szCs w:val="24"/>
              </w:rPr>
            </w:pPr>
          </w:p>
        </w:tc>
        <w:tc>
          <w:tcPr>
            <w:tcW w:w="7584" w:type="dxa"/>
            <w:gridSpan w:val="12"/>
            <w:tcBorders>
              <w:top w:val="single" w:sz="4" w:space="0" w:color="auto"/>
              <w:left w:val="single" w:sz="6" w:space="0" w:color="000000"/>
              <w:bottom w:val="single" w:sz="4" w:space="0" w:color="auto"/>
              <w:right w:val="single" w:sz="4" w:space="0" w:color="auto"/>
            </w:tcBorders>
            <w:tcMar>
              <w:top w:w="15" w:type="dxa"/>
              <w:left w:w="15" w:type="dxa"/>
              <w:bottom w:w="15" w:type="dxa"/>
              <w:right w:w="15" w:type="dxa"/>
            </w:tcMar>
            <w:vAlign w:val="center"/>
          </w:tcPr>
          <w:p w:rsidR="000C7211" w:rsidRPr="00A239B9" w:rsidRDefault="000C7211" w:rsidP="006F22EC">
            <w:pPr>
              <w:spacing w:after="0" w:line="240" w:lineRule="auto"/>
              <w:ind w:left="-142"/>
              <w:jc w:val="center"/>
              <w:rPr>
                <w:rFonts w:ascii="Times New Roman" w:hAnsi="Times New Roman" w:cs="Times New Roman"/>
                <w:sz w:val="24"/>
                <w:szCs w:val="24"/>
              </w:rPr>
            </w:pPr>
            <w:r w:rsidRPr="00A239B9">
              <w:rPr>
                <w:rFonts w:ascii="Times New Roman" w:hAnsi="Times New Roman" w:cs="Times New Roman"/>
                <w:sz w:val="24"/>
                <w:szCs w:val="24"/>
              </w:rPr>
              <w:t>Ответственный за реализацию</w:t>
            </w:r>
          </w:p>
          <w:p w:rsidR="000C7211" w:rsidRPr="00A239B9" w:rsidRDefault="000C7211" w:rsidP="006F22EC">
            <w:pPr>
              <w:spacing w:after="0" w:line="240" w:lineRule="auto"/>
              <w:ind w:left="-142"/>
              <w:jc w:val="center"/>
              <w:rPr>
                <w:rFonts w:ascii="Times New Roman" w:eastAsia="Times New Roman" w:hAnsi="Times New Roman" w:cs="Times New Roman"/>
                <w:i/>
                <w:iCs/>
                <w:sz w:val="24"/>
                <w:szCs w:val="24"/>
                <w:lang w:eastAsia="ru-RU"/>
              </w:rPr>
            </w:pPr>
            <w:r w:rsidRPr="00A239B9">
              <w:rPr>
                <w:rFonts w:ascii="Times New Roman" w:eastAsia="Times New Roman" w:hAnsi="Times New Roman" w:cs="Times New Roman"/>
                <w:i/>
                <w:iCs/>
                <w:sz w:val="24"/>
                <w:szCs w:val="24"/>
                <w:lang w:eastAsia="ru-RU"/>
              </w:rPr>
              <w:t xml:space="preserve">Комитет образования Администрации </w:t>
            </w:r>
          </w:p>
          <w:p w:rsidR="000C7211" w:rsidRPr="00A239B9" w:rsidRDefault="000C7211" w:rsidP="006F22EC">
            <w:pPr>
              <w:spacing w:after="0" w:line="240" w:lineRule="auto"/>
              <w:ind w:left="-142"/>
              <w:jc w:val="center"/>
              <w:rPr>
                <w:rFonts w:ascii="Times New Roman" w:hAnsi="Times New Roman" w:cs="Times New Roman"/>
                <w:strike/>
                <w:sz w:val="24"/>
                <w:szCs w:val="24"/>
              </w:rPr>
            </w:pPr>
            <w:proofErr w:type="spellStart"/>
            <w:r w:rsidRPr="00A239B9">
              <w:rPr>
                <w:rFonts w:ascii="Times New Roman" w:eastAsia="Times New Roman" w:hAnsi="Times New Roman" w:cs="Times New Roman"/>
                <w:i/>
                <w:iCs/>
                <w:sz w:val="24"/>
                <w:szCs w:val="24"/>
                <w:lang w:eastAsia="ru-RU"/>
              </w:rPr>
              <w:t>Балаковского</w:t>
            </w:r>
            <w:proofErr w:type="spellEnd"/>
            <w:r w:rsidRPr="00A239B9">
              <w:rPr>
                <w:rFonts w:ascii="Times New Roman" w:eastAsia="Times New Roman" w:hAnsi="Times New Roman" w:cs="Times New Roman"/>
                <w:i/>
                <w:iCs/>
                <w:sz w:val="24"/>
                <w:szCs w:val="24"/>
                <w:lang w:eastAsia="ru-RU"/>
              </w:rPr>
              <w:t xml:space="preserve"> муниципального района</w:t>
            </w:r>
          </w:p>
        </w:tc>
        <w:tc>
          <w:tcPr>
            <w:tcW w:w="6875" w:type="dxa"/>
            <w:gridSpan w:val="5"/>
            <w:tcBorders>
              <w:top w:val="single" w:sz="4" w:space="0" w:color="auto"/>
              <w:left w:val="single" w:sz="4" w:space="0" w:color="auto"/>
              <w:bottom w:val="single" w:sz="4" w:space="0" w:color="auto"/>
              <w:right w:val="single" w:sz="6" w:space="0" w:color="000000"/>
            </w:tcBorders>
            <w:vAlign w:val="center"/>
          </w:tcPr>
          <w:p w:rsidR="000C7211" w:rsidRPr="00A239B9" w:rsidRDefault="000C7211" w:rsidP="006F22EC">
            <w:pPr>
              <w:spacing w:after="0" w:line="240" w:lineRule="auto"/>
              <w:ind w:left="-142"/>
              <w:jc w:val="center"/>
              <w:rPr>
                <w:rFonts w:ascii="Times New Roman" w:hAnsi="Times New Roman" w:cs="Times New Roman"/>
                <w:sz w:val="24"/>
                <w:szCs w:val="24"/>
              </w:rPr>
            </w:pPr>
            <w:r w:rsidRPr="00A239B9">
              <w:rPr>
                <w:rFonts w:ascii="Times New Roman" w:hAnsi="Times New Roman" w:cs="Times New Roman"/>
                <w:sz w:val="24"/>
                <w:szCs w:val="24"/>
              </w:rPr>
              <w:t xml:space="preserve">Срок реализации </w:t>
            </w:r>
          </w:p>
          <w:p w:rsidR="000C7211" w:rsidRPr="00A239B9" w:rsidRDefault="000C7211" w:rsidP="006F22EC">
            <w:pPr>
              <w:spacing w:after="0" w:line="240" w:lineRule="auto"/>
              <w:ind w:left="-142"/>
              <w:jc w:val="center"/>
              <w:rPr>
                <w:rFonts w:ascii="Times New Roman" w:hAnsi="Times New Roman" w:cs="Times New Roman"/>
                <w:bCs/>
                <w:i/>
                <w:strike/>
                <w:sz w:val="24"/>
                <w:szCs w:val="24"/>
              </w:rPr>
            </w:pPr>
            <w:r w:rsidRPr="00A239B9">
              <w:rPr>
                <w:rFonts w:ascii="Times New Roman" w:hAnsi="Times New Roman" w:cs="Times New Roman"/>
                <w:i/>
                <w:iCs/>
                <w:sz w:val="24"/>
                <w:szCs w:val="24"/>
              </w:rPr>
              <w:t>2026-2028</w:t>
            </w:r>
          </w:p>
        </w:tc>
      </w:tr>
      <w:tr w:rsidR="000C7211" w:rsidRPr="00A239B9" w:rsidTr="006F22EC">
        <w:trPr>
          <w:trHeight w:val="299"/>
        </w:trPr>
        <w:tc>
          <w:tcPr>
            <w:tcW w:w="567" w:type="dxa"/>
            <w:tcBorders>
              <w:top w:val="single" w:sz="4" w:space="0" w:color="auto"/>
              <w:left w:val="single" w:sz="6" w:space="0" w:color="000000"/>
              <w:bottom w:val="single" w:sz="4" w:space="0" w:color="auto"/>
              <w:right w:val="single" w:sz="6" w:space="0" w:color="000000"/>
            </w:tcBorders>
            <w:tcMar>
              <w:top w:w="15" w:type="dxa"/>
              <w:left w:w="15" w:type="dxa"/>
              <w:bottom w:w="15" w:type="dxa"/>
              <w:right w:w="15" w:type="dxa"/>
            </w:tcMar>
            <w:vAlign w:val="center"/>
          </w:tcPr>
          <w:p w:rsidR="000C7211" w:rsidRPr="00562B1E" w:rsidRDefault="000C7211" w:rsidP="006F22EC">
            <w:pPr>
              <w:spacing w:line="240" w:lineRule="auto"/>
              <w:ind w:left="-142"/>
              <w:jc w:val="center"/>
              <w:rPr>
                <w:rFonts w:ascii="Times New Roman" w:hAnsi="Times New Roman" w:cs="Times New Roman"/>
                <w:sz w:val="24"/>
                <w:szCs w:val="24"/>
              </w:rPr>
            </w:pPr>
          </w:p>
        </w:tc>
        <w:tc>
          <w:tcPr>
            <w:tcW w:w="5014" w:type="dxa"/>
            <w:gridSpan w:val="2"/>
            <w:tcBorders>
              <w:top w:val="single" w:sz="4" w:space="0" w:color="auto"/>
              <w:left w:val="single" w:sz="6" w:space="0" w:color="000000"/>
              <w:bottom w:val="single" w:sz="4" w:space="0" w:color="auto"/>
              <w:right w:val="single" w:sz="6" w:space="0" w:color="000000"/>
            </w:tcBorders>
            <w:tcMar>
              <w:top w:w="15" w:type="dxa"/>
              <w:left w:w="15" w:type="dxa"/>
              <w:bottom w:w="15" w:type="dxa"/>
              <w:right w:w="15" w:type="dxa"/>
            </w:tcMar>
          </w:tcPr>
          <w:p w:rsidR="000C7211" w:rsidRPr="00562B1E" w:rsidRDefault="000C7211" w:rsidP="006F22EC">
            <w:pPr>
              <w:spacing w:line="240" w:lineRule="auto"/>
              <w:jc w:val="both"/>
              <w:rPr>
                <w:rFonts w:ascii="Times New Roman" w:eastAsia="Times New Roman" w:hAnsi="Times New Roman" w:cs="Times New Roman"/>
                <w:sz w:val="24"/>
                <w:szCs w:val="24"/>
                <w:u w:val="single"/>
              </w:rPr>
            </w:pPr>
            <w:r w:rsidRPr="00562B1E">
              <w:rPr>
                <w:rFonts w:ascii="Times New Roman" w:eastAsia="Times New Roman" w:hAnsi="Times New Roman" w:cs="Times New Roman"/>
                <w:sz w:val="24"/>
                <w:szCs w:val="24"/>
              </w:rPr>
              <w:t>Организация отдыха детей в каникулярное время и укрепление их здоровья</w:t>
            </w:r>
            <w:r>
              <w:rPr>
                <w:rFonts w:ascii="Times New Roman" w:eastAsia="Times New Roman" w:hAnsi="Times New Roman" w:cs="Times New Roman"/>
                <w:sz w:val="24"/>
                <w:szCs w:val="24"/>
              </w:rPr>
              <w:t>.</w:t>
            </w:r>
          </w:p>
        </w:tc>
        <w:tc>
          <w:tcPr>
            <w:tcW w:w="5521" w:type="dxa"/>
            <w:gridSpan w:val="14"/>
            <w:tcBorders>
              <w:top w:val="single" w:sz="4" w:space="0" w:color="auto"/>
              <w:left w:val="single" w:sz="6" w:space="0" w:color="000000"/>
              <w:bottom w:val="single" w:sz="4" w:space="0" w:color="auto"/>
              <w:right w:val="single" w:sz="6" w:space="0" w:color="000000"/>
            </w:tcBorders>
            <w:tcMar>
              <w:top w:w="15" w:type="dxa"/>
              <w:left w:w="15" w:type="dxa"/>
              <w:bottom w:w="15" w:type="dxa"/>
              <w:right w:w="15" w:type="dxa"/>
            </w:tcMar>
          </w:tcPr>
          <w:p w:rsidR="000C7211" w:rsidRPr="00A239B9" w:rsidRDefault="000C7211" w:rsidP="006F22EC">
            <w:pPr>
              <w:spacing w:after="0" w:line="240" w:lineRule="auto"/>
              <w:jc w:val="both"/>
              <w:rPr>
                <w:rFonts w:ascii="Times New Roman" w:hAnsi="Times New Roman" w:cs="Times New Roman"/>
                <w:sz w:val="24"/>
                <w:szCs w:val="24"/>
              </w:rPr>
            </w:pPr>
            <w:r w:rsidRPr="00A239B9">
              <w:rPr>
                <w:rFonts w:ascii="Times New Roman" w:hAnsi="Times New Roman" w:cs="Times New Roman"/>
                <w:sz w:val="24"/>
                <w:szCs w:val="24"/>
              </w:rPr>
              <w:t>Обеспечена частичная компенсация стоимости путевки в ДОЦ за счет средств районного бюджета.</w:t>
            </w:r>
          </w:p>
          <w:p w:rsidR="000C7211" w:rsidRPr="00A239B9" w:rsidRDefault="000C7211" w:rsidP="006F22EC">
            <w:pPr>
              <w:spacing w:after="0" w:line="240" w:lineRule="auto"/>
              <w:jc w:val="both"/>
              <w:rPr>
                <w:rFonts w:ascii="Times New Roman" w:hAnsi="Times New Roman" w:cs="Times New Roman"/>
                <w:sz w:val="24"/>
                <w:szCs w:val="24"/>
              </w:rPr>
            </w:pPr>
            <w:r w:rsidRPr="00A239B9">
              <w:rPr>
                <w:rFonts w:ascii="Times New Roman" w:hAnsi="Times New Roman" w:cs="Times New Roman"/>
                <w:sz w:val="24"/>
                <w:szCs w:val="24"/>
              </w:rPr>
              <w:t>Обеспечена частичная компенсация стоимости путевки в детский оздоровительный лагерь с дневным пребыванием при общеобразовательных организациях за счет средств районного бюджета.</w:t>
            </w:r>
          </w:p>
        </w:tc>
        <w:tc>
          <w:tcPr>
            <w:tcW w:w="3924" w:type="dxa"/>
            <w:tcBorders>
              <w:top w:val="single" w:sz="4" w:space="0" w:color="auto"/>
              <w:left w:val="single" w:sz="6" w:space="0" w:color="000000"/>
              <w:bottom w:val="single" w:sz="4" w:space="0" w:color="auto"/>
              <w:right w:val="single" w:sz="6" w:space="0" w:color="000000"/>
            </w:tcBorders>
            <w:tcMar>
              <w:top w:w="15" w:type="dxa"/>
              <w:left w:w="15" w:type="dxa"/>
              <w:bottom w:w="15" w:type="dxa"/>
              <w:right w:w="15" w:type="dxa"/>
            </w:tcMar>
          </w:tcPr>
          <w:p w:rsidR="000C7211" w:rsidRPr="00A239B9" w:rsidRDefault="000C7211" w:rsidP="006F22EC">
            <w:pPr>
              <w:spacing w:after="0" w:line="240" w:lineRule="auto"/>
              <w:rPr>
                <w:rFonts w:ascii="Times New Roman" w:hAnsi="Times New Roman" w:cs="Times New Roman"/>
                <w:b/>
                <w:spacing w:val="-8"/>
                <w:sz w:val="24"/>
                <w:szCs w:val="24"/>
              </w:rPr>
            </w:pPr>
            <w:r w:rsidRPr="00A239B9">
              <w:rPr>
                <w:rFonts w:ascii="Times New Roman" w:hAnsi="Times New Roman" w:cs="Times New Roman"/>
                <w:b/>
                <w:spacing w:val="-8"/>
                <w:sz w:val="24"/>
                <w:szCs w:val="24"/>
              </w:rPr>
              <w:t>Показатель 43</w:t>
            </w:r>
          </w:p>
          <w:p w:rsidR="000C7211" w:rsidRPr="00A239B9" w:rsidRDefault="000C7211" w:rsidP="006F22EC">
            <w:pPr>
              <w:spacing w:after="0" w:line="240" w:lineRule="auto"/>
              <w:rPr>
                <w:rFonts w:ascii="Times New Roman" w:hAnsi="Times New Roman" w:cs="Times New Roman"/>
                <w:spacing w:val="-8"/>
                <w:sz w:val="24"/>
                <w:szCs w:val="24"/>
              </w:rPr>
            </w:pPr>
            <w:r w:rsidRPr="00A239B9">
              <w:rPr>
                <w:rFonts w:ascii="Times New Roman" w:hAnsi="Times New Roman" w:cs="Times New Roman"/>
                <w:spacing w:val="-8"/>
                <w:sz w:val="24"/>
                <w:szCs w:val="24"/>
              </w:rPr>
              <w:t>Доля произведенных выплат, предоставленных на частичную компенсацию стоимости путевок в загородных оздоровительных (профильных) центрах</w:t>
            </w:r>
          </w:p>
          <w:p w:rsidR="000C7211" w:rsidRPr="00A239B9" w:rsidRDefault="000C7211" w:rsidP="006F22EC">
            <w:pPr>
              <w:spacing w:after="0" w:line="240" w:lineRule="auto"/>
              <w:rPr>
                <w:rFonts w:ascii="Times New Roman" w:hAnsi="Times New Roman" w:cs="Times New Roman"/>
                <w:spacing w:val="-8"/>
                <w:sz w:val="24"/>
                <w:szCs w:val="24"/>
              </w:rPr>
            </w:pPr>
          </w:p>
          <w:p w:rsidR="000C7211" w:rsidRPr="00A239B9" w:rsidRDefault="000C7211" w:rsidP="006F22EC">
            <w:pPr>
              <w:spacing w:after="0" w:line="240" w:lineRule="auto"/>
              <w:rPr>
                <w:rFonts w:ascii="Times New Roman" w:hAnsi="Times New Roman" w:cs="Times New Roman"/>
                <w:b/>
                <w:spacing w:val="-8"/>
                <w:sz w:val="24"/>
                <w:szCs w:val="24"/>
              </w:rPr>
            </w:pPr>
            <w:r w:rsidRPr="00A239B9">
              <w:rPr>
                <w:rFonts w:ascii="Times New Roman" w:hAnsi="Times New Roman" w:cs="Times New Roman"/>
                <w:b/>
                <w:spacing w:val="-8"/>
                <w:sz w:val="24"/>
                <w:szCs w:val="24"/>
              </w:rPr>
              <w:t>Показатель 44</w:t>
            </w:r>
          </w:p>
          <w:p w:rsidR="000C7211" w:rsidRPr="00A239B9" w:rsidRDefault="000C7211" w:rsidP="006F22EC">
            <w:pPr>
              <w:spacing w:after="0" w:line="240" w:lineRule="auto"/>
              <w:rPr>
                <w:rFonts w:ascii="Times New Roman" w:hAnsi="Times New Roman" w:cs="Times New Roman"/>
                <w:spacing w:val="-8"/>
                <w:sz w:val="24"/>
                <w:szCs w:val="24"/>
              </w:rPr>
            </w:pPr>
            <w:r w:rsidRPr="00A239B9">
              <w:rPr>
                <w:rFonts w:ascii="Times New Roman" w:hAnsi="Times New Roman" w:cs="Times New Roman"/>
                <w:spacing w:val="-8"/>
                <w:sz w:val="24"/>
                <w:szCs w:val="24"/>
              </w:rPr>
              <w:t>Доля произведенных выплат, предоставленных на частичную компенсацию стоимости путевок в детских оздоровительных лагерях с дневным пребыванием при общеобразовательных организациях</w:t>
            </w:r>
          </w:p>
        </w:tc>
      </w:tr>
      <w:tr w:rsidR="000C7211" w:rsidRPr="00A239B9" w:rsidTr="006F22EC">
        <w:trPr>
          <w:trHeight w:val="337"/>
        </w:trPr>
        <w:tc>
          <w:tcPr>
            <w:tcW w:w="567" w:type="dxa"/>
            <w:tcBorders>
              <w:top w:val="single" w:sz="4" w:space="0" w:color="auto"/>
              <w:left w:val="single" w:sz="6" w:space="0" w:color="000000"/>
              <w:bottom w:val="single" w:sz="4" w:space="0" w:color="auto"/>
              <w:right w:val="single" w:sz="6" w:space="0" w:color="000000"/>
            </w:tcBorders>
            <w:tcMar>
              <w:top w:w="15" w:type="dxa"/>
              <w:left w:w="15" w:type="dxa"/>
              <w:bottom w:w="15" w:type="dxa"/>
              <w:right w:w="15" w:type="dxa"/>
            </w:tcMar>
            <w:vAlign w:val="center"/>
          </w:tcPr>
          <w:p w:rsidR="000C7211" w:rsidRPr="00A239B9" w:rsidRDefault="000C7211" w:rsidP="006F22EC">
            <w:pPr>
              <w:spacing w:line="240" w:lineRule="auto"/>
              <w:ind w:left="-142"/>
              <w:jc w:val="center"/>
              <w:rPr>
                <w:rFonts w:ascii="Times New Roman" w:hAnsi="Times New Roman" w:cs="Times New Roman"/>
                <w:sz w:val="24"/>
                <w:szCs w:val="24"/>
              </w:rPr>
            </w:pPr>
          </w:p>
        </w:tc>
        <w:tc>
          <w:tcPr>
            <w:tcW w:w="5014" w:type="dxa"/>
            <w:gridSpan w:val="2"/>
            <w:tcBorders>
              <w:top w:val="single" w:sz="4" w:space="0" w:color="auto"/>
              <w:left w:val="single" w:sz="6" w:space="0" w:color="000000"/>
              <w:bottom w:val="single" w:sz="4" w:space="0" w:color="auto"/>
              <w:right w:val="single" w:sz="6" w:space="0" w:color="000000"/>
            </w:tcBorders>
            <w:tcMar>
              <w:top w:w="15" w:type="dxa"/>
              <w:left w:w="15" w:type="dxa"/>
              <w:bottom w:w="15" w:type="dxa"/>
              <w:right w:w="15" w:type="dxa"/>
            </w:tcMar>
          </w:tcPr>
          <w:p w:rsidR="000C7211" w:rsidRPr="00A239B9" w:rsidRDefault="000C7211" w:rsidP="006F22EC">
            <w:pPr>
              <w:spacing w:line="240" w:lineRule="auto"/>
              <w:jc w:val="both"/>
              <w:rPr>
                <w:rFonts w:ascii="Times New Roman" w:eastAsia="Times New Roman" w:hAnsi="Times New Roman" w:cs="Times New Roman"/>
                <w:spacing w:val="-10"/>
                <w:sz w:val="24"/>
                <w:szCs w:val="24"/>
              </w:rPr>
            </w:pPr>
            <w:r w:rsidRPr="00A239B9">
              <w:rPr>
                <w:rFonts w:ascii="Times New Roman" w:eastAsia="Times New Roman" w:hAnsi="Times New Roman" w:cs="Times New Roman"/>
                <w:spacing w:val="-10"/>
                <w:sz w:val="24"/>
                <w:szCs w:val="24"/>
              </w:rPr>
              <w:t>Обеспечение представления гарантий детей и подростков в организации отдыха и оздоровления</w:t>
            </w:r>
          </w:p>
        </w:tc>
        <w:tc>
          <w:tcPr>
            <w:tcW w:w="5521" w:type="dxa"/>
            <w:gridSpan w:val="14"/>
            <w:tcBorders>
              <w:top w:val="single" w:sz="4" w:space="0" w:color="auto"/>
              <w:left w:val="single" w:sz="6" w:space="0" w:color="000000"/>
              <w:bottom w:val="single" w:sz="4" w:space="0" w:color="auto"/>
              <w:right w:val="single" w:sz="6" w:space="0" w:color="000000"/>
            </w:tcBorders>
            <w:tcMar>
              <w:top w:w="15" w:type="dxa"/>
              <w:left w:w="15" w:type="dxa"/>
              <w:bottom w:w="15" w:type="dxa"/>
              <w:right w:w="15" w:type="dxa"/>
            </w:tcMar>
          </w:tcPr>
          <w:p w:rsidR="000C7211" w:rsidRPr="00A239B9" w:rsidRDefault="000C7211" w:rsidP="006F22EC">
            <w:pPr>
              <w:spacing w:after="0" w:line="240" w:lineRule="auto"/>
              <w:jc w:val="both"/>
              <w:rPr>
                <w:rFonts w:ascii="Times New Roman" w:hAnsi="Times New Roman" w:cs="Times New Roman"/>
                <w:sz w:val="24"/>
                <w:szCs w:val="24"/>
              </w:rPr>
            </w:pPr>
            <w:r w:rsidRPr="00A239B9">
              <w:rPr>
                <w:rFonts w:ascii="Times New Roman" w:hAnsi="Times New Roman" w:cs="Times New Roman"/>
                <w:sz w:val="24"/>
                <w:szCs w:val="24"/>
              </w:rPr>
              <w:t>Обеспечено представление гарантий детей и подростков</w:t>
            </w:r>
          </w:p>
        </w:tc>
        <w:tc>
          <w:tcPr>
            <w:tcW w:w="3924" w:type="dxa"/>
            <w:tcBorders>
              <w:top w:val="single" w:sz="4" w:space="0" w:color="auto"/>
              <w:left w:val="single" w:sz="6" w:space="0" w:color="000000"/>
              <w:bottom w:val="single" w:sz="4" w:space="0" w:color="auto"/>
              <w:right w:val="single" w:sz="6" w:space="0" w:color="000000"/>
            </w:tcBorders>
            <w:tcMar>
              <w:top w:w="15" w:type="dxa"/>
              <w:left w:w="15" w:type="dxa"/>
              <w:bottom w:w="15" w:type="dxa"/>
              <w:right w:w="15" w:type="dxa"/>
            </w:tcMar>
          </w:tcPr>
          <w:p w:rsidR="000C7211" w:rsidRPr="00A239B9" w:rsidRDefault="000C7211" w:rsidP="006F22EC">
            <w:pPr>
              <w:spacing w:after="0" w:line="240" w:lineRule="auto"/>
              <w:rPr>
                <w:rFonts w:ascii="Times New Roman" w:hAnsi="Times New Roman" w:cs="Times New Roman"/>
                <w:b/>
                <w:spacing w:val="-8"/>
                <w:sz w:val="24"/>
                <w:szCs w:val="24"/>
              </w:rPr>
            </w:pPr>
            <w:r w:rsidRPr="00A239B9">
              <w:rPr>
                <w:rFonts w:ascii="Times New Roman" w:hAnsi="Times New Roman" w:cs="Times New Roman"/>
                <w:b/>
                <w:spacing w:val="-8"/>
                <w:sz w:val="24"/>
                <w:szCs w:val="24"/>
              </w:rPr>
              <w:t>Показатель 45</w:t>
            </w:r>
          </w:p>
          <w:p w:rsidR="000C7211" w:rsidRPr="00A239B9" w:rsidRDefault="000C7211" w:rsidP="006F22EC">
            <w:pPr>
              <w:spacing w:after="0" w:line="240" w:lineRule="auto"/>
              <w:rPr>
                <w:rFonts w:ascii="Times New Roman" w:hAnsi="Times New Roman" w:cs="Times New Roman"/>
                <w:spacing w:val="-8"/>
                <w:sz w:val="24"/>
                <w:szCs w:val="24"/>
              </w:rPr>
            </w:pPr>
            <w:r w:rsidRPr="00A239B9">
              <w:rPr>
                <w:rFonts w:ascii="Times New Roman" w:hAnsi="Times New Roman" w:cs="Times New Roman"/>
                <w:spacing w:val="-8"/>
                <w:sz w:val="24"/>
                <w:szCs w:val="24"/>
              </w:rPr>
              <w:t>Общее количество детей, отдохнувших в летний период в загородных оздоровительных (профильных) центрах</w:t>
            </w:r>
          </w:p>
        </w:tc>
      </w:tr>
      <w:tr w:rsidR="000C7211" w:rsidRPr="00A239B9" w:rsidTr="006F22EC">
        <w:trPr>
          <w:trHeight w:val="299"/>
        </w:trPr>
        <w:tc>
          <w:tcPr>
            <w:tcW w:w="567" w:type="dxa"/>
            <w:tcBorders>
              <w:top w:val="single" w:sz="4" w:space="0" w:color="auto"/>
              <w:left w:val="single" w:sz="6" w:space="0" w:color="000000"/>
              <w:bottom w:val="single" w:sz="4" w:space="0" w:color="auto"/>
              <w:right w:val="single" w:sz="6" w:space="0" w:color="000000"/>
            </w:tcBorders>
            <w:tcMar>
              <w:top w:w="15" w:type="dxa"/>
              <w:left w:w="15" w:type="dxa"/>
              <w:bottom w:w="15" w:type="dxa"/>
              <w:right w:w="15" w:type="dxa"/>
            </w:tcMar>
            <w:vAlign w:val="center"/>
          </w:tcPr>
          <w:p w:rsidR="000C7211" w:rsidRPr="00A239B9" w:rsidRDefault="000C7211" w:rsidP="006F22EC">
            <w:pPr>
              <w:spacing w:line="240" w:lineRule="auto"/>
              <w:ind w:left="-142"/>
              <w:jc w:val="center"/>
              <w:rPr>
                <w:rFonts w:ascii="Times New Roman" w:hAnsi="Times New Roman" w:cs="Times New Roman"/>
                <w:sz w:val="24"/>
                <w:szCs w:val="24"/>
              </w:rPr>
            </w:pPr>
          </w:p>
        </w:tc>
        <w:tc>
          <w:tcPr>
            <w:tcW w:w="5014" w:type="dxa"/>
            <w:gridSpan w:val="2"/>
            <w:tcBorders>
              <w:top w:val="single" w:sz="4" w:space="0" w:color="auto"/>
              <w:left w:val="single" w:sz="6" w:space="0" w:color="000000"/>
              <w:bottom w:val="single" w:sz="4" w:space="0" w:color="auto"/>
              <w:right w:val="single" w:sz="6" w:space="0" w:color="000000"/>
            </w:tcBorders>
            <w:tcMar>
              <w:top w:w="15" w:type="dxa"/>
              <w:left w:w="15" w:type="dxa"/>
              <w:bottom w:w="15" w:type="dxa"/>
              <w:right w:w="15" w:type="dxa"/>
            </w:tcMar>
          </w:tcPr>
          <w:p w:rsidR="000C7211" w:rsidRPr="00A239B9" w:rsidRDefault="000C7211" w:rsidP="006F22EC">
            <w:pPr>
              <w:spacing w:line="240" w:lineRule="auto"/>
              <w:jc w:val="both"/>
              <w:rPr>
                <w:rFonts w:ascii="Times New Roman" w:eastAsia="Times New Roman" w:hAnsi="Times New Roman" w:cs="Times New Roman"/>
                <w:sz w:val="24"/>
                <w:szCs w:val="24"/>
              </w:rPr>
            </w:pPr>
            <w:r w:rsidRPr="00A239B9">
              <w:rPr>
                <w:rFonts w:ascii="Times New Roman" w:eastAsia="Times New Roman" w:hAnsi="Times New Roman" w:cs="Times New Roman"/>
                <w:sz w:val="24"/>
                <w:szCs w:val="24"/>
              </w:rPr>
              <w:t>Организация летней культурно-спортивной занятости детей и подростков.</w:t>
            </w:r>
          </w:p>
        </w:tc>
        <w:tc>
          <w:tcPr>
            <w:tcW w:w="5521" w:type="dxa"/>
            <w:gridSpan w:val="14"/>
            <w:tcBorders>
              <w:top w:val="single" w:sz="4" w:space="0" w:color="auto"/>
              <w:left w:val="single" w:sz="6" w:space="0" w:color="000000"/>
              <w:bottom w:val="single" w:sz="4" w:space="0" w:color="auto"/>
              <w:right w:val="single" w:sz="6" w:space="0" w:color="000000"/>
            </w:tcBorders>
            <w:tcMar>
              <w:top w:w="15" w:type="dxa"/>
              <w:left w:w="15" w:type="dxa"/>
              <w:bottom w:w="15" w:type="dxa"/>
              <w:right w:w="15" w:type="dxa"/>
            </w:tcMar>
          </w:tcPr>
          <w:p w:rsidR="000C7211" w:rsidRPr="00A239B9" w:rsidRDefault="000C7211" w:rsidP="006F22EC">
            <w:pPr>
              <w:spacing w:after="0" w:line="240" w:lineRule="auto"/>
              <w:jc w:val="both"/>
              <w:rPr>
                <w:rFonts w:ascii="Times New Roman" w:hAnsi="Times New Roman" w:cs="Times New Roman"/>
                <w:sz w:val="24"/>
                <w:szCs w:val="24"/>
              </w:rPr>
            </w:pPr>
            <w:r w:rsidRPr="00A239B9">
              <w:rPr>
                <w:rFonts w:ascii="Times New Roman" w:hAnsi="Times New Roman" w:cs="Times New Roman"/>
                <w:sz w:val="24"/>
                <w:szCs w:val="24"/>
              </w:rPr>
              <w:t>Развивается система отдыха и оздоровления детей через творческую деятельность детей, включенных в разнообразные занятия по интересам</w:t>
            </w:r>
          </w:p>
        </w:tc>
        <w:tc>
          <w:tcPr>
            <w:tcW w:w="3924" w:type="dxa"/>
            <w:tcBorders>
              <w:top w:val="single" w:sz="4" w:space="0" w:color="auto"/>
              <w:left w:val="single" w:sz="6" w:space="0" w:color="000000"/>
              <w:bottom w:val="single" w:sz="4" w:space="0" w:color="auto"/>
              <w:right w:val="single" w:sz="6" w:space="0" w:color="000000"/>
            </w:tcBorders>
            <w:tcMar>
              <w:top w:w="15" w:type="dxa"/>
              <w:left w:w="15" w:type="dxa"/>
              <w:bottom w:w="15" w:type="dxa"/>
              <w:right w:w="15" w:type="dxa"/>
            </w:tcMar>
          </w:tcPr>
          <w:p w:rsidR="000C7211" w:rsidRPr="00A239B9" w:rsidRDefault="000C7211" w:rsidP="006F22EC">
            <w:pPr>
              <w:spacing w:after="0" w:line="240" w:lineRule="auto"/>
              <w:rPr>
                <w:rFonts w:ascii="Times New Roman" w:hAnsi="Times New Roman" w:cs="Times New Roman"/>
                <w:b/>
                <w:spacing w:val="-8"/>
                <w:sz w:val="24"/>
                <w:szCs w:val="24"/>
              </w:rPr>
            </w:pPr>
            <w:r w:rsidRPr="00A239B9">
              <w:rPr>
                <w:rFonts w:ascii="Times New Roman" w:hAnsi="Times New Roman" w:cs="Times New Roman"/>
                <w:b/>
                <w:spacing w:val="-8"/>
                <w:sz w:val="24"/>
                <w:szCs w:val="24"/>
              </w:rPr>
              <w:t>Показатель 46</w:t>
            </w:r>
          </w:p>
          <w:p w:rsidR="000C7211" w:rsidRPr="00A239B9" w:rsidRDefault="000C7211" w:rsidP="006F22EC">
            <w:pPr>
              <w:spacing w:after="0" w:line="240" w:lineRule="auto"/>
              <w:rPr>
                <w:rFonts w:ascii="Times New Roman" w:hAnsi="Times New Roman" w:cs="Times New Roman"/>
                <w:spacing w:val="-8"/>
                <w:sz w:val="24"/>
                <w:szCs w:val="24"/>
              </w:rPr>
            </w:pPr>
            <w:r w:rsidRPr="00A239B9">
              <w:rPr>
                <w:rFonts w:ascii="Times New Roman" w:hAnsi="Times New Roman" w:cs="Times New Roman"/>
                <w:spacing w:val="-8"/>
                <w:sz w:val="24"/>
                <w:szCs w:val="24"/>
              </w:rPr>
              <w:t>Число общеобразовательных организаций г. Балаково, на базе которых организованы и функционируют школьные площадки вечерней занятости детей и подростков в летний период</w:t>
            </w:r>
          </w:p>
        </w:tc>
      </w:tr>
      <w:tr w:rsidR="000C7211" w:rsidRPr="00A239B9" w:rsidTr="006F22EC">
        <w:trPr>
          <w:trHeight w:val="262"/>
        </w:trPr>
        <w:tc>
          <w:tcPr>
            <w:tcW w:w="567" w:type="dxa"/>
            <w:tcBorders>
              <w:top w:val="single" w:sz="4" w:space="0" w:color="auto"/>
              <w:left w:val="single" w:sz="6" w:space="0" w:color="000000"/>
              <w:bottom w:val="single" w:sz="4" w:space="0" w:color="auto"/>
              <w:right w:val="single" w:sz="6" w:space="0" w:color="000000"/>
            </w:tcBorders>
            <w:tcMar>
              <w:top w:w="15" w:type="dxa"/>
              <w:left w:w="15" w:type="dxa"/>
              <w:bottom w:w="15" w:type="dxa"/>
              <w:right w:w="15" w:type="dxa"/>
            </w:tcMar>
            <w:vAlign w:val="center"/>
          </w:tcPr>
          <w:p w:rsidR="000C7211" w:rsidRPr="00A239B9" w:rsidRDefault="000C7211" w:rsidP="006F22EC">
            <w:pPr>
              <w:spacing w:line="240" w:lineRule="auto"/>
              <w:ind w:left="-142"/>
              <w:jc w:val="center"/>
              <w:rPr>
                <w:rFonts w:ascii="Times New Roman" w:hAnsi="Times New Roman" w:cs="Times New Roman"/>
                <w:sz w:val="24"/>
                <w:szCs w:val="24"/>
              </w:rPr>
            </w:pPr>
          </w:p>
        </w:tc>
        <w:tc>
          <w:tcPr>
            <w:tcW w:w="5014" w:type="dxa"/>
            <w:gridSpan w:val="2"/>
            <w:tcBorders>
              <w:top w:val="single" w:sz="4" w:space="0" w:color="auto"/>
              <w:left w:val="single" w:sz="6" w:space="0" w:color="000000"/>
              <w:bottom w:val="single" w:sz="4" w:space="0" w:color="auto"/>
              <w:right w:val="single" w:sz="6" w:space="0" w:color="000000"/>
            </w:tcBorders>
            <w:tcMar>
              <w:top w:w="15" w:type="dxa"/>
              <w:left w:w="15" w:type="dxa"/>
              <w:bottom w:w="15" w:type="dxa"/>
              <w:right w:w="15" w:type="dxa"/>
            </w:tcMar>
          </w:tcPr>
          <w:p w:rsidR="000C7211" w:rsidRPr="00A239B9" w:rsidRDefault="000C7211" w:rsidP="006F22EC">
            <w:pPr>
              <w:spacing w:line="240" w:lineRule="auto"/>
              <w:jc w:val="both"/>
              <w:rPr>
                <w:rFonts w:ascii="Times New Roman" w:eastAsia="Times New Roman" w:hAnsi="Times New Roman" w:cs="Times New Roman"/>
                <w:sz w:val="24"/>
                <w:szCs w:val="24"/>
              </w:rPr>
            </w:pPr>
            <w:r w:rsidRPr="00A239B9">
              <w:rPr>
                <w:rFonts w:ascii="Times New Roman" w:eastAsia="Times New Roman" w:hAnsi="Times New Roman" w:cs="Times New Roman"/>
                <w:sz w:val="24"/>
                <w:szCs w:val="24"/>
              </w:rPr>
              <w:t>Организация временного трудоустройства подростков в летнее время.</w:t>
            </w:r>
          </w:p>
        </w:tc>
        <w:tc>
          <w:tcPr>
            <w:tcW w:w="5521" w:type="dxa"/>
            <w:gridSpan w:val="14"/>
            <w:tcBorders>
              <w:top w:val="single" w:sz="4" w:space="0" w:color="auto"/>
              <w:left w:val="single" w:sz="6" w:space="0" w:color="000000"/>
              <w:bottom w:val="single" w:sz="4" w:space="0" w:color="auto"/>
              <w:right w:val="single" w:sz="6" w:space="0" w:color="000000"/>
            </w:tcBorders>
            <w:tcMar>
              <w:top w:w="15" w:type="dxa"/>
              <w:left w:w="15" w:type="dxa"/>
              <w:bottom w:w="15" w:type="dxa"/>
              <w:right w:w="15" w:type="dxa"/>
            </w:tcMar>
          </w:tcPr>
          <w:p w:rsidR="000C7211" w:rsidRPr="00A239B9" w:rsidRDefault="000C7211" w:rsidP="006F22EC">
            <w:pPr>
              <w:spacing w:after="0" w:line="240" w:lineRule="auto"/>
              <w:jc w:val="both"/>
              <w:rPr>
                <w:rFonts w:ascii="Times New Roman" w:hAnsi="Times New Roman" w:cs="Times New Roman"/>
                <w:sz w:val="24"/>
                <w:szCs w:val="24"/>
              </w:rPr>
            </w:pPr>
            <w:r w:rsidRPr="00A239B9">
              <w:rPr>
                <w:rFonts w:ascii="Times New Roman" w:hAnsi="Times New Roman" w:cs="Times New Roman"/>
                <w:sz w:val="24"/>
                <w:szCs w:val="24"/>
              </w:rPr>
              <w:t>Обеспечена занятость подростков в летний период.</w:t>
            </w:r>
          </w:p>
        </w:tc>
        <w:tc>
          <w:tcPr>
            <w:tcW w:w="3924" w:type="dxa"/>
            <w:tcBorders>
              <w:top w:val="single" w:sz="4" w:space="0" w:color="auto"/>
              <w:left w:val="single" w:sz="6" w:space="0" w:color="000000"/>
              <w:bottom w:val="single" w:sz="4" w:space="0" w:color="auto"/>
              <w:right w:val="single" w:sz="6" w:space="0" w:color="000000"/>
            </w:tcBorders>
            <w:tcMar>
              <w:top w:w="15" w:type="dxa"/>
              <w:left w:w="15" w:type="dxa"/>
              <w:bottom w:w="15" w:type="dxa"/>
              <w:right w:w="15" w:type="dxa"/>
            </w:tcMar>
          </w:tcPr>
          <w:p w:rsidR="000C7211" w:rsidRPr="00A239B9" w:rsidRDefault="000C7211" w:rsidP="006F22EC">
            <w:pPr>
              <w:spacing w:after="0" w:line="240" w:lineRule="auto"/>
              <w:rPr>
                <w:rFonts w:ascii="Times New Roman" w:hAnsi="Times New Roman" w:cs="Times New Roman"/>
                <w:b/>
                <w:spacing w:val="-8"/>
                <w:sz w:val="24"/>
                <w:szCs w:val="24"/>
              </w:rPr>
            </w:pPr>
            <w:r w:rsidRPr="00A239B9">
              <w:rPr>
                <w:rFonts w:ascii="Times New Roman" w:hAnsi="Times New Roman" w:cs="Times New Roman"/>
                <w:b/>
                <w:spacing w:val="-8"/>
                <w:sz w:val="24"/>
                <w:szCs w:val="24"/>
              </w:rPr>
              <w:t>Показатель 47</w:t>
            </w:r>
          </w:p>
          <w:p w:rsidR="000C7211" w:rsidRPr="00A239B9" w:rsidRDefault="000C7211" w:rsidP="006F22EC">
            <w:pPr>
              <w:spacing w:after="0" w:line="240" w:lineRule="auto"/>
              <w:rPr>
                <w:rFonts w:ascii="Times New Roman" w:hAnsi="Times New Roman" w:cs="Times New Roman"/>
                <w:spacing w:val="-8"/>
                <w:sz w:val="24"/>
                <w:szCs w:val="24"/>
              </w:rPr>
            </w:pPr>
            <w:r w:rsidRPr="00A239B9">
              <w:rPr>
                <w:rFonts w:ascii="Times New Roman" w:hAnsi="Times New Roman" w:cs="Times New Roman"/>
                <w:spacing w:val="-8"/>
                <w:sz w:val="24"/>
                <w:szCs w:val="24"/>
              </w:rPr>
              <w:t>Численность несовершеннолетних школьников, трудоустроенных в ремонтных бригадах в летний период</w:t>
            </w:r>
          </w:p>
        </w:tc>
      </w:tr>
      <w:tr w:rsidR="000C7211" w:rsidRPr="00A239B9" w:rsidTr="006F22EC">
        <w:trPr>
          <w:trHeight w:val="262"/>
        </w:trPr>
        <w:tc>
          <w:tcPr>
            <w:tcW w:w="567" w:type="dxa"/>
            <w:tcBorders>
              <w:top w:val="single" w:sz="4" w:space="0" w:color="auto"/>
              <w:left w:val="single" w:sz="6" w:space="0" w:color="000000"/>
              <w:bottom w:val="single" w:sz="4" w:space="0" w:color="auto"/>
              <w:right w:val="single" w:sz="6" w:space="0" w:color="000000"/>
            </w:tcBorders>
            <w:tcMar>
              <w:top w:w="15" w:type="dxa"/>
              <w:left w:w="15" w:type="dxa"/>
              <w:bottom w:w="15" w:type="dxa"/>
              <w:right w:w="15" w:type="dxa"/>
            </w:tcMar>
            <w:vAlign w:val="center"/>
          </w:tcPr>
          <w:p w:rsidR="000C7211" w:rsidRPr="00A239B9" w:rsidRDefault="000C7211" w:rsidP="006F22EC">
            <w:pPr>
              <w:spacing w:line="240" w:lineRule="auto"/>
              <w:ind w:left="-142"/>
              <w:jc w:val="center"/>
              <w:rPr>
                <w:rFonts w:ascii="Times New Roman" w:hAnsi="Times New Roman" w:cs="Times New Roman"/>
                <w:sz w:val="24"/>
                <w:szCs w:val="24"/>
              </w:rPr>
            </w:pPr>
            <w:r w:rsidRPr="00A239B9">
              <w:rPr>
                <w:rFonts w:ascii="Times New Roman" w:hAnsi="Times New Roman" w:cs="Times New Roman"/>
                <w:sz w:val="24"/>
                <w:szCs w:val="24"/>
              </w:rPr>
              <w:t>2.2</w:t>
            </w:r>
          </w:p>
        </w:tc>
        <w:tc>
          <w:tcPr>
            <w:tcW w:w="14459" w:type="dxa"/>
            <w:gridSpan w:val="17"/>
            <w:tcBorders>
              <w:top w:val="single" w:sz="4" w:space="0" w:color="auto"/>
              <w:left w:val="single" w:sz="6" w:space="0" w:color="000000"/>
              <w:bottom w:val="single" w:sz="4" w:space="0" w:color="auto"/>
              <w:right w:val="single" w:sz="6" w:space="0" w:color="000000"/>
            </w:tcBorders>
            <w:tcMar>
              <w:top w:w="15" w:type="dxa"/>
              <w:left w:w="15" w:type="dxa"/>
              <w:bottom w:w="15" w:type="dxa"/>
              <w:right w:w="15" w:type="dxa"/>
            </w:tcMar>
          </w:tcPr>
          <w:p w:rsidR="000C7211" w:rsidRPr="00A239B9" w:rsidRDefault="000C7211" w:rsidP="006F22EC">
            <w:pPr>
              <w:spacing w:after="0" w:line="240" w:lineRule="auto"/>
              <w:jc w:val="center"/>
              <w:rPr>
                <w:rFonts w:ascii="Times New Roman" w:hAnsi="Times New Roman" w:cs="Times New Roman"/>
                <w:b/>
                <w:spacing w:val="-8"/>
                <w:sz w:val="24"/>
                <w:szCs w:val="24"/>
              </w:rPr>
            </w:pPr>
            <w:r w:rsidRPr="00B05F09">
              <w:rPr>
                <w:rFonts w:ascii="Times New Roman" w:hAnsi="Times New Roman" w:cs="Times New Roman"/>
                <w:b/>
                <w:spacing w:val="-8"/>
                <w:sz w:val="24"/>
                <w:szCs w:val="24"/>
              </w:rPr>
              <w:t>Комплекс процессных мероприятий «Создание современных условий для отдыха детей и их оздоровления»</w:t>
            </w:r>
          </w:p>
        </w:tc>
      </w:tr>
      <w:tr w:rsidR="000C7211" w:rsidRPr="00A239B9" w:rsidTr="006F22EC">
        <w:trPr>
          <w:trHeight w:val="262"/>
        </w:trPr>
        <w:tc>
          <w:tcPr>
            <w:tcW w:w="567" w:type="dxa"/>
            <w:tcBorders>
              <w:top w:val="single" w:sz="4" w:space="0" w:color="auto"/>
              <w:left w:val="single" w:sz="6" w:space="0" w:color="000000"/>
              <w:bottom w:val="single" w:sz="4" w:space="0" w:color="auto"/>
              <w:right w:val="single" w:sz="6" w:space="0" w:color="000000"/>
            </w:tcBorders>
            <w:tcMar>
              <w:top w:w="15" w:type="dxa"/>
              <w:left w:w="15" w:type="dxa"/>
              <w:bottom w:w="15" w:type="dxa"/>
              <w:right w:w="15" w:type="dxa"/>
            </w:tcMar>
            <w:vAlign w:val="center"/>
          </w:tcPr>
          <w:p w:rsidR="000C7211" w:rsidRPr="00A239B9" w:rsidRDefault="000C7211" w:rsidP="006F22EC">
            <w:pPr>
              <w:spacing w:line="240" w:lineRule="auto"/>
              <w:ind w:left="-142"/>
              <w:jc w:val="center"/>
              <w:rPr>
                <w:rFonts w:ascii="Times New Roman" w:hAnsi="Times New Roman" w:cs="Times New Roman"/>
                <w:sz w:val="24"/>
                <w:szCs w:val="24"/>
              </w:rPr>
            </w:pPr>
          </w:p>
        </w:tc>
        <w:tc>
          <w:tcPr>
            <w:tcW w:w="6558" w:type="dxa"/>
            <w:gridSpan w:val="3"/>
            <w:tcBorders>
              <w:top w:val="single" w:sz="4" w:space="0" w:color="auto"/>
              <w:left w:val="single" w:sz="6" w:space="0" w:color="000000"/>
              <w:bottom w:val="single" w:sz="4" w:space="0" w:color="auto"/>
              <w:right w:val="single" w:sz="4" w:space="0" w:color="auto"/>
            </w:tcBorders>
            <w:tcMar>
              <w:top w:w="15" w:type="dxa"/>
              <w:left w:w="15" w:type="dxa"/>
              <w:bottom w:w="15" w:type="dxa"/>
              <w:right w:w="15" w:type="dxa"/>
            </w:tcMar>
            <w:vAlign w:val="center"/>
          </w:tcPr>
          <w:p w:rsidR="000C7211" w:rsidRPr="00A239B9" w:rsidRDefault="000C7211" w:rsidP="006F22EC">
            <w:pPr>
              <w:spacing w:after="0" w:line="240" w:lineRule="auto"/>
              <w:ind w:left="-142"/>
              <w:jc w:val="center"/>
              <w:rPr>
                <w:rFonts w:ascii="Times New Roman" w:hAnsi="Times New Roman" w:cs="Times New Roman"/>
                <w:sz w:val="24"/>
                <w:szCs w:val="24"/>
              </w:rPr>
            </w:pPr>
            <w:r w:rsidRPr="00A239B9">
              <w:rPr>
                <w:rFonts w:ascii="Times New Roman" w:hAnsi="Times New Roman" w:cs="Times New Roman"/>
                <w:sz w:val="24"/>
                <w:szCs w:val="24"/>
              </w:rPr>
              <w:t>Ответственный за реализацию</w:t>
            </w:r>
          </w:p>
          <w:p w:rsidR="000C7211" w:rsidRPr="00A239B9" w:rsidRDefault="000C7211" w:rsidP="006F22EC">
            <w:pPr>
              <w:spacing w:after="0" w:line="240" w:lineRule="auto"/>
              <w:ind w:left="-142"/>
              <w:jc w:val="center"/>
              <w:rPr>
                <w:rFonts w:ascii="Times New Roman" w:eastAsia="Times New Roman" w:hAnsi="Times New Roman" w:cs="Times New Roman"/>
                <w:i/>
                <w:iCs/>
                <w:sz w:val="24"/>
                <w:szCs w:val="24"/>
                <w:lang w:eastAsia="ru-RU"/>
              </w:rPr>
            </w:pPr>
            <w:r w:rsidRPr="00A239B9">
              <w:rPr>
                <w:rFonts w:ascii="Times New Roman" w:eastAsia="Times New Roman" w:hAnsi="Times New Roman" w:cs="Times New Roman"/>
                <w:i/>
                <w:iCs/>
                <w:sz w:val="24"/>
                <w:szCs w:val="24"/>
                <w:lang w:eastAsia="ru-RU"/>
              </w:rPr>
              <w:t xml:space="preserve">Комитет образования Администрации </w:t>
            </w:r>
          </w:p>
          <w:p w:rsidR="000C7211" w:rsidRPr="00A239B9" w:rsidRDefault="000C7211" w:rsidP="006F22EC">
            <w:pPr>
              <w:spacing w:after="0" w:line="240" w:lineRule="auto"/>
              <w:ind w:left="-142"/>
              <w:jc w:val="center"/>
              <w:rPr>
                <w:rFonts w:ascii="Times New Roman" w:hAnsi="Times New Roman" w:cs="Times New Roman"/>
                <w:strike/>
                <w:sz w:val="24"/>
                <w:szCs w:val="24"/>
              </w:rPr>
            </w:pPr>
            <w:proofErr w:type="spellStart"/>
            <w:r w:rsidRPr="00A239B9">
              <w:rPr>
                <w:rFonts w:ascii="Times New Roman" w:eastAsia="Times New Roman" w:hAnsi="Times New Roman" w:cs="Times New Roman"/>
                <w:i/>
                <w:iCs/>
                <w:sz w:val="24"/>
                <w:szCs w:val="24"/>
                <w:lang w:eastAsia="ru-RU"/>
              </w:rPr>
              <w:t>Балаковского</w:t>
            </w:r>
            <w:proofErr w:type="spellEnd"/>
            <w:r w:rsidRPr="00A239B9">
              <w:rPr>
                <w:rFonts w:ascii="Times New Roman" w:eastAsia="Times New Roman" w:hAnsi="Times New Roman" w:cs="Times New Roman"/>
                <w:i/>
                <w:iCs/>
                <w:sz w:val="24"/>
                <w:szCs w:val="24"/>
                <w:lang w:eastAsia="ru-RU"/>
              </w:rPr>
              <w:t xml:space="preserve"> муниципального района</w:t>
            </w:r>
          </w:p>
        </w:tc>
        <w:tc>
          <w:tcPr>
            <w:tcW w:w="7901" w:type="dxa"/>
            <w:gridSpan w:val="14"/>
            <w:tcBorders>
              <w:top w:val="single" w:sz="4" w:space="0" w:color="auto"/>
              <w:left w:val="single" w:sz="4" w:space="0" w:color="auto"/>
              <w:bottom w:val="single" w:sz="4" w:space="0" w:color="auto"/>
              <w:right w:val="single" w:sz="6" w:space="0" w:color="000000"/>
            </w:tcBorders>
            <w:vAlign w:val="center"/>
          </w:tcPr>
          <w:p w:rsidR="000C7211" w:rsidRPr="00A239B9" w:rsidRDefault="000C7211" w:rsidP="006F22EC">
            <w:pPr>
              <w:spacing w:after="0" w:line="240" w:lineRule="auto"/>
              <w:ind w:left="-142"/>
              <w:jc w:val="center"/>
              <w:rPr>
                <w:rFonts w:ascii="Times New Roman" w:hAnsi="Times New Roman" w:cs="Times New Roman"/>
                <w:sz w:val="24"/>
                <w:szCs w:val="24"/>
              </w:rPr>
            </w:pPr>
            <w:r w:rsidRPr="00A239B9">
              <w:rPr>
                <w:rFonts w:ascii="Times New Roman" w:hAnsi="Times New Roman" w:cs="Times New Roman"/>
                <w:sz w:val="24"/>
                <w:szCs w:val="24"/>
              </w:rPr>
              <w:t xml:space="preserve">Срок реализации </w:t>
            </w:r>
          </w:p>
          <w:p w:rsidR="000C7211" w:rsidRPr="00A239B9" w:rsidRDefault="000C7211" w:rsidP="006F22EC">
            <w:pPr>
              <w:spacing w:after="0" w:line="240" w:lineRule="auto"/>
              <w:ind w:left="-142"/>
              <w:jc w:val="center"/>
              <w:rPr>
                <w:rFonts w:ascii="Times New Roman" w:hAnsi="Times New Roman" w:cs="Times New Roman"/>
                <w:bCs/>
                <w:i/>
                <w:strike/>
                <w:sz w:val="24"/>
                <w:szCs w:val="24"/>
              </w:rPr>
            </w:pPr>
            <w:r w:rsidRPr="00A239B9">
              <w:rPr>
                <w:rFonts w:ascii="Times New Roman" w:hAnsi="Times New Roman" w:cs="Times New Roman"/>
                <w:i/>
                <w:iCs/>
                <w:sz w:val="24"/>
                <w:szCs w:val="24"/>
              </w:rPr>
              <w:t>2026-2028</w:t>
            </w:r>
          </w:p>
        </w:tc>
      </w:tr>
      <w:tr w:rsidR="000C7211" w:rsidRPr="00A239B9" w:rsidTr="006F22EC">
        <w:trPr>
          <w:trHeight w:val="262"/>
        </w:trPr>
        <w:tc>
          <w:tcPr>
            <w:tcW w:w="567" w:type="dxa"/>
            <w:tcBorders>
              <w:top w:val="single" w:sz="4" w:space="0" w:color="auto"/>
              <w:left w:val="single" w:sz="6" w:space="0" w:color="000000"/>
              <w:bottom w:val="single" w:sz="4" w:space="0" w:color="auto"/>
              <w:right w:val="single" w:sz="6" w:space="0" w:color="000000"/>
            </w:tcBorders>
            <w:tcMar>
              <w:top w:w="15" w:type="dxa"/>
              <w:left w:w="15" w:type="dxa"/>
              <w:bottom w:w="15" w:type="dxa"/>
              <w:right w:w="15" w:type="dxa"/>
            </w:tcMar>
            <w:vAlign w:val="center"/>
          </w:tcPr>
          <w:p w:rsidR="000C7211" w:rsidRPr="00B05F09" w:rsidRDefault="000C7211" w:rsidP="006F22EC">
            <w:pPr>
              <w:spacing w:line="240" w:lineRule="auto"/>
              <w:ind w:left="-142"/>
              <w:jc w:val="both"/>
              <w:rPr>
                <w:rFonts w:ascii="Times New Roman" w:hAnsi="Times New Roman" w:cs="Times New Roman"/>
                <w:sz w:val="24"/>
                <w:szCs w:val="24"/>
              </w:rPr>
            </w:pPr>
          </w:p>
        </w:tc>
        <w:tc>
          <w:tcPr>
            <w:tcW w:w="5014" w:type="dxa"/>
            <w:gridSpan w:val="2"/>
            <w:tcBorders>
              <w:top w:val="single" w:sz="4" w:space="0" w:color="auto"/>
              <w:left w:val="single" w:sz="6" w:space="0" w:color="000000"/>
              <w:bottom w:val="single" w:sz="4" w:space="0" w:color="auto"/>
              <w:right w:val="single" w:sz="6" w:space="0" w:color="000000"/>
            </w:tcBorders>
            <w:tcMar>
              <w:top w:w="15" w:type="dxa"/>
              <w:left w:w="15" w:type="dxa"/>
              <w:bottom w:w="15" w:type="dxa"/>
              <w:right w:w="15" w:type="dxa"/>
            </w:tcMar>
          </w:tcPr>
          <w:p w:rsidR="000C7211" w:rsidRPr="00B05F09" w:rsidRDefault="000C7211" w:rsidP="006F22EC">
            <w:pPr>
              <w:jc w:val="both"/>
              <w:rPr>
                <w:rFonts w:ascii="Times New Roman" w:hAnsi="Times New Roman" w:cs="Times New Roman"/>
                <w:sz w:val="24"/>
                <w:szCs w:val="24"/>
              </w:rPr>
            </w:pPr>
            <w:r w:rsidRPr="00B05F09">
              <w:rPr>
                <w:rFonts w:ascii="Times New Roman" w:hAnsi="Times New Roman" w:cs="Times New Roman"/>
                <w:sz w:val="24"/>
                <w:szCs w:val="24"/>
              </w:rPr>
              <w:t>Создание современных условий оздоровления в детских оздоровительных центрах и иные расходы, укрепление материально-технической базы, проведение капитального и текущего ремонта и иные расходы организаций отдыха детей и их оздоровления.</w:t>
            </w:r>
          </w:p>
        </w:tc>
        <w:tc>
          <w:tcPr>
            <w:tcW w:w="5521" w:type="dxa"/>
            <w:gridSpan w:val="14"/>
            <w:tcBorders>
              <w:top w:val="single" w:sz="4" w:space="0" w:color="auto"/>
              <w:left w:val="single" w:sz="6" w:space="0" w:color="000000"/>
              <w:bottom w:val="single" w:sz="4" w:space="0" w:color="auto"/>
              <w:right w:val="single" w:sz="6" w:space="0" w:color="000000"/>
            </w:tcBorders>
            <w:tcMar>
              <w:top w:w="15" w:type="dxa"/>
              <w:left w:w="15" w:type="dxa"/>
              <w:bottom w:w="15" w:type="dxa"/>
              <w:right w:w="15" w:type="dxa"/>
            </w:tcMar>
          </w:tcPr>
          <w:p w:rsidR="000C7211" w:rsidRPr="00A239B9" w:rsidRDefault="000C7211" w:rsidP="006F22EC">
            <w:pPr>
              <w:spacing w:after="0"/>
              <w:jc w:val="both"/>
              <w:rPr>
                <w:rFonts w:ascii="Times New Roman" w:hAnsi="Times New Roman" w:cs="Times New Roman"/>
                <w:sz w:val="24"/>
                <w:szCs w:val="24"/>
              </w:rPr>
            </w:pPr>
            <w:r w:rsidRPr="00A239B9">
              <w:rPr>
                <w:rFonts w:ascii="Times New Roman" w:hAnsi="Times New Roman" w:cs="Times New Roman"/>
                <w:sz w:val="24"/>
                <w:szCs w:val="24"/>
              </w:rPr>
              <w:t xml:space="preserve">Сохранена и улучшена инфраструктура детского отдыха на территории БМР. </w:t>
            </w:r>
          </w:p>
          <w:p w:rsidR="000C7211" w:rsidRPr="00A239B9" w:rsidRDefault="000C7211" w:rsidP="006F22EC">
            <w:pPr>
              <w:spacing w:after="0"/>
              <w:jc w:val="both"/>
              <w:rPr>
                <w:rFonts w:ascii="Times New Roman" w:hAnsi="Times New Roman" w:cs="Times New Roman"/>
                <w:sz w:val="24"/>
                <w:szCs w:val="24"/>
              </w:rPr>
            </w:pPr>
            <w:r w:rsidRPr="00A239B9">
              <w:rPr>
                <w:rFonts w:ascii="Times New Roman" w:hAnsi="Times New Roman" w:cs="Times New Roman"/>
                <w:sz w:val="24"/>
                <w:szCs w:val="24"/>
              </w:rPr>
              <w:t xml:space="preserve">Детские оздоровительные (профильные) центры подготовлены к летнему оздоровительному сезону (МАУ ДОЦ «Ласточка», МАУ ДОЦ «Салют»). </w:t>
            </w:r>
          </w:p>
          <w:p w:rsidR="000C7211" w:rsidRPr="00A239B9" w:rsidRDefault="000C7211" w:rsidP="006F22EC">
            <w:pPr>
              <w:spacing w:after="0"/>
              <w:jc w:val="both"/>
              <w:rPr>
                <w:rFonts w:ascii="Times New Roman" w:hAnsi="Times New Roman" w:cs="Times New Roman"/>
                <w:sz w:val="24"/>
                <w:szCs w:val="24"/>
              </w:rPr>
            </w:pPr>
            <w:r w:rsidRPr="00A239B9">
              <w:rPr>
                <w:rFonts w:ascii="Times New Roman" w:hAnsi="Times New Roman" w:cs="Times New Roman"/>
                <w:sz w:val="24"/>
                <w:szCs w:val="24"/>
              </w:rPr>
              <w:t>Детские оздоровительные лагеря с дневным пребыванием при общеобразовательных организациях подг</w:t>
            </w:r>
            <w:r>
              <w:rPr>
                <w:rFonts w:ascii="Times New Roman" w:hAnsi="Times New Roman" w:cs="Times New Roman"/>
                <w:sz w:val="24"/>
                <w:szCs w:val="24"/>
              </w:rPr>
              <w:t>о</w:t>
            </w:r>
            <w:r w:rsidRPr="00A239B9">
              <w:rPr>
                <w:rFonts w:ascii="Times New Roman" w:hAnsi="Times New Roman" w:cs="Times New Roman"/>
                <w:sz w:val="24"/>
                <w:szCs w:val="24"/>
              </w:rPr>
              <w:t xml:space="preserve">товлены к летнему оздоровительному сезону. </w:t>
            </w:r>
          </w:p>
          <w:p w:rsidR="000C7211" w:rsidRPr="00A239B9" w:rsidRDefault="000C7211" w:rsidP="006F22EC">
            <w:pPr>
              <w:spacing w:after="0"/>
              <w:jc w:val="both"/>
              <w:rPr>
                <w:rFonts w:ascii="Times New Roman" w:hAnsi="Times New Roman" w:cs="Times New Roman"/>
                <w:sz w:val="24"/>
                <w:szCs w:val="24"/>
              </w:rPr>
            </w:pPr>
            <w:r w:rsidRPr="00A239B9">
              <w:rPr>
                <w:rFonts w:ascii="Times New Roman" w:hAnsi="Times New Roman" w:cs="Times New Roman"/>
                <w:sz w:val="24"/>
                <w:szCs w:val="24"/>
              </w:rPr>
              <w:t>Созданы современные условия оздоровления в детских оздоровительных центрах и иные расходы.</w:t>
            </w:r>
          </w:p>
        </w:tc>
        <w:tc>
          <w:tcPr>
            <w:tcW w:w="3924" w:type="dxa"/>
            <w:tcBorders>
              <w:top w:val="single" w:sz="4" w:space="0" w:color="auto"/>
              <w:left w:val="single" w:sz="6" w:space="0" w:color="000000"/>
              <w:bottom w:val="single" w:sz="4" w:space="0" w:color="auto"/>
              <w:right w:val="single" w:sz="6" w:space="0" w:color="000000"/>
            </w:tcBorders>
            <w:tcMar>
              <w:top w:w="15" w:type="dxa"/>
              <w:left w:w="15" w:type="dxa"/>
              <w:bottom w:w="15" w:type="dxa"/>
              <w:right w:w="15" w:type="dxa"/>
            </w:tcMar>
          </w:tcPr>
          <w:p w:rsidR="000C7211" w:rsidRPr="00A239B9" w:rsidRDefault="000C7211" w:rsidP="006F22EC">
            <w:pPr>
              <w:spacing w:after="0" w:line="240" w:lineRule="auto"/>
              <w:rPr>
                <w:rFonts w:ascii="Times New Roman" w:eastAsia="Calibri" w:hAnsi="Times New Roman" w:cs="Times New Roman"/>
                <w:b/>
                <w:spacing w:val="-8"/>
                <w:sz w:val="24"/>
                <w:szCs w:val="24"/>
              </w:rPr>
            </w:pPr>
            <w:r w:rsidRPr="00A239B9">
              <w:rPr>
                <w:rFonts w:ascii="Times New Roman" w:eastAsia="Calibri" w:hAnsi="Times New Roman" w:cs="Times New Roman"/>
                <w:b/>
                <w:spacing w:val="-8"/>
                <w:sz w:val="24"/>
                <w:szCs w:val="24"/>
              </w:rPr>
              <w:t>Показатель 48</w:t>
            </w:r>
          </w:p>
          <w:p w:rsidR="000C7211" w:rsidRPr="00A239B9" w:rsidRDefault="000C7211" w:rsidP="006F22EC">
            <w:pPr>
              <w:spacing w:after="0" w:line="240" w:lineRule="auto"/>
              <w:rPr>
                <w:rFonts w:ascii="Times New Roman" w:eastAsia="Calibri" w:hAnsi="Times New Roman" w:cs="Times New Roman"/>
                <w:spacing w:val="-8"/>
                <w:sz w:val="24"/>
                <w:szCs w:val="24"/>
              </w:rPr>
            </w:pPr>
            <w:r w:rsidRPr="00A239B9">
              <w:rPr>
                <w:rFonts w:ascii="Times New Roman" w:eastAsia="Calibri" w:hAnsi="Times New Roman" w:cs="Times New Roman"/>
                <w:spacing w:val="-8"/>
                <w:sz w:val="24"/>
                <w:szCs w:val="24"/>
              </w:rPr>
              <w:t>Количество муниципальных загородных детских оздоровительных центров, получивших санитарно-эпидемиологическое заключение на деятельность ДОЦ</w:t>
            </w:r>
          </w:p>
          <w:p w:rsidR="000C7211" w:rsidRPr="00A239B9" w:rsidRDefault="000C7211" w:rsidP="006F22EC">
            <w:pPr>
              <w:spacing w:after="0" w:line="240" w:lineRule="auto"/>
              <w:rPr>
                <w:rFonts w:ascii="Times New Roman" w:eastAsia="Calibri" w:hAnsi="Times New Roman" w:cs="Times New Roman"/>
                <w:spacing w:val="-8"/>
                <w:sz w:val="24"/>
                <w:szCs w:val="24"/>
              </w:rPr>
            </w:pPr>
          </w:p>
          <w:p w:rsidR="000C7211" w:rsidRPr="00A239B9" w:rsidRDefault="000C7211" w:rsidP="006F22EC">
            <w:pPr>
              <w:spacing w:after="0" w:line="240" w:lineRule="auto"/>
              <w:rPr>
                <w:rFonts w:ascii="Times New Roman" w:eastAsia="Calibri" w:hAnsi="Times New Roman" w:cs="Times New Roman"/>
                <w:b/>
                <w:spacing w:val="-8"/>
                <w:sz w:val="24"/>
                <w:szCs w:val="24"/>
              </w:rPr>
            </w:pPr>
            <w:r w:rsidRPr="00A239B9">
              <w:rPr>
                <w:rFonts w:ascii="Times New Roman" w:eastAsia="Calibri" w:hAnsi="Times New Roman" w:cs="Times New Roman"/>
                <w:b/>
                <w:spacing w:val="-8"/>
                <w:sz w:val="24"/>
                <w:szCs w:val="24"/>
              </w:rPr>
              <w:t>Показатель 49</w:t>
            </w:r>
          </w:p>
          <w:p w:rsidR="000C7211" w:rsidRPr="00A239B9" w:rsidRDefault="000C7211" w:rsidP="006F22EC">
            <w:pPr>
              <w:spacing w:after="0"/>
              <w:rPr>
                <w:rFonts w:ascii="Times New Roman" w:hAnsi="Times New Roman" w:cs="Times New Roman"/>
                <w:sz w:val="24"/>
                <w:szCs w:val="24"/>
              </w:rPr>
            </w:pPr>
            <w:r w:rsidRPr="00A239B9">
              <w:rPr>
                <w:rFonts w:ascii="Times New Roman" w:eastAsia="Calibri" w:hAnsi="Times New Roman" w:cs="Times New Roman"/>
                <w:spacing w:val="-8"/>
                <w:sz w:val="24"/>
                <w:szCs w:val="24"/>
              </w:rPr>
              <w:t>Количество муниципальных ДОЦ, в которых в текущем году проведены мероприятия по созданию современных условий оздоровления в детских оздоровительных центрах и иные расходы (в рамках субсидий на иные цели)</w:t>
            </w:r>
          </w:p>
        </w:tc>
      </w:tr>
      <w:tr w:rsidR="000C7211" w:rsidRPr="00A239B9" w:rsidTr="006F22EC">
        <w:trPr>
          <w:trHeight w:val="326"/>
        </w:trPr>
        <w:tc>
          <w:tcPr>
            <w:tcW w:w="567" w:type="dxa"/>
            <w:tcBorders>
              <w:top w:val="single" w:sz="4" w:space="0" w:color="auto"/>
              <w:left w:val="single" w:sz="6" w:space="0" w:color="000000"/>
              <w:bottom w:val="single" w:sz="4" w:space="0" w:color="auto"/>
              <w:right w:val="single" w:sz="6" w:space="0" w:color="000000"/>
            </w:tcBorders>
            <w:tcMar>
              <w:top w:w="15" w:type="dxa"/>
              <w:left w:w="15" w:type="dxa"/>
              <w:bottom w:w="15" w:type="dxa"/>
              <w:right w:w="15" w:type="dxa"/>
            </w:tcMar>
            <w:vAlign w:val="center"/>
          </w:tcPr>
          <w:p w:rsidR="000C7211" w:rsidRPr="00A239B9" w:rsidRDefault="000C7211" w:rsidP="006F22EC">
            <w:pPr>
              <w:spacing w:line="240" w:lineRule="auto"/>
              <w:ind w:left="-142"/>
              <w:jc w:val="center"/>
              <w:rPr>
                <w:rFonts w:ascii="Times New Roman" w:hAnsi="Times New Roman" w:cs="Times New Roman"/>
                <w:sz w:val="24"/>
                <w:szCs w:val="24"/>
              </w:rPr>
            </w:pPr>
            <w:r w:rsidRPr="00A239B9">
              <w:rPr>
                <w:rFonts w:ascii="Times New Roman" w:hAnsi="Times New Roman" w:cs="Times New Roman"/>
                <w:sz w:val="24"/>
                <w:szCs w:val="24"/>
              </w:rPr>
              <w:lastRenderedPageBreak/>
              <w:t>3</w:t>
            </w:r>
          </w:p>
        </w:tc>
        <w:tc>
          <w:tcPr>
            <w:tcW w:w="14459" w:type="dxa"/>
            <w:gridSpan w:val="17"/>
            <w:tcBorders>
              <w:top w:val="single" w:sz="4" w:space="0" w:color="auto"/>
              <w:left w:val="single" w:sz="6" w:space="0" w:color="000000"/>
              <w:bottom w:val="single" w:sz="4" w:space="0" w:color="auto"/>
              <w:right w:val="single" w:sz="6" w:space="0" w:color="000000"/>
            </w:tcBorders>
            <w:tcMar>
              <w:top w:w="15" w:type="dxa"/>
              <w:left w:w="15" w:type="dxa"/>
              <w:bottom w:w="15" w:type="dxa"/>
              <w:right w:w="15" w:type="dxa"/>
            </w:tcMar>
          </w:tcPr>
          <w:p w:rsidR="000C7211" w:rsidRPr="00A239B9" w:rsidRDefault="000C7211" w:rsidP="006F22EC">
            <w:pPr>
              <w:spacing w:after="0" w:line="240" w:lineRule="auto"/>
              <w:ind w:firstLine="709"/>
              <w:jc w:val="center"/>
              <w:rPr>
                <w:rFonts w:ascii="Times New Roman" w:eastAsia="Andale Sans UI" w:hAnsi="Times New Roman" w:cs="Times New Roman"/>
                <w:b/>
                <w:sz w:val="24"/>
                <w:szCs w:val="24"/>
              </w:rPr>
            </w:pPr>
            <w:r w:rsidRPr="00A239B9">
              <w:rPr>
                <w:rFonts w:ascii="Times New Roman" w:hAnsi="Times New Roman" w:cs="Times New Roman"/>
                <w:b/>
                <w:sz w:val="24"/>
                <w:szCs w:val="24"/>
              </w:rPr>
              <w:t>Подпрограмма №</w:t>
            </w:r>
            <w:r w:rsidRPr="00A239B9">
              <w:rPr>
                <w:rFonts w:ascii="Times New Roman" w:eastAsia="Calibri" w:hAnsi="Times New Roman" w:cs="Times New Roman"/>
                <w:b/>
                <w:sz w:val="24"/>
                <w:szCs w:val="24"/>
              </w:rPr>
              <w:t>3</w:t>
            </w:r>
            <w:r w:rsidRPr="00A239B9">
              <w:rPr>
                <w:rFonts w:ascii="Times New Roman" w:eastAsia="Times New Roman" w:hAnsi="Times New Roman" w:cs="Times New Roman"/>
                <w:b/>
                <w:sz w:val="24"/>
                <w:szCs w:val="24"/>
              </w:rPr>
              <w:t xml:space="preserve"> «</w:t>
            </w:r>
            <w:r w:rsidRPr="00A239B9">
              <w:rPr>
                <w:rFonts w:ascii="Times New Roman" w:eastAsia="Andale Sans UI" w:hAnsi="Times New Roman" w:cs="Times New Roman"/>
                <w:b/>
                <w:kern w:val="2"/>
                <w:sz w:val="24"/>
                <w:szCs w:val="24"/>
                <w:lang w:eastAsia="ru-RU"/>
              </w:rPr>
              <w:t>Организационное сопровождение реализации программы</w:t>
            </w:r>
            <w:r w:rsidRPr="00A239B9">
              <w:rPr>
                <w:rFonts w:ascii="Times New Roman" w:eastAsia="Times New Roman" w:hAnsi="Times New Roman" w:cs="Times New Roman"/>
                <w:b/>
                <w:sz w:val="24"/>
                <w:szCs w:val="24"/>
              </w:rPr>
              <w:t>»</w:t>
            </w:r>
          </w:p>
        </w:tc>
      </w:tr>
      <w:tr w:rsidR="000C7211" w:rsidRPr="00A239B9" w:rsidTr="006F22EC">
        <w:trPr>
          <w:trHeight w:val="224"/>
        </w:trPr>
        <w:tc>
          <w:tcPr>
            <w:tcW w:w="567" w:type="dxa"/>
            <w:tcBorders>
              <w:top w:val="single" w:sz="4" w:space="0" w:color="auto"/>
              <w:left w:val="single" w:sz="6" w:space="0" w:color="000000"/>
              <w:bottom w:val="single" w:sz="4" w:space="0" w:color="auto"/>
              <w:right w:val="single" w:sz="6" w:space="0" w:color="000000"/>
            </w:tcBorders>
            <w:tcMar>
              <w:top w:w="15" w:type="dxa"/>
              <w:left w:w="15" w:type="dxa"/>
              <w:bottom w:w="15" w:type="dxa"/>
              <w:right w:w="15" w:type="dxa"/>
            </w:tcMar>
            <w:vAlign w:val="center"/>
          </w:tcPr>
          <w:p w:rsidR="000C7211" w:rsidRPr="00A239B9" w:rsidRDefault="000C7211" w:rsidP="006F22EC">
            <w:pPr>
              <w:spacing w:line="240" w:lineRule="auto"/>
              <w:ind w:left="-142"/>
              <w:jc w:val="center"/>
              <w:rPr>
                <w:rFonts w:ascii="Times New Roman" w:hAnsi="Times New Roman" w:cs="Times New Roman"/>
                <w:sz w:val="24"/>
                <w:szCs w:val="24"/>
              </w:rPr>
            </w:pPr>
            <w:r w:rsidRPr="00A239B9">
              <w:rPr>
                <w:rFonts w:ascii="Times New Roman" w:hAnsi="Times New Roman" w:cs="Times New Roman"/>
                <w:sz w:val="24"/>
                <w:szCs w:val="24"/>
              </w:rPr>
              <w:t>3.1</w:t>
            </w:r>
          </w:p>
        </w:tc>
        <w:tc>
          <w:tcPr>
            <w:tcW w:w="14459" w:type="dxa"/>
            <w:gridSpan w:val="17"/>
            <w:tcBorders>
              <w:top w:val="single" w:sz="4" w:space="0" w:color="auto"/>
              <w:left w:val="single" w:sz="6" w:space="0" w:color="000000"/>
              <w:bottom w:val="single" w:sz="4" w:space="0" w:color="auto"/>
              <w:right w:val="single" w:sz="6" w:space="0" w:color="000000"/>
            </w:tcBorders>
            <w:tcMar>
              <w:top w:w="15" w:type="dxa"/>
              <w:left w:w="15" w:type="dxa"/>
              <w:bottom w:w="15" w:type="dxa"/>
              <w:right w:w="15" w:type="dxa"/>
            </w:tcMar>
          </w:tcPr>
          <w:p w:rsidR="000C7211" w:rsidRPr="00A239B9" w:rsidRDefault="000C7211" w:rsidP="006F22EC">
            <w:pPr>
              <w:spacing w:after="0" w:line="240" w:lineRule="auto"/>
              <w:ind w:left="-142"/>
              <w:jc w:val="center"/>
              <w:rPr>
                <w:rFonts w:ascii="Times New Roman" w:hAnsi="Times New Roman" w:cs="Times New Roman"/>
                <w:b/>
                <w:sz w:val="24"/>
                <w:szCs w:val="24"/>
              </w:rPr>
            </w:pPr>
            <w:r w:rsidRPr="00A239B9">
              <w:rPr>
                <w:rFonts w:ascii="Times New Roman" w:hAnsi="Times New Roman" w:cs="Times New Roman"/>
                <w:b/>
                <w:sz w:val="24"/>
                <w:szCs w:val="24"/>
              </w:rPr>
              <w:t>Комплекс процессных мероприятий «Обеспечение деятельности Комитета образования АБМР»</w:t>
            </w:r>
          </w:p>
        </w:tc>
      </w:tr>
      <w:tr w:rsidR="000C7211" w:rsidRPr="00A239B9" w:rsidTr="006F22EC">
        <w:trPr>
          <w:trHeight w:val="430"/>
        </w:trPr>
        <w:tc>
          <w:tcPr>
            <w:tcW w:w="567" w:type="dxa"/>
            <w:tcBorders>
              <w:top w:val="single" w:sz="4" w:space="0" w:color="auto"/>
              <w:left w:val="single" w:sz="6" w:space="0" w:color="000000"/>
              <w:bottom w:val="single" w:sz="4" w:space="0" w:color="auto"/>
              <w:right w:val="single" w:sz="6" w:space="0" w:color="000000"/>
            </w:tcBorders>
            <w:tcMar>
              <w:top w:w="15" w:type="dxa"/>
              <w:left w:w="15" w:type="dxa"/>
              <w:bottom w:w="15" w:type="dxa"/>
              <w:right w:w="15" w:type="dxa"/>
            </w:tcMar>
            <w:vAlign w:val="center"/>
          </w:tcPr>
          <w:p w:rsidR="000C7211" w:rsidRPr="00A239B9" w:rsidRDefault="000C7211" w:rsidP="006F22EC">
            <w:pPr>
              <w:spacing w:line="240" w:lineRule="auto"/>
              <w:ind w:left="-142"/>
              <w:jc w:val="center"/>
              <w:rPr>
                <w:rFonts w:ascii="Times New Roman" w:hAnsi="Times New Roman" w:cs="Times New Roman"/>
                <w:sz w:val="24"/>
                <w:szCs w:val="24"/>
              </w:rPr>
            </w:pPr>
          </w:p>
        </w:tc>
        <w:tc>
          <w:tcPr>
            <w:tcW w:w="6948" w:type="dxa"/>
            <w:gridSpan w:val="5"/>
            <w:tcBorders>
              <w:top w:val="single" w:sz="4" w:space="0" w:color="auto"/>
              <w:left w:val="single" w:sz="6" w:space="0" w:color="000000"/>
              <w:bottom w:val="single" w:sz="4" w:space="0" w:color="auto"/>
              <w:right w:val="single" w:sz="4" w:space="0" w:color="auto"/>
            </w:tcBorders>
            <w:tcMar>
              <w:top w:w="15" w:type="dxa"/>
              <w:left w:w="15" w:type="dxa"/>
              <w:bottom w:w="15" w:type="dxa"/>
              <w:right w:w="15" w:type="dxa"/>
            </w:tcMar>
            <w:vAlign w:val="center"/>
          </w:tcPr>
          <w:p w:rsidR="000C7211" w:rsidRPr="00A239B9" w:rsidRDefault="000C7211" w:rsidP="006F22EC">
            <w:pPr>
              <w:spacing w:after="0" w:line="240" w:lineRule="auto"/>
              <w:ind w:left="-142"/>
              <w:jc w:val="center"/>
              <w:rPr>
                <w:rFonts w:ascii="Times New Roman" w:hAnsi="Times New Roman" w:cs="Times New Roman"/>
                <w:sz w:val="24"/>
                <w:szCs w:val="24"/>
              </w:rPr>
            </w:pPr>
            <w:r w:rsidRPr="00A239B9">
              <w:rPr>
                <w:rFonts w:ascii="Times New Roman" w:hAnsi="Times New Roman" w:cs="Times New Roman"/>
                <w:sz w:val="24"/>
                <w:szCs w:val="24"/>
              </w:rPr>
              <w:t>Ответственный за реализацию</w:t>
            </w:r>
          </w:p>
          <w:p w:rsidR="000C7211" w:rsidRPr="00A239B9" w:rsidRDefault="000C7211" w:rsidP="006F22EC">
            <w:pPr>
              <w:spacing w:after="0" w:line="240" w:lineRule="auto"/>
              <w:ind w:left="-142"/>
              <w:jc w:val="center"/>
              <w:rPr>
                <w:rFonts w:ascii="Times New Roman" w:eastAsia="Times New Roman" w:hAnsi="Times New Roman" w:cs="Times New Roman"/>
                <w:i/>
                <w:iCs/>
                <w:sz w:val="24"/>
                <w:szCs w:val="24"/>
                <w:lang w:eastAsia="ru-RU"/>
              </w:rPr>
            </w:pPr>
            <w:r w:rsidRPr="00A239B9">
              <w:rPr>
                <w:rFonts w:ascii="Times New Roman" w:eastAsia="Times New Roman" w:hAnsi="Times New Roman" w:cs="Times New Roman"/>
                <w:i/>
                <w:iCs/>
                <w:sz w:val="24"/>
                <w:szCs w:val="24"/>
                <w:lang w:eastAsia="ru-RU"/>
              </w:rPr>
              <w:t xml:space="preserve">Комитет образования Администрации </w:t>
            </w:r>
          </w:p>
          <w:p w:rsidR="000C7211" w:rsidRPr="00A239B9" w:rsidRDefault="000C7211" w:rsidP="006F22EC">
            <w:pPr>
              <w:spacing w:after="0" w:line="240" w:lineRule="auto"/>
              <w:ind w:left="-142"/>
              <w:jc w:val="center"/>
              <w:rPr>
                <w:rFonts w:ascii="Times New Roman" w:hAnsi="Times New Roman" w:cs="Times New Roman"/>
                <w:strike/>
                <w:sz w:val="24"/>
                <w:szCs w:val="24"/>
              </w:rPr>
            </w:pPr>
            <w:proofErr w:type="spellStart"/>
            <w:r w:rsidRPr="00A239B9">
              <w:rPr>
                <w:rFonts w:ascii="Times New Roman" w:eastAsia="Times New Roman" w:hAnsi="Times New Roman" w:cs="Times New Roman"/>
                <w:i/>
                <w:iCs/>
                <w:sz w:val="24"/>
                <w:szCs w:val="24"/>
                <w:lang w:eastAsia="ru-RU"/>
              </w:rPr>
              <w:t>Балаковского</w:t>
            </w:r>
            <w:proofErr w:type="spellEnd"/>
            <w:r w:rsidRPr="00A239B9">
              <w:rPr>
                <w:rFonts w:ascii="Times New Roman" w:eastAsia="Times New Roman" w:hAnsi="Times New Roman" w:cs="Times New Roman"/>
                <w:i/>
                <w:iCs/>
                <w:sz w:val="24"/>
                <w:szCs w:val="24"/>
                <w:lang w:eastAsia="ru-RU"/>
              </w:rPr>
              <w:t xml:space="preserve"> муниципального района</w:t>
            </w:r>
          </w:p>
        </w:tc>
        <w:tc>
          <w:tcPr>
            <w:tcW w:w="7511" w:type="dxa"/>
            <w:gridSpan w:val="12"/>
            <w:tcBorders>
              <w:top w:val="single" w:sz="4" w:space="0" w:color="auto"/>
              <w:left w:val="single" w:sz="4" w:space="0" w:color="auto"/>
              <w:bottom w:val="single" w:sz="4" w:space="0" w:color="auto"/>
              <w:right w:val="single" w:sz="6" w:space="0" w:color="000000"/>
            </w:tcBorders>
            <w:vAlign w:val="center"/>
          </w:tcPr>
          <w:p w:rsidR="000C7211" w:rsidRPr="00A239B9" w:rsidRDefault="000C7211" w:rsidP="006F22EC">
            <w:pPr>
              <w:spacing w:after="0" w:line="240" w:lineRule="auto"/>
              <w:ind w:left="-142"/>
              <w:jc w:val="center"/>
              <w:rPr>
                <w:rFonts w:ascii="Times New Roman" w:hAnsi="Times New Roman" w:cs="Times New Roman"/>
                <w:sz w:val="24"/>
                <w:szCs w:val="24"/>
              </w:rPr>
            </w:pPr>
            <w:r w:rsidRPr="00A239B9">
              <w:rPr>
                <w:rFonts w:ascii="Times New Roman" w:hAnsi="Times New Roman" w:cs="Times New Roman"/>
                <w:sz w:val="24"/>
                <w:szCs w:val="24"/>
              </w:rPr>
              <w:t xml:space="preserve">Срок реализации </w:t>
            </w:r>
          </w:p>
          <w:p w:rsidR="000C7211" w:rsidRPr="00A239B9" w:rsidRDefault="000C7211" w:rsidP="006F22EC">
            <w:pPr>
              <w:spacing w:line="240" w:lineRule="auto"/>
              <w:ind w:left="-142"/>
              <w:jc w:val="center"/>
              <w:rPr>
                <w:rFonts w:ascii="Times New Roman" w:hAnsi="Times New Roman" w:cs="Times New Roman"/>
                <w:bCs/>
                <w:i/>
                <w:strike/>
                <w:sz w:val="24"/>
                <w:szCs w:val="24"/>
              </w:rPr>
            </w:pPr>
            <w:r w:rsidRPr="00A239B9">
              <w:rPr>
                <w:rFonts w:ascii="Times New Roman" w:hAnsi="Times New Roman" w:cs="Times New Roman"/>
                <w:i/>
                <w:iCs/>
                <w:sz w:val="24"/>
                <w:szCs w:val="24"/>
              </w:rPr>
              <w:t>2026-2028</w:t>
            </w:r>
          </w:p>
        </w:tc>
      </w:tr>
      <w:tr w:rsidR="000C7211" w:rsidRPr="00A239B9" w:rsidTr="006F22EC">
        <w:trPr>
          <w:trHeight w:val="2025"/>
        </w:trPr>
        <w:tc>
          <w:tcPr>
            <w:tcW w:w="567" w:type="dxa"/>
            <w:tcBorders>
              <w:top w:val="single" w:sz="4" w:space="0" w:color="auto"/>
              <w:left w:val="single" w:sz="6" w:space="0" w:color="000000"/>
              <w:bottom w:val="single" w:sz="4" w:space="0" w:color="auto"/>
              <w:right w:val="single" w:sz="6" w:space="0" w:color="000000"/>
            </w:tcBorders>
            <w:tcMar>
              <w:top w:w="15" w:type="dxa"/>
              <w:left w:w="15" w:type="dxa"/>
              <w:bottom w:w="15" w:type="dxa"/>
              <w:right w:w="15" w:type="dxa"/>
            </w:tcMar>
            <w:vAlign w:val="center"/>
          </w:tcPr>
          <w:p w:rsidR="000C7211" w:rsidRPr="00A239B9" w:rsidRDefault="000C7211" w:rsidP="006F22EC">
            <w:pPr>
              <w:spacing w:line="240" w:lineRule="auto"/>
              <w:ind w:left="-142"/>
              <w:jc w:val="center"/>
              <w:rPr>
                <w:rFonts w:ascii="Times New Roman" w:hAnsi="Times New Roman" w:cs="Times New Roman"/>
                <w:sz w:val="24"/>
                <w:szCs w:val="24"/>
              </w:rPr>
            </w:pPr>
          </w:p>
        </w:tc>
        <w:tc>
          <w:tcPr>
            <w:tcW w:w="5014" w:type="dxa"/>
            <w:gridSpan w:val="2"/>
            <w:tcBorders>
              <w:top w:val="single" w:sz="4" w:space="0" w:color="auto"/>
              <w:left w:val="single" w:sz="6" w:space="0" w:color="000000"/>
              <w:bottom w:val="single" w:sz="4" w:space="0" w:color="auto"/>
              <w:right w:val="single" w:sz="6" w:space="0" w:color="000000"/>
            </w:tcBorders>
            <w:tcMar>
              <w:top w:w="15" w:type="dxa"/>
              <w:left w:w="15" w:type="dxa"/>
              <w:bottom w:w="15" w:type="dxa"/>
              <w:right w:w="15" w:type="dxa"/>
            </w:tcMar>
          </w:tcPr>
          <w:p w:rsidR="000C7211" w:rsidRPr="00A239B9" w:rsidRDefault="000C7211" w:rsidP="006F22EC">
            <w:pPr>
              <w:spacing w:line="240" w:lineRule="auto"/>
              <w:jc w:val="both"/>
              <w:rPr>
                <w:rFonts w:ascii="Times New Roman" w:eastAsia="Calibri" w:hAnsi="Times New Roman" w:cs="Times New Roman"/>
                <w:sz w:val="24"/>
                <w:szCs w:val="24"/>
              </w:rPr>
            </w:pPr>
            <w:r w:rsidRPr="00A239B9">
              <w:rPr>
                <w:rFonts w:ascii="Times New Roman" w:eastAsia="Calibri" w:hAnsi="Times New Roman" w:cs="Times New Roman"/>
                <w:sz w:val="24"/>
                <w:szCs w:val="24"/>
              </w:rPr>
              <w:t>О</w:t>
            </w:r>
            <w:r w:rsidRPr="00A239B9">
              <w:rPr>
                <w:rFonts w:ascii="Times New Roman" w:eastAsia="Times New Roman" w:hAnsi="Times New Roman" w:cs="Times New Roman"/>
                <w:sz w:val="24"/>
                <w:szCs w:val="24"/>
              </w:rPr>
              <w:t>беспечение деятельности</w:t>
            </w:r>
            <w:r w:rsidRPr="00A239B9">
              <w:rPr>
                <w:rFonts w:ascii="Times New Roman" w:eastAsia="Calibri" w:hAnsi="Times New Roman" w:cs="Times New Roman"/>
                <w:sz w:val="24"/>
                <w:szCs w:val="24"/>
              </w:rPr>
              <w:t xml:space="preserve"> Комитета образования АБМР</w:t>
            </w:r>
          </w:p>
        </w:tc>
        <w:tc>
          <w:tcPr>
            <w:tcW w:w="5476" w:type="dxa"/>
            <w:gridSpan w:val="13"/>
            <w:tcBorders>
              <w:top w:val="single" w:sz="4" w:space="0" w:color="auto"/>
              <w:left w:val="single" w:sz="6" w:space="0" w:color="000000"/>
              <w:bottom w:val="single" w:sz="4" w:space="0" w:color="auto"/>
              <w:right w:val="single" w:sz="6" w:space="0" w:color="000000"/>
            </w:tcBorders>
            <w:tcMar>
              <w:top w:w="15" w:type="dxa"/>
              <w:left w:w="15" w:type="dxa"/>
              <w:bottom w:w="15" w:type="dxa"/>
              <w:right w:w="15" w:type="dxa"/>
            </w:tcMar>
          </w:tcPr>
          <w:p w:rsidR="000C7211" w:rsidRPr="00A239B9" w:rsidRDefault="000C7211" w:rsidP="006F22EC">
            <w:pPr>
              <w:spacing w:after="0" w:line="240" w:lineRule="auto"/>
              <w:jc w:val="both"/>
              <w:rPr>
                <w:rFonts w:ascii="Times New Roman" w:hAnsi="Times New Roman" w:cs="Times New Roman"/>
                <w:sz w:val="24"/>
                <w:szCs w:val="24"/>
              </w:rPr>
            </w:pPr>
            <w:r w:rsidRPr="00A239B9">
              <w:rPr>
                <w:rFonts w:ascii="Times New Roman" w:hAnsi="Times New Roman" w:cs="Times New Roman"/>
                <w:sz w:val="24"/>
                <w:szCs w:val="24"/>
              </w:rPr>
              <w:t xml:space="preserve">Обеспечено выполнение функций органа местного самоуправления в сфере образования в </w:t>
            </w:r>
            <w:proofErr w:type="spellStart"/>
            <w:r w:rsidRPr="00A239B9">
              <w:rPr>
                <w:rFonts w:ascii="Times New Roman" w:hAnsi="Times New Roman" w:cs="Times New Roman"/>
                <w:sz w:val="24"/>
                <w:szCs w:val="24"/>
              </w:rPr>
              <w:t>Балаковском</w:t>
            </w:r>
            <w:proofErr w:type="spellEnd"/>
            <w:r w:rsidRPr="00A239B9">
              <w:rPr>
                <w:rFonts w:ascii="Times New Roman" w:hAnsi="Times New Roman" w:cs="Times New Roman"/>
                <w:sz w:val="24"/>
                <w:szCs w:val="24"/>
              </w:rPr>
              <w:t xml:space="preserve"> муниципальном районе</w:t>
            </w:r>
          </w:p>
        </w:tc>
        <w:tc>
          <w:tcPr>
            <w:tcW w:w="3969" w:type="dxa"/>
            <w:gridSpan w:val="2"/>
            <w:tcBorders>
              <w:top w:val="single" w:sz="4" w:space="0" w:color="auto"/>
              <w:left w:val="single" w:sz="6" w:space="0" w:color="000000"/>
              <w:bottom w:val="single" w:sz="4" w:space="0" w:color="auto"/>
              <w:right w:val="single" w:sz="6" w:space="0" w:color="000000"/>
            </w:tcBorders>
            <w:tcMar>
              <w:top w:w="15" w:type="dxa"/>
              <w:left w:w="15" w:type="dxa"/>
              <w:bottom w:w="15" w:type="dxa"/>
              <w:right w:w="15" w:type="dxa"/>
            </w:tcMar>
          </w:tcPr>
          <w:p w:rsidR="000C7211" w:rsidRPr="00A239B9" w:rsidRDefault="000C7211" w:rsidP="006F22EC">
            <w:pPr>
              <w:widowControl w:val="0"/>
              <w:suppressAutoHyphens/>
              <w:spacing w:after="0" w:line="240" w:lineRule="auto"/>
              <w:jc w:val="both"/>
              <w:rPr>
                <w:rFonts w:ascii="Times New Roman" w:eastAsia="Andale Sans UI" w:hAnsi="Times New Roman" w:cs="Times New Roman"/>
                <w:b/>
                <w:kern w:val="2"/>
                <w:sz w:val="24"/>
                <w:szCs w:val="24"/>
                <w:lang w:eastAsia="ru-RU"/>
              </w:rPr>
            </w:pPr>
            <w:r w:rsidRPr="00A239B9">
              <w:rPr>
                <w:rFonts w:ascii="Times New Roman" w:eastAsia="Andale Sans UI" w:hAnsi="Times New Roman" w:cs="Times New Roman"/>
                <w:b/>
                <w:kern w:val="2"/>
                <w:sz w:val="24"/>
                <w:szCs w:val="24"/>
                <w:lang w:eastAsia="ru-RU"/>
              </w:rPr>
              <w:t>Показатель 50</w:t>
            </w:r>
          </w:p>
          <w:p w:rsidR="000C7211" w:rsidRPr="00A239B9" w:rsidRDefault="000C7211" w:rsidP="006F22EC">
            <w:pPr>
              <w:widowControl w:val="0"/>
              <w:suppressAutoHyphens/>
              <w:spacing w:after="0" w:line="240" w:lineRule="auto"/>
              <w:jc w:val="both"/>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Доля образовательных учреждений, в отношении которых были проведены проверки в рамках контроля за исполнением муниципального задания (в общем количестве запланированных проверок)</w:t>
            </w:r>
          </w:p>
        </w:tc>
      </w:tr>
      <w:tr w:rsidR="000C7211" w:rsidRPr="00A239B9" w:rsidTr="006F22EC">
        <w:trPr>
          <w:trHeight w:val="195"/>
        </w:trPr>
        <w:tc>
          <w:tcPr>
            <w:tcW w:w="567" w:type="dxa"/>
            <w:tcBorders>
              <w:top w:val="single" w:sz="4" w:space="0" w:color="auto"/>
              <w:left w:val="single" w:sz="6" w:space="0" w:color="000000"/>
              <w:bottom w:val="single" w:sz="4" w:space="0" w:color="auto"/>
              <w:right w:val="single" w:sz="6" w:space="0" w:color="000000"/>
            </w:tcBorders>
            <w:tcMar>
              <w:top w:w="15" w:type="dxa"/>
              <w:left w:w="15" w:type="dxa"/>
              <w:bottom w:w="15" w:type="dxa"/>
              <w:right w:w="15" w:type="dxa"/>
            </w:tcMar>
            <w:vAlign w:val="center"/>
          </w:tcPr>
          <w:p w:rsidR="000C7211" w:rsidRPr="00A239B9" w:rsidRDefault="000C7211" w:rsidP="006F22EC">
            <w:pPr>
              <w:spacing w:line="240" w:lineRule="auto"/>
              <w:ind w:left="-142"/>
              <w:jc w:val="center"/>
              <w:rPr>
                <w:rFonts w:ascii="Times New Roman" w:hAnsi="Times New Roman" w:cs="Times New Roman"/>
                <w:sz w:val="24"/>
                <w:szCs w:val="24"/>
              </w:rPr>
            </w:pPr>
          </w:p>
        </w:tc>
        <w:tc>
          <w:tcPr>
            <w:tcW w:w="5014" w:type="dxa"/>
            <w:gridSpan w:val="2"/>
            <w:tcBorders>
              <w:top w:val="single" w:sz="4" w:space="0" w:color="auto"/>
              <w:left w:val="single" w:sz="6" w:space="0" w:color="000000"/>
              <w:bottom w:val="single" w:sz="4" w:space="0" w:color="auto"/>
              <w:right w:val="single" w:sz="6" w:space="0" w:color="000000"/>
            </w:tcBorders>
            <w:tcMar>
              <w:top w:w="15" w:type="dxa"/>
              <w:left w:w="15" w:type="dxa"/>
              <w:bottom w:w="15" w:type="dxa"/>
              <w:right w:w="15" w:type="dxa"/>
            </w:tcMar>
            <w:vAlign w:val="center"/>
          </w:tcPr>
          <w:p w:rsidR="000C7211" w:rsidRPr="00BE499F" w:rsidRDefault="000C7211" w:rsidP="006F22EC">
            <w:pPr>
              <w:spacing w:after="0" w:line="240" w:lineRule="auto"/>
              <w:jc w:val="both"/>
              <w:rPr>
                <w:rFonts w:ascii="Times New Roman" w:eastAsia="Calibri" w:hAnsi="Times New Roman" w:cs="Times New Roman"/>
                <w:sz w:val="24"/>
                <w:szCs w:val="24"/>
                <w:u w:val="single"/>
              </w:rPr>
            </w:pPr>
            <w:r w:rsidRPr="00BE499F">
              <w:rPr>
                <w:rFonts w:ascii="Times New Roman" w:eastAsia="Times New Roman" w:hAnsi="Times New Roman" w:cs="Times New Roman"/>
                <w:sz w:val="24"/>
                <w:szCs w:val="24"/>
                <w:lang w:eastAsia="ru-RU"/>
              </w:rPr>
              <w:t>Обеспечение мониторинга качества общего и дополнительного образования.</w:t>
            </w:r>
          </w:p>
          <w:p w:rsidR="000C7211" w:rsidRPr="00BE499F" w:rsidRDefault="000C7211" w:rsidP="006F22EC">
            <w:pPr>
              <w:spacing w:after="0" w:line="240" w:lineRule="auto"/>
              <w:jc w:val="both"/>
              <w:rPr>
                <w:rFonts w:ascii="Times New Roman" w:eastAsia="Times New Roman" w:hAnsi="Times New Roman" w:cs="Times New Roman"/>
                <w:sz w:val="24"/>
                <w:szCs w:val="24"/>
                <w:lang w:eastAsia="ru-RU"/>
              </w:rPr>
            </w:pPr>
          </w:p>
        </w:tc>
        <w:tc>
          <w:tcPr>
            <w:tcW w:w="5476" w:type="dxa"/>
            <w:gridSpan w:val="13"/>
            <w:tcBorders>
              <w:top w:val="single" w:sz="4" w:space="0" w:color="auto"/>
              <w:left w:val="single" w:sz="6" w:space="0" w:color="000000"/>
              <w:bottom w:val="single" w:sz="4" w:space="0" w:color="auto"/>
              <w:right w:val="single" w:sz="6" w:space="0" w:color="000000"/>
            </w:tcBorders>
            <w:tcMar>
              <w:top w:w="15" w:type="dxa"/>
              <w:left w:w="15" w:type="dxa"/>
              <w:bottom w:w="15" w:type="dxa"/>
              <w:right w:w="15" w:type="dxa"/>
            </w:tcMar>
            <w:vAlign w:val="center"/>
          </w:tcPr>
          <w:p w:rsidR="000C7211" w:rsidRPr="00BE499F" w:rsidRDefault="000C7211" w:rsidP="006F22EC">
            <w:pPr>
              <w:spacing w:after="0" w:line="240" w:lineRule="auto"/>
              <w:jc w:val="both"/>
              <w:rPr>
                <w:rFonts w:ascii="Times New Roman" w:hAnsi="Times New Roman" w:cs="Times New Roman"/>
                <w:sz w:val="24"/>
                <w:szCs w:val="24"/>
              </w:rPr>
            </w:pPr>
            <w:r w:rsidRPr="00BE499F">
              <w:rPr>
                <w:rFonts w:ascii="Times New Roman" w:hAnsi="Times New Roman" w:cs="Times New Roman"/>
                <w:sz w:val="24"/>
                <w:szCs w:val="24"/>
              </w:rPr>
              <w:t>Созданы условия для функционирования муниципальной системы оценки качества образования, проведения мониторинга основных показателей функционирования и развития муниципальной системы образования.</w:t>
            </w:r>
          </w:p>
        </w:tc>
        <w:tc>
          <w:tcPr>
            <w:tcW w:w="3969" w:type="dxa"/>
            <w:gridSpan w:val="2"/>
            <w:tcBorders>
              <w:top w:val="single" w:sz="4" w:space="0" w:color="auto"/>
              <w:left w:val="single" w:sz="6" w:space="0" w:color="000000"/>
              <w:bottom w:val="single" w:sz="4" w:space="0" w:color="auto"/>
              <w:right w:val="single" w:sz="6" w:space="0" w:color="000000"/>
            </w:tcBorders>
            <w:tcMar>
              <w:top w:w="15" w:type="dxa"/>
              <w:left w:w="15" w:type="dxa"/>
              <w:bottom w:w="15" w:type="dxa"/>
              <w:right w:w="15" w:type="dxa"/>
            </w:tcMar>
            <w:vAlign w:val="center"/>
          </w:tcPr>
          <w:p w:rsidR="000C7211" w:rsidRPr="00BE499F" w:rsidRDefault="000C7211" w:rsidP="006F22EC">
            <w:pPr>
              <w:widowControl w:val="0"/>
              <w:suppressAutoHyphens/>
              <w:spacing w:after="0" w:line="240" w:lineRule="auto"/>
              <w:jc w:val="both"/>
              <w:rPr>
                <w:rFonts w:ascii="Times New Roman" w:eastAsia="Andale Sans UI" w:hAnsi="Times New Roman" w:cs="Times New Roman"/>
                <w:b/>
                <w:kern w:val="2"/>
                <w:sz w:val="24"/>
                <w:szCs w:val="24"/>
                <w:lang w:eastAsia="ru-RU"/>
              </w:rPr>
            </w:pPr>
            <w:r w:rsidRPr="00BE499F">
              <w:rPr>
                <w:rFonts w:ascii="Times New Roman" w:eastAsia="Andale Sans UI" w:hAnsi="Times New Roman" w:cs="Times New Roman"/>
                <w:b/>
                <w:kern w:val="2"/>
                <w:sz w:val="24"/>
                <w:szCs w:val="24"/>
                <w:lang w:eastAsia="ru-RU"/>
              </w:rPr>
              <w:t>Показатель 22</w:t>
            </w:r>
          </w:p>
          <w:p w:rsidR="000C7211" w:rsidRPr="00BE499F" w:rsidRDefault="000C7211" w:rsidP="006F22EC">
            <w:pPr>
              <w:spacing w:after="0" w:line="240" w:lineRule="auto"/>
              <w:rPr>
                <w:rFonts w:ascii="Times New Roman" w:eastAsia="Andale Sans UI" w:hAnsi="Times New Roman" w:cs="Times New Roman"/>
                <w:b/>
                <w:kern w:val="2"/>
                <w:sz w:val="24"/>
                <w:szCs w:val="24"/>
                <w:lang w:eastAsia="ru-RU"/>
              </w:rPr>
            </w:pPr>
            <w:r w:rsidRPr="00BE499F">
              <w:rPr>
                <w:rFonts w:ascii="Times New Roman" w:eastAsia="Andale Sans UI" w:hAnsi="Times New Roman" w:cs="Times New Roman"/>
                <w:kern w:val="2"/>
                <w:sz w:val="24"/>
                <w:szCs w:val="24"/>
                <w:lang w:eastAsia="ru-RU"/>
              </w:rPr>
              <w:t xml:space="preserve">Доля общеобразовательных организаций БМР, </w:t>
            </w:r>
            <w:r w:rsidRPr="00BE499F">
              <w:rPr>
                <w:rFonts w:ascii="Times New Roman" w:eastAsia="Andale Sans UI" w:hAnsi="Times New Roman" w:cs="Times New Roman"/>
                <w:spacing w:val="-6"/>
                <w:kern w:val="2"/>
                <w:sz w:val="24"/>
                <w:szCs w:val="24"/>
                <w:lang w:eastAsia="ru-RU"/>
              </w:rPr>
              <w:t>охваченных мероприятиями, предусмотренными</w:t>
            </w:r>
            <w:r w:rsidRPr="00BE499F">
              <w:rPr>
                <w:rFonts w:ascii="Times New Roman" w:eastAsia="Andale Sans UI" w:hAnsi="Times New Roman" w:cs="Times New Roman"/>
                <w:kern w:val="2"/>
                <w:sz w:val="24"/>
                <w:szCs w:val="24"/>
                <w:lang w:eastAsia="ru-RU"/>
              </w:rPr>
              <w:t xml:space="preserve"> программой мониторинговых исследований качества образования</w:t>
            </w:r>
          </w:p>
        </w:tc>
      </w:tr>
      <w:tr w:rsidR="000C7211" w:rsidRPr="00A239B9" w:rsidTr="006F22EC">
        <w:trPr>
          <w:trHeight w:val="224"/>
        </w:trPr>
        <w:tc>
          <w:tcPr>
            <w:tcW w:w="567" w:type="dxa"/>
            <w:tcBorders>
              <w:top w:val="single" w:sz="4" w:space="0" w:color="auto"/>
              <w:left w:val="single" w:sz="6" w:space="0" w:color="000000"/>
              <w:bottom w:val="single" w:sz="4" w:space="0" w:color="auto"/>
              <w:right w:val="single" w:sz="6" w:space="0" w:color="000000"/>
            </w:tcBorders>
            <w:tcMar>
              <w:top w:w="15" w:type="dxa"/>
              <w:left w:w="15" w:type="dxa"/>
              <w:bottom w:w="15" w:type="dxa"/>
              <w:right w:w="15" w:type="dxa"/>
            </w:tcMar>
            <w:vAlign w:val="center"/>
          </w:tcPr>
          <w:p w:rsidR="000C7211" w:rsidRPr="00A239B9" w:rsidRDefault="000C7211" w:rsidP="006F22EC">
            <w:pPr>
              <w:spacing w:line="240" w:lineRule="auto"/>
              <w:ind w:left="-142"/>
              <w:jc w:val="center"/>
              <w:rPr>
                <w:rFonts w:ascii="Times New Roman" w:hAnsi="Times New Roman" w:cs="Times New Roman"/>
                <w:sz w:val="24"/>
                <w:szCs w:val="24"/>
              </w:rPr>
            </w:pPr>
            <w:r w:rsidRPr="00A239B9">
              <w:rPr>
                <w:rFonts w:ascii="Times New Roman" w:hAnsi="Times New Roman" w:cs="Times New Roman"/>
                <w:sz w:val="24"/>
                <w:szCs w:val="24"/>
              </w:rPr>
              <w:t>3.2</w:t>
            </w:r>
          </w:p>
        </w:tc>
        <w:tc>
          <w:tcPr>
            <w:tcW w:w="14459" w:type="dxa"/>
            <w:gridSpan w:val="17"/>
            <w:tcBorders>
              <w:top w:val="single" w:sz="4" w:space="0" w:color="auto"/>
              <w:left w:val="single" w:sz="6" w:space="0" w:color="000000"/>
              <w:bottom w:val="single" w:sz="4" w:space="0" w:color="auto"/>
              <w:right w:val="single" w:sz="6" w:space="0" w:color="000000"/>
            </w:tcBorders>
            <w:tcMar>
              <w:top w:w="15" w:type="dxa"/>
              <w:left w:w="15" w:type="dxa"/>
              <w:bottom w:w="15" w:type="dxa"/>
              <w:right w:w="15" w:type="dxa"/>
            </w:tcMar>
          </w:tcPr>
          <w:p w:rsidR="000C7211" w:rsidRPr="00A239B9" w:rsidRDefault="000C7211" w:rsidP="006F22EC">
            <w:pPr>
              <w:widowControl w:val="0"/>
              <w:suppressAutoHyphens/>
              <w:spacing w:after="0" w:line="240" w:lineRule="auto"/>
              <w:jc w:val="center"/>
              <w:rPr>
                <w:rFonts w:ascii="Times New Roman" w:eastAsia="Andale Sans UI" w:hAnsi="Times New Roman" w:cs="Times New Roman"/>
                <w:b/>
                <w:kern w:val="2"/>
                <w:sz w:val="24"/>
                <w:szCs w:val="24"/>
                <w:lang w:eastAsia="ru-RU"/>
              </w:rPr>
            </w:pPr>
            <w:r w:rsidRPr="00A239B9">
              <w:rPr>
                <w:rFonts w:ascii="Times New Roman" w:eastAsia="Andale Sans UI" w:hAnsi="Times New Roman" w:cs="Times New Roman"/>
                <w:b/>
                <w:kern w:val="2"/>
                <w:sz w:val="24"/>
                <w:szCs w:val="24"/>
                <w:lang w:eastAsia="ru-RU"/>
              </w:rPr>
              <w:t>Комплекс процессных мероприятий «Обеспечение деятельности МКУ</w:t>
            </w:r>
          </w:p>
          <w:p w:rsidR="000C7211" w:rsidRPr="00A239B9" w:rsidRDefault="000C7211" w:rsidP="006F22EC">
            <w:pPr>
              <w:widowControl w:val="0"/>
              <w:suppressAutoHyphens/>
              <w:spacing w:after="0" w:line="240" w:lineRule="auto"/>
              <w:jc w:val="center"/>
              <w:rPr>
                <w:rFonts w:ascii="Times New Roman" w:eastAsia="Andale Sans UI" w:hAnsi="Times New Roman" w:cs="Times New Roman"/>
                <w:b/>
                <w:kern w:val="2"/>
                <w:sz w:val="24"/>
                <w:szCs w:val="24"/>
                <w:lang w:eastAsia="ru-RU"/>
              </w:rPr>
            </w:pPr>
            <w:r w:rsidRPr="00A239B9">
              <w:rPr>
                <w:rFonts w:ascii="Times New Roman" w:eastAsia="Andale Sans UI" w:hAnsi="Times New Roman" w:cs="Times New Roman"/>
                <w:b/>
                <w:kern w:val="2"/>
                <w:sz w:val="24"/>
                <w:szCs w:val="24"/>
                <w:lang w:eastAsia="ru-RU"/>
              </w:rPr>
              <w:t xml:space="preserve">«Централизованная бухгалтерия учреждений образования </w:t>
            </w:r>
            <w:proofErr w:type="spellStart"/>
            <w:r w:rsidRPr="00A239B9">
              <w:rPr>
                <w:rFonts w:ascii="Times New Roman" w:eastAsia="Andale Sans UI" w:hAnsi="Times New Roman" w:cs="Times New Roman"/>
                <w:b/>
                <w:kern w:val="2"/>
                <w:sz w:val="24"/>
                <w:szCs w:val="24"/>
                <w:lang w:eastAsia="ru-RU"/>
              </w:rPr>
              <w:t>Балаковского</w:t>
            </w:r>
            <w:proofErr w:type="spellEnd"/>
            <w:r w:rsidRPr="00A239B9">
              <w:rPr>
                <w:rFonts w:ascii="Times New Roman" w:eastAsia="Andale Sans UI" w:hAnsi="Times New Roman" w:cs="Times New Roman"/>
                <w:b/>
                <w:kern w:val="2"/>
                <w:sz w:val="24"/>
                <w:szCs w:val="24"/>
                <w:lang w:eastAsia="ru-RU"/>
              </w:rPr>
              <w:t xml:space="preserve"> муниципального района»»</w:t>
            </w:r>
          </w:p>
        </w:tc>
      </w:tr>
      <w:tr w:rsidR="000C7211" w:rsidRPr="00A239B9" w:rsidTr="006F22EC">
        <w:trPr>
          <w:trHeight w:val="224"/>
        </w:trPr>
        <w:tc>
          <w:tcPr>
            <w:tcW w:w="567" w:type="dxa"/>
            <w:tcBorders>
              <w:top w:val="single" w:sz="4" w:space="0" w:color="auto"/>
              <w:left w:val="single" w:sz="6" w:space="0" w:color="000000"/>
              <w:bottom w:val="single" w:sz="4" w:space="0" w:color="auto"/>
              <w:right w:val="single" w:sz="6" w:space="0" w:color="000000"/>
            </w:tcBorders>
            <w:tcMar>
              <w:top w:w="15" w:type="dxa"/>
              <w:left w:w="15" w:type="dxa"/>
              <w:bottom w:w="15" w:type="dxa"/>
              <w:right w:w="15" w:type="dxa"/>
            </w:tcMar>
            <w:vAlign w:val="center"/>
          </w:tcPr>
          <w:p w:rsidR="000C7211" w:rsidRPr="00A239B9" w:rsidRDefault="000C7211" w:rsidP="006F22EC">
            <w:pPr>
              <w:spacing w:line="240" w:lineRule="auto"/>
              <w:ind w:left="-142"/>
              <w:jc w:val="center"/>
              <w:rPr>
                <w:rFonts w:ascii="Times New Roman" w:hAnsi="Times New Roman" w:cs="Times New Roman"/>
                <w:sz w:val="24"/>
                <w:szCs w:val="24"/>
              </w:rPr>
            </w:pPr>
          </w:p>
        </w:tc>
        <w:tc>
          <w:tcPr>
            <w:tcW w:w="6966" w:type="dxa"/>
            <w:gridSpan w:val="6"/>
            <w:tcBorders>
              <w:top w:val="single" w:sz="4" w:space="0" w:color="auto"/>
              <w:left w:val="single" w:sz="6" w:space="0" w:color="000000"/>
              <w:bottom w:val="single" w:sz="4" w:space="0" w:color="auto"/>
              <w:right w:val="single" w:sz="4" w:space="0" w:color="auto"/>
            </w:tcBorders>
            <w:tcMar>
              <w:top w:w="15" w:type="dxa"/>
              <w:left w:w="15" w:type="dxa"/>
              <w:bottom w:w="15" w:type="dxa"/>
              <w:right w:w="15" w:type="dxa"/>
            </w:tcMar>
            <w:vAlign w:val="center"/>
          </w:tcPr>
          <w:p w:rsidR="000C7211" w:rsidRPr="00A239B9" w:rsidRDefault="000C7211" w:rsidP="006F22EC">
            <w:pPr>
              <w:spacing w:after="0" w:line="240" w:lineRule="auto"/>
              <w:ind w:left="-142"/>
              <w:jc w:val="center"/>
              <w:rPr>
                <w:rFonts w:ascii="Times New Roman" w:hAnsi="Times New Roman" w:cs="Times New Roman"/>
                <w:sz w:val="24"/>
                <w:szCs w:val="24"/>
              </w:rPr>
            </w:pPr>
            <w:r w:rsidRPr="00A239B9">
              <w:rPr>
                <w:rFonts w:ascii="Times New Roman" w:hAnsi="Times New Roman" w:cs="Times New Roman"/>
                <w:sz w:val="24"/>
                <w:szCs w:val="24"/>
              </w:rPr>
              <w:t>Ответственный за реализацию</w:t>
            </w:r>
          </w:p>
          <w:p w:rsidR="000C7211" w:rsidRPr="00A239B9" w:rsidRDefault="000C7211" w:rsidP="006F22EC">
            <w:pPr>
              <w:spacing w:after="0" w:line="240" w:lineRule="auto"/>
              <w:ind w:left="-142"/>
              <w:jc w:val="center"/>
              <w:rPr>
                <w:rFonts w:ascii="Times New Roman" w:eastAsia="Times New Roman" w:hAnsi="Times New Roman" w:cs="Times New Roman"/>
                <w:i/>
                <w:iCs/>
                <w:sz w:val="24"/>
                <w:szCs w:val="24"/>
                <w:lang w:eastAsia="ru-RU"/>
              </w:rPr>
            </w:pPr>
            <w:r w:rsidRPr="00A239B9">
              <w:rPr>
                <w:rFonts w:ascii="Times New Roman" w:eastAsia="Times New Roman" w:hAnsi="Times New Roman" w:cs="Times New Roman"/>
                <w:i/>
                <w:iCs/>
                <w:sz w:val="24"/>
                <w:szCs w:val="24"/>
                <w:lang w:eastAsia="ru-RU"/>
              </w:rPr>
              <w:t xml:space="preserve">Комитет образования Администрации </w:t>
            </w:r>
          </w:p>
          <w:p w:rsidR="000C7211" w:rsidRPr="00A239B9" w:rsidRDefault="000C7211" w:rsidP="006F22EC">
            <w:pPr>
              <w:spacing w:after="0" w:line="240" w:lineRule="auto"/>
              <w:ind w:left="-142"/>
              <w:jc w:val="center"/>
              <w:rPr>
                <w:rFonts w:ascii="Times New Roman" w:hAnsi="Times New Roman" w:cs="Times New Roman"/>
                <w:strike/>
                <w:sz w:val="24"/>
                <w:szCs w:val="24"/>
              </w:rPr>
            </w:pPr>
            <w:proofErr w:type="spellStart"/>
            <w:r w:rsidRPr="00A239B9">
              <w:rPr>
                <w:rFonts w:ascii="Times New Roman" w:eastAsia="Times New Roman" w:hAnsi="Times New Roman" w:cs="Times New Roman"/>
                <w:i/>
                <w:iCs/>
                <w:sz w:val="24"/>
                <w:szCs w:val="24"/>
                <w:lang w:eastAsia="ru-RU"/>
              </w:rPr>
              <w:t>Балаковского</w:t>
            </w:r>
            <w:proofErr w:type="spellEnd"/>
            <w:r w:rsidRPr="00A239B9">
              <w:rPr>
                <w:rFonts w:ascii="Times New Roman" w:eastAsia="Times New Roman" w:hAnsi="Times New Roman" w:cs="Times New Roman"/>
                <w:i/>
                <w:iCs/>
                <w:sz w:val="24"/>
                <w:szCs w:val="24"/>
                <w:lang w:eastAsia="ru-RU"/>
              </w:rPr>
              <w:t xml:space="preserve"> муниципального района</w:t>
            </w:r>
          </w:p>
        </w:tc>
        <w:tc>
          <w:tcPr>
            <w:tcW w:w="7493" w:type="dxa"/>
            <w:gridSpan w:val="11"/>
            <w:tcBorders>
              <w:top w:val="single" w:sz="4" w:space="0" w:color="auto"/>
              <w:left w:val="single" w:sz="4" w:space="0" w:color="auto"/>
              <w:bottom w:val="single" w:sz="4" w:space="0" w:color="auto"/>
              <w:right w:val="single" w:sz="6" w:space="0" w:color="000000"/>
            </w:tcBorders>
            <w:vAlign w:val="center"/>
          </w:tcPr>
          <w:p w:rsidR="000C7211" w:rsidRPr="00A239B9" w:rsidRDefault="000C7211" w:rsidP="006F22EC">
            <w:pPr>
              <w:spacing w:after="0" w:line="240" w:lineRule="auto"/>
              <w:ind w:left="-142"/>
              <w:jc w:val="center"/>
              <w:rPr>
                <w:rFonts w:ascii="Times New Roman" w:hAnsi="Times New Roman" w:cs="Times New Roman"/>
                <w:sz w:val="24"/>
                <w:szCs w:val="24"/>
              </w:rPr>
            </w:pPr>
            <w:r w:rsidRPr="00A239B9">
              <w:rPr>
                <w:rFonts w:ascii="Times New Roman" w:hAnsi="Times New Roman" w:cs="Times New Roman"/>
                <w:sz w:val="24"/>
                <w:szCs w:val="24"/>
              </w:rPr>
              <w:t xml:space="preserve">Срок реализации </w:t>
            </w:r>
          </w:p>
          <w:p w:rsidR="000C7211" w:rsidRPr="00A239B9" w:rsidRDefault="000C7211" w:rsidP="006F22EC">
            <w:pPr>
              <w:spacing w:line="240" w:lineRule="auto"/>
              <w:ind w:left="-142"/>
              <w:jc w:val="center"/>
              <w:rPr>
                <w:rFonts w:ascii="Times New Roman" w:hAnsi="Times New Roman" w:cs="Times New Roman"/>
                <w:bCs/>
                <w:i/>
                <w:strike/>
                <w:sz w:val="24"/>
                <w:szCs w:val="24"/>
              </w:rPr>
            </w:pPr>
            <w:r w:rsidRPr="00A239B9">
              <w:rPr>
                <w:rFonts w:ascii="Times New Roman" w:hAnsi="Times New Roman" w:cs="Times New Roman"/>
                <w:i/>
                <w:iCs/>
                <w:sz w:val="24"/>
                <w:szCs w:val="24"/>
              </w:rPr>
              <w:t>2026-2028</w:t>
            </w:r>
          </w:p>
        </w:tc>
      </w:tr>
      <w:tr w:rsidR="000C7211" w:rsidRPr="00A239B9" w:rsidTr="006F22EC">
        <w:trPr>
          <w:trHeight w:val="224"/>
        </w:trPr>
        <w:tc>
          <w:tcPr>
            <w:tcW w:w="567" w:type="dxa"/>
            <w:tcBorders>
              <w:top w:val="single" w:sz="4" w:space="0" w:color="auto"/>
              <w:left w:val="single" w:sz="6" w:space="0" w:color="000000"/>
              <w:bottom w:val="single" w:sz="4" w:space="0" w:color="auto"/>
              <w:right w:val="single" w:sz="6" w:space="0" w:color="000000"/>
            </w:tcBorders>
            <w:tcMar>
              <w:top w:w="15" w:type="dxa"/>
              <w:left w:w="15" w:type="dxa"/>
              <w:bottom w:w="15" w:type="dxa"/>
              <w:right w:w="15" w:type="dxa"/>
            </w:tcMar>
            <w:vAlign w:val="center"/>
          </w:tcPr>
          <w:p w:rsidR="000C7211" w:rsidRPr="00A239B9" w:rsidRDefault="000C7211" w:rsidP="006F22EC">
            <w:pPr>
              <w:spacing w:line="240" w:lineRule="auto"/>
              <w:ind w:left="-142"/>
              <w:jc w:val="center"/>
              <w:rPr>
                <w:rFonts w:ascii="Times New Roman" w:hAnsi="Times New Roman" w:cs="Times New Roman"/>
                <w:sz w:val="24"/>
                <w:szCs w:val="24"/>
              </w:rPr>
            </w:pPr>
          </w:p>
        </w:tc>
        <w:tc>
          <w:tcPr>
            <w:tcW w:w="5014" w:type="dxa"/>
            <w:gridSpan w:val="2"/>
            <w:tcBorders>
              <w:top w:val="single" w:sz="4" w:space="0" w:color="auto"/>
              <w:left w:val="single" w:sz="6" w:space="0" w:color="000000"/>
              <w:bottom w:val="single" w:sz="4" w:space="0" w:color="auto"/>
              <w:right w:val="single" w:sz="6" w:space="0" w:color="000000"/>
            </w:tcBorders>
            <w:tcMar>
              <w:top w:w="15" w:type="dxa"/>
              <w:left w:w="15" w:type="dxa"/>
              <w:bottom w:w="15" w:type="dxa"/>
              <w:right w:w="15" w:type="dxa"/>
            </w:tcMar>
          </w:tcPr>
          <w:p w:rsidR="000C7211" w:rsidRPr="00A239B9" w:rsidRDefault="000C7211" w:rsidP="006F22EC">
            <w:pPr>
              <w:spacing w:after="0" w:line="240" w:lineRule="auto"/>
              <w:jc w:val="both"/>
              <w:rPr>
                <w:rFonts w:ascii="Times New Roman" w:eastAsia="Times New Roman" w:hAnsi="Times New Roman" w:cs="Times New Roman"/>
                <w:b/>
                <w:sz w:val="24"/>
                <w:szCs w:val="24"/>
              </w:rPr>
            </w:pPr>
            <w:r w:rsidRPr="00A239B9">
              <w:rPr>
                <w:rFonts w:ascii="Times New Roman" w:eastAsia="Times New Roman" w:hAnsi="Times New Roman" w:cs="Times New Roman"/>
                <w:sz w:val="24"/>
                <w:szCs w:val="24"/>
              </w:rPr>
              <w:t xml:space="preserve">Обеспечение деятельности МКУ «Централизованная бухгалтерия учреждений образования </w:t>
            </w:r>
            <w:proofErr w:type="spellStart"/>
            <w:r w:rsidRPr="00A239B9">
              <w:rPr>
                <w:rFonts w:ascii="Times New Roman" w:eastAsia="Times New Roman" w:hAnsi="Times New Roman" w:cs="Times New Roman"/>
                <w:sz w:val="24"/>
                <w:szCs w:val="24"/>
              </w:rPr>
              <w:t>Балаковского</w:t>
            </w:r>
            <w:proofErr w:type="spellEnd"/>
            <w:r w:rsidRPr="00A239B9">
              <w:rPr>
                <w:rFonts w:ascii="Times New Roman" w:eastAsia="Times New Roman" w:hAnsi="Times New Roman" w:cs="Times New Roman"/>
                <w:sz w:val="24"/>
                <w:szCs w:val="24"/>
              </w:rPr>
              <w:t xml:space="preserve"> муниципального района».</w:t>
            </w:r>
          </w:p>
        </w:tc>
        <w:tc>
          <w:tcPr>
            <w:tcW w:w="5476" w:type="dxa"/>
            <w:gridSpan w:val="13"/>
            <w:tcBorders>
              <w:top w:val="single" w:sz="4" w:space="0" w:color="auto"/>
              <w:left w:val="single" w:sz="6" w:space="0" w:color="000000"/>
              <w:bottom w:val="single" w:sz="4" w:space="0" w:color="auto"/>
              <w:right w:val="single" w:sz="6" w:space="0" w:color="000000"/>
            </w:tcBorders>
            <w:tcMar>
              <w:top w:w="15" w:type="dxa"/>
              <w:left w:w="15" w:type="dxa"/>
              <w:bottom w:w="15" w:type="dxa"/>
              <w:right w:w="15" w:type="dxa"/>
            </w:tcMar>
          </w:tcPr>
          <w:p w:rsidR="000C7211" w:rsidRPr="00A239B9" w:rsidRDefault="000C7211" w:rsidP="006F22EC">
            <w:pPr>
              <w:spacing w:after="0" w:line="240" w:lineRule="auto"/>
              <w:jc w:val="both"/>
              <w:rPr>
                <w:rFonts w:ascii="Times New Roman" w:hAnsi="Times New Roman" w:cs="Times New Roman"/>
                <w:sz w:val="24"/>
                <w:szCs w:val="24"/>
              </w:rPr>
            </w:pPr>
            <w:r w:rsidRPr="00A239B9">
              <w:rPr>
                <w:rFonts w:ascii="Times New Roman" w:hAnsi="Times New Roman" w:cs="Times New Roman"/>
                <w:sz w:val="24"/>
                <w:szCs w:val="24"/>
              </w:rPr>
              <w:t xml:space="preserve">Обеспечено выполнение функций МКУ «Централизованная бухгалтерия учреждений образования </w:t>
            </w:r>
            <w:proofErr w:type="spellStart"/>
            <w:r w:rsidRPr="00A239B9">
              <w:rPr>
                <w:rFonts w:ascii="Times New Roman" w:hAnsi="Times New Roman" w:cs="Times New Roman"/>
                <w:sz w:val="24"/>
                <w:szCs w:val="24"/>
              </w:rPr>
              <w:t>Балаковского</w:t>
            </w:r>
            <w:proofErr w:type="spellEnd"/>
            <w:r w:rsidRPr="00A239B9">
              <w:rPr>
                <w:rFonts w:ascii="Times New Roman" w:hAnsi="Times New Roman" w:cs="Times New Roman"/>
                <w:sz w:val="24"/>
                <w:szCs w:val="24"/>
              </w:rPr>
              <w:t xml:space="preserve"> муниципального района».</w:t>
            </w:r>
          </w:p>
        </w:tc>
        <w:tc>
          <w:tcPr>
            <w:tcW w:w="3969" w:type="dxa"/>
            <w:gridSpan w:val="2"/>
            <w:tcBorders>
              <w:top w:val="single" w:sz="4" w:space="0" w:color="auto"/>
              <w:left w:val="single" w:sz="6" w:space="0" w:color="000000"/>
              <w:bottom w:val="single" w:sz="4" w:space="0" w:color="auto"/>
              <w:right w:val="single" w:sz="6" w:space="0" w:color="000000"/>
            </w:tcBorders>
            <w:tcMar>
              <w:top w:w="15" w:type="dxa"/>
              <w:left w:w="15" w:type="dxa"/>
              <w:bottom w:w="15" w:type="dxa"/>
              <w:right w:w="15" w:type="dxa"/>
            </w:tcMar>
          </w:tcPr>
          <w:p w:rsidR="000C7211" w:rsidRPr="00A239B9" w:rsidRDefault="000C7211" w:rsidP="006F22EC">
            <w:pPr>
              <w:widowControl w:val="0"/>
              <w:suppressAutoHyphens/>
              <w:spacing w:after="0" w:line="240" w:lineRule="auto"/>
              <w:jc w:val="both"/>
              <w:rPr>
                <w:rFonts w:ascii="Times New Roman" w:eastAsia="Andale Sans UI" w:hAnsi="Times New Roman" w:cs="Times New Roman"/>
                <w:b/>
                <w:kern w:val="2"/>
                <w:sz w:val="24"/>
                <w:szCs w:val="24"/>
                <w:lang w:eastAsia="ru-RU"/>
              </w:rPr>
            </w:pPr>
            <w:r w:rsidRPr="00A239B9">
              <w:rPr>
                <w:rFonts w:ascii="Times New Roman" w:eastAsia="Andale Sans UI" w:hAnsi="Times New Roman" w:cs="Times New Roman"/>
                <w:b/>
                <w:kern w:val="2"/>
                <w:sz w:val="24"/>
                <w:szCs w:val="24"/>
                <w:lang w:eastAsia="ru-RU"/>
              </w:rPr>
              <w:t>Показатель 51</w:t>
            </w:r>
          </w:p>
          <w:p w:rsidR="000C7211" w:rsidRPr="00A239B9" w:rsidRDefault="000C7211" w:rsidP="006F22EC">
            <w:pPr>
              <w:widowControl w:val="0"/>
              <w:suppressAutoHyphens/>
              <w:spacing w:after="0" w:line="240" w:lineRule="auto"/>
              <w:rPr>
                <w:rFonts w:ascii="Times New Roman" w:eastAsia="Andale Sans UI" w:hAnsi="Times New Roman" w:cs="Times New Roman"/>
                <w:kern w:val="2"/>
                <w:sz w:val="24"/>
                <w:szCs w:val="24"/>
                <w:lang w:eastAsia="ru-RU"/>
              </w:rPr>
            </w:pPr>
            <w:r w:rsidRPr="00A239B9">
              <w:rPr>
                <w:rFonts w:ascii="Times New Roman" w:eastAsia="Andale Sans UI" w:hAnsi="Times New Roman" w:cs="Times New Roman"/>
                <w:kern w:val="2"/>
                <w:sz w:val="24"/>
                <w:szCs w:val="24"/>
                <w:lang w:eastAsia="ru-RU"/>
              </w:rPr>
              <w:t xml:space="preserve">Количество учреждений, обслуживаемых </w:t>
            </w:r>
            <w:r w:rsidRPr="00A239B9">
              <w:rPr>
                <w:rFonts w:ascii="Times New Roman" w:eastAsia="Calibri" w:hAnsi="Times New Roman" w:cs="Times New Roman"/>
                <w:sz w:val="24"/>
                <w:szCs w:val="24"/>
              </w:rPr>
              <w:t xml:space="preserve">МКУ «Централизованная бухгалтерия учреждений образования </w:t>
            </w:r>
            <w:proofErr w:type="spellStart"/>
            <w:r w:rsidRPr="00A239B9">
              <w:rPr>
                <w:rFonts w:ascii="Times New Roman" w:eastAsia="Calibri" w:hAnsi="Times New Roman" w:cs="Times New Roman"/>
                <w:sz w:val="24"/>
                <w:szCs w:val="24"/>
              </w:rPr>
              <w:t>Балаковского</w:t>
            </w:r>
            <w:proofErr w:type="spellEnd"/>
            <w:r w:rsidRPr="00A239B9">
              <w:rPr>
                <w:rFonts w:ascii="Times New Roman" w:eastAsia="Calibri" w:hAnsi="Times New Roman" w:cs="Times New Roman"/>
                <w:sz w:val="24"/>
                <w:szCs w:val="24"/>
              </w:rPr>
              <w:t xml:space="preserve"> муниципального района».</w:t>
            </w:r>
          </w:p>
        </w:tc>
      </w:tr>
    </w:tbl>
    <w:p w:rsidR="000C7211" w:rsidRPr="00A239B9" w:rsidRDefault="000C7211" w:rsidP="000C7211">
      <w:pPr>
        <w:shd w:val="clear" w:color="FFFFFF" w:fill="FFFFFF"/>
        <w:spacing w:after="0" w:line="240" w:lineRule="auto"/>
        <w:rPr>
          <w:rFonts w:ascii="Times New Roman" w:hAnsi="Times New Roman" w:cs="Times New Roman"/>
          <w:b/>
          <w:sz w:val="24"/>
          <w:szCs w:val="24"/>
        </w:rPr>
      </w:pPr>
    </w:p>
    <w:p w:rsidR="000C7211" w:rsidRPr="00A239B9" w:rsidRDefault="000C7211" w:rsidP="000C7211">
      <w:pPr>
        <w:shd w:val="clear" w:color="FFFFFF" w:fill="FFFFFF"/>
        <w:spacing w:after="0" w:line="240" w:lineRule="auto"/>
        <w:jc w:val="center"/>
        <w:rPr>
          <w:rFonts w:ascii="Times New Roman" w:hAnsi="Times New Roman" w:cs="Times New Roman"/>
          <w:b/>
          <w:sz w:val="24"/>
          <w:szCs w:val="24"/>
        </w:rPr>
      </w:pPr>
      <w:r w:rsidRPr="00A239B9">
        <w:rPr>
          <w:rFonts w:ascii="Times New Roman" w:hAnsi="Times New Roman" w:cs="Times New Roman"/>
          <w:b/>
          <w:sz w:val="24"/>
          <w:szCs w:val="24"/>
        </w:rPr>
        <w:t>IV. Финансовое обеспечение муниципальной программы</w:t>
      </w:r>
    </w:p>
    <w:tbl>
      <w:tblPr>
        <w:tblW w:w="1502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A0" w:firstRow="1" w:lastRow="0" w:firstColumn="1" w:lastColumn="0" w:noHBand="0" w:noVBand="0"/>
      </w:tblPr>
      <w:tblGrid>
        <w:gridCol w:w="709"/>
        <w:gridCol w:w="4106"/>
        <w:gridCol w:w="2835"/>
        <w:gridCol w:w="2410"/>
        <w:gridCol w:w="2412"/>
        <w:gridCol w:w="2554"/>
      </w:tblGrid>
      <w:tr w:rsidR="000C7211" w:rsidRPr="00A239B9" w:rsidTr="006F22EC">
        <w:trPr>
          <w:trHeight w:val="509"/>
        </w:trPr>
        <w:tc>
          <w:tcPr>
            <w:tcW w:w="709" w:type="dxa"/>
            <w:vMerge w:val="restart"/>
            <w:tcBorders>
              <w:top w:val="single" w:sz="4" w:space="0" w:color="auto"/>
              <w:left w:val="single" w:sz="4" w:space="0" w:color="auto"/>
              <w:right w:val="single" w:sz="4" w:space="0" w:color="auto"/>
            </w:tcBorders>
          </w:tcPr>
          <w:p w:rsidR="000C7211" w:rsidRPr="00A239B9" w:rsidRDefault="000C7211" w:rsidP="006F22EC">
            <w:pPr>
              <w:spacing w:after="0" w:line="240" w:lineRule="auto"/>
              <w:jc w:val="center"/>
              <w:rPr>
                <w:rFonts w:ascii="Times New Roman" w:hAnsi="Times New Roman" w:cs="Times New Roman"/>
                <w:sz w:val="24"/>
                <w:szCs w:val="24"/>
              </w:rPr>
            </w:pPr>
            <w:r w:rsidRPr="00A239B9">
              <w:rPr>
                <w:rFonts w:ascii="Times New Roman" w:hAnsi="Times New Roman" w:cs="Times New Roman"/>
                <w:sz w:val="24"/>
                <w:szCs w:val="24"/>
              </w:rPr>
              <w:t>№ п/п</w:t>
            </w:r>
          </w:p>
        </w:tc>
        <w:tc>
          <w:tcPr>
            <w:tcW w:w="4106" w:type="dxa"/>
            <w:vMerge w:val="restart"/>
            <w:tcBorders>
              <w:top w:val="single" w:sz="4" w:space="0" w:color="auto"/>
              <w:left w:val="single" w:sz="4" w:space="0" w:color="auto"/>
              <w:bottom w:val="single" w:sz="4" w:space="0" w:color="auto"/>
              <w:right w:val="single" w:sz="4" w:space="0" w:color="auto"/>
            </w:tcBorders>
          </w:tcPr>
          <w:p w:rsidR="000C7211" w:rsidRPr="00A239B9" w:rsidRDefault="000C7211" w:rsidP="006F22EC">
            <w:pPr>
              <w:spacing w:after="0" w:line="240" w:lineRule="auto"/>
              <w:jc w:val="center"/>
              <w:rPr>
                <w:rFonts w:ascii="Times New Roman" w:hAnsi="Times New Roman" w:cs="Times New Roman"/>
                <w:sz w:val="24"/>
                <w:szCs w:val="24"/>
                <w:lang w:eastAsia="ru-RU"/>
              </w:rPr>
            </w:pPr>
            <w:r w:rsidRPr="00A239B9">
              <w:rPr>
                <w:rFonts w:ascii="Times New Roman" w:hAnsi="Times New Roman" w:cs="Times New Roman"/>
                <w:sz w:val="24"/>
                <w:szCs w:val="24"/>
              </w:rPr>
              <w:t>Наименование муниципальной программы, структурного элемента муниципальной программы</w:t>
            </w:r>
          </w:p>
        </w:tc>
        <w:tc>
          <w:tcPr>
            <w:tcW w:w="2835" w:type="dxa"/>
            <w:vMerge w:val="restart"/>
            <w:tcBorders>
              <w:top w:val="single" w:sz="4" w:space="0" w:color="auto"/>
              <w:left w:val="single" w:sz="4" w:space="0" w:color="auto"/>
              <w:bottom w:val="single" w:sz="4" w:space="0" w:color="auto"/>
              <w:right w:val="single" w:sz="4" w:space="0" w:color="auto"/>
            </w:tcBorders>
          </w:tcPr>
          <w:p w:rsidR="000C7211" w:rsidRPr="00A239B9" w:rsidRDefault="000C7211" w:rsidP="006F22EC">
            <w:pPr>
              <w:spacing w:after="0" w:line="240" w:lineRule="auto"/>
              <w:jc w:val="center"/>
              <w:rPr>
                <w:rFonts w:ascii="Times New Roman" w:hAnsi="Times New Roman" w:cs="Times New Roman"/>
                <w:sz w:val="24"/>
                <w:szCs w:val="24"/>
                <w:lang w:eastAsia="ru-RU"/>
              </w:rPr>
            </w:pPr>
            <w:r w:rsidRPr="00A239B9">
              <w:rPr>
                <w:rFonts w:ascii="Times New Roman" w:hAnsi="Times New Roman" w:cs="Times New Roman"/>
                <w:sz w:val="24"/>
                <w:szCs w:val="24"/>
              </w:rPr>
              <w:t>Источники финансового обеспечения</w:t>
            </w:r>
          </w:p>
        </w:tc>
        <w:tc>
          <w:tcPr>
            <w:tcW w:w="7376" w:type="dxa"/>
            <w:gridSpan w:val="3"/>
            <w:shd w:val="clear" w:color="auto" w:fill="auto"/>
          </w:tcPr>
          <w:p w:rsidR="000C7211" w:rsidRPr="00A239B9" w:rsidRDefault="000C7211" w:rsidP="006F22EC">
            <w:pPr>
              <w:spacing w:after="0" w:line="240" w:lineRule="auto"/>
              <w:jc w:val="center"/>
              <w:rPr>
                <w:rFonts w:ascii="Times New Roman" w:hAnsi="Times New Roman" w:cs="Times New Roman"/>
                <w:sz w:val="24"/>
                <w:szCs w:val="24"/>
                <w:lang w:eastAsia="ru-RU"/>
              </w:rPr>
            </w:pPr>
            <w:r w:rsidRPr="00A239B9">
              <w:rPr>
                <w:rFonts w:ascii="Times New Roman" w:hAnsi="Times New Roman" w:cs="Times New Roman"/>
                <w:sz w:val="24"/>
                <w:szCs w:val="24"/>
              </w:rPr>
              <w:t>В том числе по годам реализации программы, тыс. руб.</w:t>
            </w:r>
          </w:p>
        </w:tc>
      </w:tr>
      <w:tr w:rsidR="000C7211" w:rsidRPr="00A239B9" w:rsidTr="006F22EC">
        <w:trPr>
          <w:trHeight w:val="20"/>
        </w:trPr>
        <w:tc>
          <w:tcPr>
            <w:tcW w:w="709" w:type="dxa"/>
            <w:vMerge/>
            <w:tcBorders>
              <w:left w:val="single" w:sz="4" w:space="0" w:color="auto"/>
              <w:bottom w:val="single" w:sz="4" w:space="0" w:color="auto"/>
              <w:right w:val="single" w:sz="4" w:space="0" w:color="auto"/>
            </w:tcBorders>
          </w:tcPr>
          <w:p w:rsidR="000C7211" w:rsidRPr="00A239B9" w:rsidRDefault="000C7211" w:rsidP="006F22EC">
            <w:pPr>
              <w:spacing w:after="0" w:line="240" w:lineRule="auto"/>
              <w:jc w:val="center"/>
              <w:rPr>
                <w:rFonts w:ascii="Times New Roman" w:hAnsi="Times New Roman" w:cs="Times New Roman"/>
                <w:sz w:val="24"/>
                <w:szCs w:val="24"/>
                <w:lang w:eastAsia="ru-RU"/>
              </w:rPr>
            </w:pPr>
          </w:p>
        </w:tc>
        <w:tc>
          <w:tcPr>
            <w:tcW w:w="4106" w:type="dxa"/>
            <w:vMerge/>
            <w:tcBorders>
              <w:top w:val="single" w:sz="4" w:space="0" w:color="auto"/>
              <w:left w:val="single" w:sz="4" w:space="0" w:color="auto"/>
              <w:bottom w:val="single" w:sz="4" w:space="0" w:color="auto"/>
              <w:right w:val="single" w:sz="4" w:space="0" w:color="auto"/>
            </w:tcBorders>
            <w:vAlign w:val="center"/>
          </w:tcPr>
          <w:p w:rsidR="000C7211" w:rsidRPr="00A239B9" w:rsidRDefault="000C7211" w:rsidP="006F22EC">
            <w:pPr>
              <w:spacing w:after="0" w:line="240" w:lineRule="auto"/>
              <w:jc w:val="center"/>
              <w:rPr>
                <w:rFonts w:ascii="Times New Roman" w:hAnsi="Times New Roman" w:cs="Times New Roman"/>
                <w:sz w:val="24"/>
                <w:szCs w:val="24"/>
                <w:lang w:eastAsia="ru-RU"/>
              </w:rPr>
            </w:pPr>
          </w:p>
        </w:tc>
        <w:tc>
          <w:tcPr>
            <w:tcW w:w="2835" w:type="dxa"/>
            <w:vMerge/>
            <w:tcBorders>
              <w:top w:val="single" w:sz="4" w:space="0" w:color="auto"/>
              <w:left w:val="single" w:sz="4" w:space="0" w:color="auto"/>
              <w:bottom w:val="single" w:sz="4" w:space="0" w:color="auto"/>
              <w:right w:val="single" w:sz="4" w:space="0" w:color="auto"/>
            </w:tcBorders>
            <w:vAlign w:val="center"/>
          </w:tcPr>
          <w:p w:rsidR="000C7211" w:rsidRPr="00A239B9" w:rsidRDefault="000C7211" w:rsidP="006F22EC">
            <w:pPr>
              <w:spacing w:after="0" w:line="240" w:lineRule="auto"/>
              <w:jc w:val="center"/>
              <w:rPr>
                <w:rFonts w:ascii="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vAlign w:val="center"/>
          </w:tcPr>
          <w:p w:rsidR="000C7211" w:rsidRPr="00A239B9" w:rsidRDefault="000C7211" w:rsidP="006F22EC">
            <w:pPr>
              <w:spacing w:after="0" w:line="240" w:lineRule="auto"/>
              <w:jc w:val="center"/>
              <w:rPr>
                <w:rFonts w:ascii="Times New Roman" w:hAnsi="Times New Roman" w:cs="Times New Roman"/>
                <w:b/>
                <w:sz w:val="24"/>
                <w:szCs w:val="24"/>
                <w:lang w:eastAsia="ru-RU"/>
              </w:rPr>
            </w:pPr>
            <w:r w:rsidRPr="00A239B9">
              <w:rPr>
                <w:rFonts w:ascii="Times New Roman" w:hAnsi="Times New Roman" w:cs="Times New Roman"/>
                <w:b/>
                <w:sz w:val="24"/>
                <w:szCs w:val="24"/>
                <w:lang w:eastAsia="ru-RU"/>
              </w:rPr>
              <w:t>2026</w:t>
            </w:r>
          </w:p>
        </w:tc>
        <w:tc>
          <w:tcPr>
            <w:tcW w:w="2412" w:type="dxa"/>
            <w:tcBorders>
              <w:top w:val="single" w:sz="4" w:space="0" w:color="auto"/>
              <w:left w:val="single" w:sz="4" w:space="0" w:color="auto"/>
              <w:bottom w:val="single" w:sz="4" w:space="0" w:color="auto"/>
              <w:right w:val="single" w:sz="4" w:space="0" w:color="auto"/>
            </w:tcBorders>
            <w:vAlign w:val="center"/>
          </w:tcPr>
          <w:p w:rsidR="000C7211" w:rsidRPr="00A239B9" w:rsidRDefault="000C7211" w:rsidP="006F22EC">
            <w:pPr>
              <w:spacing w:after="0" w:line="240" w:lineRule="auto"/>
              <w:jc w:val="center"/>
              <w:rPr>
                <w:rFonts w:ascii="Times New Roman" w:hAnsi="Times New Roman" w:cs="Times New Roman"/>
                <w:b/>
                <w:sz w:val="24"/>
                <w:szCs w:val="24"/>
                <w:lang w:eastAsia="ru-RU"/>
              </w:rPr>
            </w:pPr>
            <w:r w:rsidRPr="00A239B9">
              <w:rPr>
                <w:rFonts w:ascii="Times New Roman" w:hAnsi="Times New Roman" w:cs="Times New Roman"/>
                <w:b/>
                <w:sz w:val="24"/>
                <w:szCs w:val="24"/>
                <w:lang w:eastAsia="ru-RU"/>
              </w:rPr>
              <w:t>2027</w:t>
            </w:r>
          </w:p>
        </w:tc>
        <w:tc>
          <w:tcPr>
            <w:tcW w:w="2554" w:type="dxa"/>
            <w:tcBorders>
              <w:top w:val="single" w:sz="4" w:space="0" w:color="auto"/>
              <w:left w:val="single" w:sz="4" w:space="0" w:color="auto"/>
              <w:bottom w:val="single" w:sz="4" w:space="0" w:color="auto"/>
              <w:right w:val="single" w:sz="4" w:space="0" w:color="auto"/>
            </w:tcBorders>
            <w:vAlign w:val="center"/>
          </w:tcPr>
          <w:p w:rsidR="000C7211" w:rsidRPr="00A239B9" w:rsidRDefault="000C7211" w:rsidP="006F22EC">
            <w:pPr>
              <w:spacing w:after="0" w:line="240" w:lineRule="auto"/>
              <w:jc w:val="center"/>
              <w:rPr>
                <w:rFonts w:ascii="Times New Roman" w:hAnsi="Times New Roman" w:cs="Times New Roman"/>
                <w:b/>
                <w:sz w:val="24"/>
                <w:szCs w:val="24"/>
                <w:lang w:eastAsia="ru-RU"/>
              </w:rPr>
            </w:pPr>
            <w:r w:rsidRPr="00A239B9">
              <w:rPr>
                <w:rFonts w:ascii="Times New Roman" w:hAnsi="Times New Roman" w:cs="Times New Roman"/>
                <w:b/>
                <w:sz w:val="24"/>
                <w:szCs w:val="24"/>
                <w:lang w:eastAsia="ru-RU"/>
              </w:rPr>
              <w:t>2028</w:t>
            </w:r>
          </w:p>
        </w:tc>
      </w:tr>
      <w:tr w:rsidR="000C7211" w:rsidRPr="00A239B9" w:rsidTr="006F22EC">
        <w:trPr>
          <w:trHeight w:val="20"/>
        </w:trPr>
        <w:tc>
          <w:tcPr>
            <w:tcW w:w="709" w:type="dxa"/>
            <w:vMerge w:val="restart"/>
            <w:tcBorders>
              <w:top w:val="single" w:sz="4" w:space="0" w:color="auto"/>
              <w:left w:val="single" w:sz="4" w:space="0" w:color="auto"/>
              <w:right w:val="single" w:sz="4" w:space="0" w:color="auto"/>
            </w:tcBorders>
          </w:tcPr>
          <w:p w:rsidR="000C7211" w:rsidRPr="00A239B9" w:rsidRDefault="000C7211" w:rsidP="006F22EC">
            <w:pPr>
              <w:spacing w:after="0" w:line="240" w:lineRule="auto"/>
              <w:jc w:val="center"/>
              <w:rPr>
                <w:rFonts w:ascii="Times New Roman" w:hAnsi="Times New Roman" w:cs="Times New Roman"/>
                <w:sz w:val="24"/>
                <w:szCs w:val="24"/>
                <w:lang w:eastAsia="ru-RU"/>
              </w:rPr>
            </w:pPr>
          </w:p>
        </w:tc>
        <w:tc>
          <w:tcPr>
            <w:tcW w:w="4106" w:type="dxa"/>
            <w:vMerge w:val="restart"/>
            <w:tcBorders>
              <w:top w:val="single" w:sz="4" w:space="0" w:color="auto"/>
              <w:left w:val="single" w:sz="4" w:space="0" w:color="auto"/>
              <w:bottom w:val="single" w:sz="4" w:space="0" w:color="auto"/>
              <w:right w:val="single" w:sz="4" w:space="0" w:color="auto"/>
            </w:tcBorders>
          </w:tcPr>
          <w:p w:rsidR="000C7211" w:rsidRPr="00A239B9" w:rsidRDefault="000C7211" w:rsidP="006F22EC">
            <w:pPr>
              <w:spacing w:after="0" w:line="240" w:lineRule="auto"/>
              <w:rPr>
                <w:rFonts w:ascii="Times New Roman" w:hAnsi="Times New Roman" w:cs="Times New Roman"/>
                <w:b/>
                <w:sz w:val="24"/>
                <w:szCs w:val="24"/>
                <w:lang w:eastAsia="ru-RU"/>
              </w:rPr>
            </w:pPr>
            <w:r w:rsidRPr="00A239B9">
              <w:rPr>
                <w:rFonts w:ascii="Times New Roman" w:hAnsi="Times New Roman" w:cs="Times New Roman"/>
                <w:b/>
                <w:sz w:val="24"/>
                <w:szCs w:val="24"/>
                <w:lang w:eastAsia="ru-RU"/>
              </w:rPr>
              <w:t>Муниципальная программа</w:t>
            </w:r>
          </w:p>
          <w:p w:rsidR="000C7211" w:rsidRPr="00A239B9" w:rsidRDefault="000C7211" w:rsidP="006F22EC">
            <w:pPr>
              <w:spacing w:after="0" w:line="240" w:lineRule="auto"/>
              <w:rPr>
                <w:rFonts w:ascii="Times New Roman" w:hAnsi="Times New Roman" w:cs="Times New Roman"/>
                <w:b/>
                <w:sz w:val="24"/>
                <w:szCs w:val="24"/>
                <w:lang w:eastAsia="ru-RU"/>
              </w:rPr>
            </w:pPr>
            <w:r w:rsidRPr="00A239B9">
              <w:rPr>
                <w:rFonts w:ascii="Times New Roman" w:hAnsi="Times New Roman" w:cs="Times New Roman"/>
                <w:b/>
                <w:sz w:val="24"/>
                <w:szCs w:val="24"/>
                <w:lang w:eastAsia="ru-RU"/>
              </w:rPr>
              <w:t xml:space="preserve">«Развитие образования в </w:t>
            </w:r>
            <w:proofErr w:type="spellStart"/>
            <w:r w:rsidRPr="00A239B9">
              <w:rPr>
                <w:rFonts w:ascii="Times New Roman" w:hAnsi="Times New Roman" w:cs="Times New Roman"/>
                <w:b/>
                <w:sz w:val="24"/>
                <w:szCs w:val="24"/>
                <w:lang w:eastAsia="ru-RU"/>
              </w:rPr>
              <w:t>Балаковском</w:t>
            </w:r>
            <w:proofErr w:type="spellEnd"/>
            <w:r w:rsidRPr="00A239B9">
              <w:rPr>
                <w:rFonts w:ascii="Times New Roman" w:hAnsi="Times New Roman" w:cs="Times New Roman"/>
                <w:b/>
                <w:sz w:val="24"/>
                <w:szCs w:val="24"/>
                <w:lang w:eastAsia="ru-RU"/>
              </w:rPr>
              <w:t xml:space="preserve"> муниципальном районе»</w:t>
            </w:r>
          </w:p>
        </w:tc>
        <w:tc>
          <w:tcPr>
            <w:tcW w:w="2835" w:type="dxa"/>
            <w:tcBorders>
              <w:top w:val="single" w:sz="4" w:space="0" w:color="auto"/>
              <w:left w:val="single" w:sz="4" w:space="0" w:color="auto"/>
              <w:bottom w:val="single" w:sz="4" w:space="0" w:color="auto"/>
              <w:right w:val="single" w:sz="4" w:space="0" w:color="auto"/>
            </w:tcBorders>
          </w:tcPr>
          <w:p w:rsidR="000C7211" w:rsidRPr="00A239B9" w:rsidRDefault="000C7211" w:rsidP="006F22EC">
            <w:pPr>
              <w:spacing w:after="0" w:line="240" w:lineRule="auto"/>
              <w:jc w:val="center"/>
              <w:rPr>
                <w:rFonts w:ascii="Times New Roman" w:hAnsi="Times New Roman" w:cs="Times New Roman"/>
                <w:sz w:val="24"/>
                <w:szCs w:val="24"/>
                <w:lang w:eastAsia="ru-RU"/>
              </w:rPr>
            </w:pPr>
            <w:r w:rsidRPr="00A239B9">
              <w:rPr>
                <w:rFonts w:ascii="Times New Roman" w:hAnsi="Times New Roman" w:cs="Times New Roman"/>
                <w:sz w:val="24"/>
                <w:szCs w:val="24"/>
                <w:lang w:eastAsia="ru-RU"/>
              </w:rPr>
              <w:t>всего</w:t>
            </w:r>
          </w:p>
        </w:tc>
        <w:tc>
          <w:tcPr>
            <w:tcW w:w="2410" w:type="dxa"/>
            <w:tcBorders>
              <w:top w:val="single" w:sz="4" w:space="0" w:color="auto"/>
              <w:left w:val="single" w:sz="4" w:space="0" w:color="auto"/>
              <w:bottom w:val="single" w:sz="4" w:space="0" w:color="auto"/>
              <w:right w:val="single" w:sz="4" w:space="0" w:color="auto"/>
            </w:tcBorders>
          </w:tcPr>
          <w:p w:rsidR="000C7211" w:rsidRPr="00BE499F" w:rsidRDefault="000C7211" w:rsidP="006F22EC">
            <w:pPr>
              <w:jc w:val="center"/>
              <w:rPr>
                <w:rFonts w:ascii="Times New Roman" w:hAnsi="Times New Roman" w:cs="Times New Roman"/>
                <w:b/>
              </w:rPr>
            </w:pPr>
            <w:r w:rsidRPr="00BE499F">
              <w:rPr>
                <w:rFonts w:ascii="Times New Roman" w:hAnsi="Times New Roman" w:cs="Times New Roman"/>
                <w:b/>
              </w:rPr>
              <w:t>3 838 585,80</w:t>
            </w:r>
          </w:p>
        </w:tc>
        <w:tc>
          <w:tcPr>
            <w:tcW w:w="2412" w:type="dxa"/>
            <w:tcBorders>
              <w:top w:val="single" w:sz="4" w:space="0" w:color="auto"/>
              <w:left w:val="single" w:sz="4" w:space="0" w:color="auto"/>
              <w:bottom w:val="single" w:sz="4" w:space="0" w:color="auto"/>
              <w:right w:val="single" w:sz="4" w:space="0" w:color="auto"/>
            </w:tcBorders>
          </w:tcPr>
          <w:p w:rsidR="000C7211" w:rsidRPr="00BE499F" w:rsidRDefault="000C7211" w:rsidP="006F22EC">
            <w:pPr>
              <w:jc w:val="center"/>
              <w:rPr>
                <w:rFonts w:ascii="Times New Roman" w:hAnsi="Times New Roman" w:cs="Times New Roman"/>
                <w:b/>
              </w:rPr>
            </w:pPr>
            <w:r w:rsidRPr="00BE499F">
              <w:rPr>
                <w:rFonts w:ascii="Times New Roman" w:hAnsi="Times New Roman" w:cs="Times New Roman"/>
                <w:b/>
              </w:rPr>
              <w:t>4 052 549,40</w:t>
            </w:r>
          </w:p>
        </w:tc>
        <w:tc>
          <w:tcPr>
            <w:tcW w:w="2554" w:type="dxa"/>
            <w:tcBorders>
              <w:top w:val="single" w:sz="4" w:space="0" w:color="auto"/>
              <w:left w:val="single" w:sz="4" w:space="0" w:color="auto"/>
              <w:bottom w:val="single" w:sz="4" w:space="0" w:color="auto"/>
              <w:right w:val="single" w:sz="4" w:space="0" w:color="auto"/>
            </w:tcBorders>
          </w:tcPr>
          <w:p w:rsidR="000C7211" w:rsidRPr="00BE499F" w:rsidRDefault="000C7211" w:rsidP="006F22EC">
            <w:pPr>
              <w:jc w:val="center"/>
              <w:rPr>
                <w:rFonts w:ascii="Times New Roman" w:hAnsi="Times New Roman" w:cs="Times New Roman"/>
                <w:b/>
              </w:rPr>
            </w:pPr>
            <w:r w:rsidRPr="00BE499F">
              <w:rPr>
                <w:rFonts w:ascii="Times New Roman" w:hAnsi="Times New Roman" w:cs="Times New Roman"/>
                <w:b/>
              </w:rPr>
              <w:t>4 061 691,20</w:t>
            </w:r>
          </w:p>
        </w:tc>
      </w:tr>
      <w:tr w:rsidR="000C7211" w:rsidRPr="00A239B9" w:rsidTr="006F22EC">
        <w:trPr>
          <w:trHeight w:val="20"/>
        </w:trPr>
        <w:tc>
          <w:tcPr>
            <w:tcW w:w="709" w:type="dxa"/>
            <w:vMerge/>
            <w:tcBorders>
              <w:left w:val="single" w:sz="4" w:space="0" w:color="auto"/>
              <w:right w:val="single" w:sz="4" w:space="0" w:color="auto"/>
            </w:tcBorders>
          </w:tcPr>
          <w:p w:rsidR="000C7211" w:rsidRPr="00A239B9" w:rsidRDefault="000C7211" w:rsidP="006F22EC">
            <w:pPr>
              <w:spacing w:after="0" w:line="240" w:lineRule="auto"/>
              <w:jc w:val="center"/>
              <w:rPr>
                <w:rFonts w:ascii="Times New Roman" w:hAnsi="Times New Roman" w:cs="Times New Roman"/>
                <w:sz w:val="24"/>
                <w:szCs w:val="24"/>
                <w:lang w:eastAsia="ru-RU"/>
              </w:rPr>
            </w:pPr>
          </w:p>
        </w:tc>
        <w:tc>
          <w:tcPr>
            <w:tcW w:w="4106" w:type="dxa"/>
            <w:vMerge/>
            <w:tcBorders>
              <w:top w:val="single" w:sz="4" w:space="0" w:color="auto"/>
              <w:left w:val="single" w:sz="4" w:space="0" w:color="auto"/>
              <w:bottom w:val="single" w:sz="4" w:space="0" w:color="auto"/>
              <w:right w:val="single" w:sz="4" w:space="0" w:color="auto"/>
            </w:tcBorders>
            <w:vAlign w:val="center"/>
          </w:tcPr>
          <w:p w:rsidR="000C7211" w:rsidRPr="00A239B9" w:rsidRDefault="000C7211" w:rsidP="006F22EC">
            <w:pPr>
              <w:spacing w:after="0" w:line="240" w:lineRule="auto"/>
              <w:jc w:val="center"/>
              <w:rPr>
                <w:rFonts w:ascii="Times New Roman" w:hAnsi="Times New Roman" w:cs="Times New Roman"/>
                <w:sz w:val="24"/>
                <w:szCs w:val="24"/>
                <w:lang w:eastAsia="ru-RU"/>
              </w:rPr>
            </w:pPr>
          </w:p>
        </w:tc>
        <w:tc>
          <w:tcPr>
            <w:tcW w:w="2835" w:type="dxa"/>
            <w:tcBorders>
              <w:top w:val="single" w:sz="4" w:space="0" w:color="auto"/>
              <w:left w:val="single" w:sz="4" w:space="0" w:color="auto"/>
              <w:bottom w:val="single" w:sz="4" w:space="0" w:color="auto"/>
              <w:right w:val="single" w:sz="4" w:space="0" w:color="auto"/>
            </w:tcBorders>
          </w:tcPr>
          <w:p w:rsidR="000C7211" w:rsidRPr="00A239B9" w:rsidRDefault="000C7211" w:rsidP="006F22EC">
            <w:pPr>
              <w:spacing w:after="0" w:line="240" w:lineRule="auto"/>
              <w:jc w:val="center"/>
              <w:rPr>
                <w:rFonts w:ascii="Times New Roman" w:hAnsi="Times New Roman" w:cs="Times New Roman"/>
                <w:sz w:val="24"/>
                <w:szCs w:val="24"/>
                <w:lang w:eastAsia="ru-RU"/>
              </w:rPr>
            </w:pPr>
            <w:r w:rsidRPr="00A239B9">
              <w:rPr>
                <w:rFonts w:ascii="Times New Roman" w:hAnsi="Times New Roman" w:cs="Times New Roman"/>
                <w:sz w:val="24"/>
                <w:szCs w:val="24"/>
                <w:lang w:eastAsia="ru-RU"/>
              </w:rPr>
              <w:t>федеральный бюджет (</w:t>
            </w:r>
            <w:proofErr w:type="spellStart"/>
            <w:r w:rsidRPr="00A239B9">
              <w:rPr>
                <w:rFonts w:ascii="Times New Roman" w:hAnsi="Times New Roman" w:cs="Times New Roman"/>
                <w:sz w:val="24"/>
                <w:szCs w:val="24"/>
                <w:lang w:eastAsia="ru-RU"/>
              </w:rPr>
              <w:t>прогнозно</w:t>
            </w:r>
            <w:proofErr w:type="spellEnd"/>
            <w:r w:rsidRPr="00A239B9">
              <w:rPr>
                <w:rFonts w:ascii="Times New Roman" w:hAnsi="Times New Roman" w:cs="Times New Roman"/>
                <w:sz w:val="24"/>
                <w:szCs w:val="24"/>
                <w:lang w:eastAsia="ru-RU"/>
              </w:rPr>
              <w:t>)</w:t>
            </w:r>
          </w:p>
        </w:tc>
        <w:tc>
          <w:tcPr>
            <w:tcW w:w="2410" w:type="dxa"/>
            <w:tcBorders>
              <w:top w:val="single" w:sz="4" w:space="0" w:color="auto"/>
              <w:left w:val="single" w:sz="4" w:space="0" w:color="auto"/>
              <w:bottom w:val="single" w:sz="4" w:space="0" w:color="auto"/>
              <w:right w:val="single" w:sz="4" w:space="0" w:color="auto"/>
            </w:tcBorders>
          </w:tcPr>
          <w:p w:rsidR="000C7211" w:rsidRPr="00BE499F" w:rsidRDefault="000C7211" w:rsidP="006F22EC">
            <w:pPr>
              <w:jc w:val="center"/>
              <w:rPr>
                <w:rFonts w:ascii="Times New Roman" w:hAnsi="Times New Roman" w:cs="Times New Roman"/>
                <w:b/>
              </w:rPr>
            </w:pPr>
            <w:r w:rsidRPr="00BE499F">
              <w:rPr>
                <w:rFonts w:ascii="Times New Roman" w:hAnsi="Times New Roman" w:cs="Times New Roman"/>
                <w:b/>
              </w:rPr>
              <w:t>182 477,50</w:t>
            </w:r>
          </w:p>
        </w:tc>
        <w:tc>
          <w:tcPr>
            <w:tcW w:w="2412" w:type="dxa"/>
            <w:tcBorders>
              <w:top w:val="single" w:sz="4" w:space="0" w:color="auto"/>
              <w:left w:val="single" w:sz="4" w:space="0" w:color="auto"/>
              <w:bottom w:val="single" w:sz="4" w:space="0" w:color="auto"/>
              <w:right w:val="single" w:sz="4" w:space="0" w:color="auto"/>
            </w:tcBorders>
          </w:tcPr>
          <w:p w:rsidR="000C7211" w:rsidRPr="00BE499F" w:rsidRDefault="000C7211" w:rsidP="006F22EC">
            <w:pPr>
              <w:jc w:val="center"/>
              <w:rPr>
                <w:rFonts w:ascii="Times New Roman" w:hAnsi="Times New Roman" w:cs="Times New Roman"/>
                <w:b/>
              </w:rPr>
            </w:pPr>
            <w:r w:rsidRPr="00BE499F">
              <w:rPr>
                <w:rFonts w:ascii="Times New Roman" w:hAnsi="Times New Roman" w:cs="Times New Roman"/>
                <w:b/>
              </w:rPr>
              <w:t>270 161,00</w:t>
            </w:r>
          </w:p>
        </w:tc>
        <w:tc>
          <w:tcPr>
            <w:tcW w:w="2554" w:type="dxa"/>
            <w:tcBorders>
              <w:top w:val="single" w:sz="4" w:space="0" w:color="auto"/>
              <w:left w:val="single" w:sz="4" w:space="0" w:color="auto"/>
              <w:bottom w:val="single" w:sz="4" w:space="0" w:color="auto"/>
              <w:right w:val="single" w:sz="4" w:space="0" w:color="auto"/>
            </w:tcBorders>
          </w:tcPr>
          <w:p w:rsidR="000C7211" w:rsidRPr="00BE499F" w:rsidRDefault="000C7211" w:rsidP="006F22EC">
            <w:pPr>
              <w:jc w:val="center"/>
              <w:rPr>
                <w:rFonts w:ascii="Times New Roman" w:hAnsi="Times New Roman" w:cs="Times New Roman"/>
                <w:b/>
              </w:rPr>
            </w:pPr>
            <w:r w:rsidRPr="00BE499F">
              <w:rPr>
                <w:rFonts w:ascii="Times New Roman" w:hAnsi="Times New Roman" w:cs="Times New Roman"/>
                <w:b/>
              </w:rPr>
              <w:t>185 368,10</w:t>
            </w:r>
          </w:p>
        </w:tc>
      </w:tr>
      <w:tr w:rsidR="000C7211" w:rsidRPr="00A239B9" w:rsidTr="006F22EC">
        <w:trPr>
          <w:trHeight w:val="20"/>
        </w:trPr>
        <w:tc>
          <w:tcPr>
            <w:tcW w:w="709" w:type="dxa"/>
            <w:vMerge/>
            <w:tcBorders>
              <w:left w:val="single" w:sz="4" w:space="0" w:color="auto"/>
              <w:right w:val="single" w:sz="4" w:space="0" w:color="auto"/>
            </w:tcBorders>
          </w:tcPr>
          <w:p w:rsidR="000C7211" w:rsidRPr="00A239B9" w:rsidRDefault="000C7211" w:rsidP="006F22EC">
            <w:pPr>
              <w:spacing w:after="0" w:line="240" w:lineRule="auto"/>
              <w:jc w:val="center"/>
              <w:rPr>
                <w:rFonts w:ascii="Times New Roman" w:hAnsi="Times New Roman" w:cs="Times New Roman"/>
                <w:sz w:val="24"/>
                <w:szCs w:val="24"/>
                <w:lang w:eastAsia="ru-RU"/>
              </w:rPr>
            </w:pPr>
          </w:p>
        </w:tc>
        <w:tc>
          <w:tcPr>
            <w:tcW w:w="4106" w:type="dxa"/>
            <w:vMerge/>
            <w:tcBorders>
              <w:top w:val="single" w:sz="4" w:space="0" w:color="auto"/>
              <w:left w:val="single" w:sz="4" w:space="0" w:color="auto"/>
              <w:bottom w:val="single" w:sz="4" w:space="0" w:color="auto"/>
              <w:right w:val="single" w:sz="4" w:space="0" w:color="auto"/>
            </w:tcBorders>
            <w:vAlign w:val="center"/>
          </w:tcPr>
          <w:p w:rsidR="000C7211" w:rsidRPr="00A239B9" w:rsidRDefault="000C7211" w:rsidP="006F22EC">
            <w:pPr>
              <w:spacing w:after="0" w:line="240" w:lineRule="auto"/>
              <w:jc w:val="center"/>
              <w:rPr>
                <w:rFonts w:ascii="Times New Roman" w:hAnsi="Times New Roman" w:cs="Times New Roman"/>
                <w:sz w:val="24"/>
                <w:szCs w:val="24"/>
                <w:lang w:eastAsia="ru-RU"/>
              </w:rPr>
            </w:pPr>
          </w:p>
        </w:tc>
        <w:tc>
          <w:tcPr>
            <w:tcW w:w="2835" w:type="dxa"/>
            <w:tcBorders>
              <w:top w:val="single" w:sz="4" w:space="0" w:color="auto"/>
              <w:left w:val="single" w:sz="4" w:space="0" w:color="auto"/>
              <w:bottom w:val="single" w:sz="4" w:space="0" w:color="auto"/>
              <w:right w:val="single" w:sz="4" w:space="0" w:color="auto"/>
            </w:tcBorders>
          </w:tcPr>
          <w:p w:rsidR="000C7211" w:rsidRPr="00A239B9" w:rsidRDefault="000C7211" w:rsidP="006F22EC">
            <w:pPr>
              <w:spacing w:after="0" w:line="240" w:lineRule="auto"/>
              <w:jc w:val="center"/>
              <w:rPr>
                <w:rFonts w:ascii="Times New Roman" w:hAnsi="Times New Roman" w:cs="Times New Roman"/>
                <w:sz w:val="24"/>
                <w:szCs w:val="24"/>
                <w:lang w:eastAsia="ru-RU"/>
              </w:rPr>
            </w:pPr>
            <w:r w:rsidRPr="00A239B9">
              <w:rPr>
                <w:rFonts w:ascii="Times New Roman" w:hAnsi="Times New Roman" w:cs="Times New Roman"/>
                <w:sz w:val="24"/>
                <w:szCs w:val="24"/>
                <w:lang w:eastAsia="ru-RU"/>
              </w:rPr>
              <w:t>областной бюджет (</w:t>
            </w:r>
            <w:proofErr w:type="spellStart"/>
            <w:r w:rsidRPr="00A239B9">
              <w:rPr>
                <w:rFonts w:ascii="Times New Roman" w:hAnsi="Times New Roman" w:cs="Times New Roman"/>
                <w:sz w:val="24"/>
                <w:szCs w:val="24"/>
                <w:lang w:eastAsia="ru-RU"/>
              </w:rPr>
              <w:t>прогнозно</w:t>
            </w:r>
            <w:proofErr w:type="spellEnd"/>
            <w:r w:rsidRPr="00A239B9">
              <w:rPr>
                <w:rFonts w:ascii="Times New Roman" w:hAnsi="Times New Roman" w:cs="Times New Roman"/>
                <w:sz w:val="24"/>
                <w:szCs w:val="24"/>
                <w:lang w:eastAsia="ru-RU"/>
              </w:rPr>
              <w:t>)</w:t>
            </w:r>
          </w:p>
        </w:tc>
        <w:tc>
          <w:tcPr>
            <w:tcW w:w="2410" w:type="dxa"/>
            <w:tcBorders>
              <w:top w:val="single" w:sz="4" w:space="0" w:color="auto"/>
              <w:left w:val="single" w:sz="4" w:space="0" w:color="auto"/>
              <w:bottom w:val="single" w:sz="4" w:space="0" w:color="auto"/>
              <w:right w:val="single" w:sz="4" w:space="0" w:color="auto"/>
            </w:tcBorders>
          </w:tcPr>
          <w:p w:rsidR="000C7211" w:rsidRPr="00BE499F" w:rsidRDefault="000C7211" w:rsidP="006F22EC">
            <w:pPr>
              <w:jc w:val="center"/>
              <w:rPr>
                <w:rFonts w:ascii="Times New Roman" w:hAnsi="Times New Roman" w:cs="Times New Roman"/>
                <w:b/>
              </w:rPr>
            </w:pPr>
            <w:r w:rsidRPr="00BE499F">
              <w:rPr>
                <w:rFonts w:ascii="Times New Roman" w:hAnsi="Times New Roman" w:cs="Times New Roman"/>
                <w:b/>
              </w:rPr>
              <w:t>2 590 085,00</w:t>
            </w:r>
          </w:p>
        </w:tc>
        <w:tc>
          <w:tcPr>
            <w:tcW w:w="2412" w:type="dxa"/>
            <w:tcBorders>
              <w:top w:val="single" w:sz="4" w:space="0" w:color="auto"/>
              <w:left w:val="single" w:sz="4" w:space="0" w:color="auto"/>
              <w:bottom w:val="single" w:sz="4" w:space="0" w:color="auto"/>
              <w:right w:val="single" w:sz="4" w:space="0" w:color="auto"/>
            </w:tcBorders>
          </w:tcPr>
          <w:p w:rsidR="000C7211" w:rsidRPr="00BE499F" w:rsidRDefault="000C7211" w:rsidP="006F22EC">
            <w:pPr>
              <w:jc w:val="center"/>
              <w:rPr>
                <w:rFonts w:ascii="Times New Roman" w:hAnsi="Times New Roman" w:cs="Times New Roman"/>
                <w:b/>
              </w:rPr>
            </w:pPr>
            <w:r w:rsidRPr="00BE499F">
              <w:rPr>
                <w:rFonts w:ascii="Times New Roman" w:hAnsi="Times New Roman" w:cs="Times New Roman"/>
                <w:b/>
              </w:rPr>
              <w:t>2 636 006,40</w:t>
            </w:r>
          </w:p>
        </w:tc>
        <w:tc>
          <w:tcPr>
            <w:tcW w:w="2554" w:type="dxa"/>
            <w:tcBorders>
              <w:top w:val="single" w:sz="4" w:space="0" w:color="auto"/>
              <w:left w:val="single" w:sz="4" w:space="0" w:color="auto"/>
              <w:bottom w:val="single" w:sz="4" w:space="0" w:color="auto"/>
              <w:right w:val="single" w:sz="4" w:space="0" w:color="auto"/>
            </w:tcBorders>
          </w:tcPr>
          <w:p w:rsidR="000C7211" w:rsidRPr="00BE499F" w:rsidRDefault="000C7211" w:rsidP="006F22EC">
            <w:pPr>
              <w:jc w:val="center"/>
              <w:rPr>
                <w:rFonts w:ascii="Times New Roman" w:hAnsi="Times New Roman" w:cs="Times New Roman"/>
                <w:b/>
              </w:rPr>
            </w:pPr>
            <w:r w:rsidRPr="00BE499F">
              <w:rPr>
                <w:rFonts w:ascii="Times New Roman" w:hAnsi="Times New Roman" w:cs="Times New Roman"/>
                <w:b/>
              </w:rPr>
              <w:t>2 692 821,10</w:t>
            </w:r>
          </w:p>
        </w:tc>
      </w:tr>
      <w:tr w:rsidR="000C7211" w:rsidRPr="00A239B9" w:rsidTr="006F22EC">
        <w:trPr>
          <w:trHeight w:val="20"/>
        </w:trPr>
        <w:tc>
          <w:tcPr>
            <w:tcW w:w="709" w:type="dxa"/>
            <w:vMerge/>
            <w:tcBorders>
              <w:left w:val="single" w:sz="4" w:space="0" w:color="auto"/>
              <w:right w:val="single" w:sz="4" w:space="0" w:color="auto"/>
            </w:tcBorders>
          </w:tcPr>
          <w:p w:rsidR="000C7211" w:rsidRPr="00A239B9" w:rsidRDefault="000C7211" w:rsidP="006F22EC">
            <w:pPr>
              <w:spacing w:after="0" w:line="240" w:lineRule="auto"/>
              <w:jc w:val="center"/>
              <w:rPr>
                <w:rFonts w:ascii="Times New Roman" w:hAnsi="Times New Roman" w:cs="Times New Roman"/>
                <w:sz w:val="24"/>
                <w:szCs w:val="24"/>
                <w:lang w:eastAsia="ru-RU"/>
              </w:rPr>
            </w:pPr>
          </w:p>
        </w:tc>
        <w:tc>
          <w:tcPr>
            <w:tcW w:w="4106" w:type="dxa"/>
            <w:vMerge/>
            <w:tcBorders>
              <w:top w:val="single" w:sz="4" w:space="0" w:color="auto"/>
              <w:left w:val="single" w:sz="4" w:space="0" w:color="auto"/>
              <w:bottom w:val="single" w:sz="4" w:space="0" w:color="auto"/>
              <w:right w:val="single" w:sz="4" w:space="0" w:color="auto"/>
            </w:tcBorders>
            <w:vAlign w:val="center"/>
          </w:tcPr>
          <w:p w:rsidR="000C7211" w:rsidRPr="00A239B9" w:rsidRDefault="000C7211" w:rsidP="006F22EC">
            <w:pPr>
              <w:spacing w:after="0" w:line="240" w:lineRule="auto"/>
              <w:jc w:val="center"/>
              <w:rPr>
                <w:rFonts w:ascii="Times New Roman" w:hAnsi="Times New Roman" w:cs="Times New Roman"/>
                <w:sz w:val="24"/>
                <w:szCs w:val="24"/>
                <w:lang w:eastAsia="ru-RU"/>
              </w:rPr>
            </w:pPr>
          </w:p>
        </w:tc>
        <w:tc>
          <w:tcPr>
            <w:tcW w:w="2835" w:type="dxa"/>
            <w:tcBorders>
              <w:top w:val="single" w:sz="4" w:space="0" w:color="auto"/>
              <w:left w:val="single" w:sz="4" w:space="0" w:color="auto"/>
              <w:bottom w:val="single" w:sz="4" w:space="0" w:color="auto"/>
              <w:right w:val="single" w:sz="4" w:space="0" w:color="auto"/>
            </w:tcBorders>
          </w:tcPr>
          <w:p w:rsidR="000C7211" w:rsidRPr="00A239B9" w:rsidRDefault="000C7211" w:rsidP="006F22EC">
            <w:pPr>
              <w:spacing w:after="0" w:line="240" w:lineRule="auto"/>
              <w:jc w:val="center"/>
              <w:rPr>
                <w:rFonts w:ascii="Times New Roman" w:hAnsi="Times New Roman" w:cs="Times New Roman"/>
                <w:sz w:val="24"/>
                <w:szCs w:val="24"/>
                <w:lang w:eastAsia="ru-RU"/>
              </w:rPr>
            </w:pPr>
            <w:r w:rsidRPr="00A239B9">
              <w:rPr>
                <w:rFonts w:ascii="Times New Roman" w:hAnsi="Times New Roman" w:cs="Times New Roman"/>
                <w:sz w:val="24"/>
                <w:szCs w:val="24"/>
                <w:lang w:eastAsia="ru-RU"/>
              </w:rPr>
              <w:t>районный бюджет</w:t>
            </w:r>
          </w:p>
        </w:tc>
        <w:tc>
          <w:tcPr>
            <w:tcW w:w="2410" w:type="dxa"/>
            <w:tcBorders>
              <w:top w:val="single" w:sz="4" w:space="0" w:color="auto"/>
              <w:left w:val="single" w:sz="4" w:space="0" w:color="auto"/>
              <w:bottom w:val="single" w:sz="4" w:space="0" w:color="auto"/>
              <w:right w:val="single" w:sz="4" w:space="0" w:color="auto"/>
            </w:tcBorders>
          </w:tcPr>
          <w:p w:rsidR="000C7211" w:rsidRPr="00BE499F" w:rsidRDefault="000C7211" w:rsidP="006F22EC">
            <w:pPr>
              <w:jc w:val="center"/>
              <w:rPr>
                <w:rFonts w:ascii="Times New Roman" w:hAnsi="Times New Roman" w:cs="Times New Roman"/>
                <w:b/>
              </w:rPr>
            </w:pPr>
            <w:r w:rsidRPr="00BE499F">
              <w:rPr>
                <w:rFonts w:ascii="Times New Roman" w:hAnsi="Times New Roman" w:cs="Times New Roman"/>
                <w:b/>
              </w:rPr>
              <w:t>863 609,70</w:t>
            </w:r>
          </w:p>
        </w:tc>
        <w:tc>
          <w:tcPr>
            <w:tcW w:w="2412" w:type="dxa"/>
            <w:tcBorders>
              <w:top w:val="single" w:sz="4" w:space="0" w:color="auto"/>
              <w:left w:val="single" w:sz="4" w:space="0" w:color="auto"/>
              <w:bottom w:val="single" w:sz="4" w:space="0" w:color="auto"/>
              <w:right w:val="single" w:sz="4" w:space="0" w:color="auto"/>
            </w:tcBorders>
          </w:tcPr>
          <w:p w:rsidR="000C7211" w:rsidRPr="00BE499F" w:rsidRDefault="000C7211" w:rsidP="006F22EC">
            <w:pPr>
              <w:jc w:val="center"/>
              <w:rPr>
                <w:rFonts w:ascii="Times New Roman" w:hAnsi="Times New Roman" w:cs="Times New Roman"/>
                <w:b/>
              </w:rPr>
            </w:pPr>
            <w:r w:rsidRPr="00BE499F">
              <w:rPr>
                <w:rFonts w:ascii="Times New Roman" w:hAnsi="Times New Roman" w:cs="Times New Roman"/>
                <w:b/>
              </w:rPr>
              <w:t>943 968,40</w:t>
            </w:r>
          </w:p>
        </w:tc>
        <w:tc>
          <w:tcPr>
            <w:tcW w:w="2554" w:type="dxa"/>
            <w:tcBorders>
              <w:top w:val="single" w:sz="4" w:space="0" w:color="auto"/>
              <w:left w:val="single" w:sz="4" w:space="0" w:color="auto"/>
              <w:bottom w:val="single" w:sz="4" w:space="0" w:color="auto"/>
              <w:right w:val="single" w:sz="4" w:space="0" w:color="auto"/>
            </w:tcBorders>
          </w:tcPr>
          <w:p w:rsidR="000C7211" w:rsidRPr="00BE499F" w:rsidRDefault="000C7211" w:rsidP="006F22EC">
            <w:pPr>
              <w:jc w:val="center"/>
              <w:rPr>
                <w:rFonts w:ascii="Times New Roman" w:hAnsi="Times New Roman" w:cs="Times New Roman"/>
                <w:b/>
              </w:rPr>
            </w:pPr>
            <w:r w:rsidRPr="00BE499F">
              <w:rPr>
                <w:rFonts w:ascii="Times New Roman" w:hAnsi="Times New Roman" w:cs="Times New Roman"/>
                <w:b/>
              </w:rPr>
              <w:t>981 088,40</w:t>
            </w:r>
          </w:p>
        </w:tc>
      </w:tr>
      <w:tr w:rsidR="000C7211" w:rsidRPr="00A239B9" w:rsidTr="006F22EC">
        <w:trPr>
          <w:trHeight w:val="324"/>
        </w:trPr>
        <w:tc>
          <w:tcPr>
            <w:tcW w:w="709" w:type="dxa"/>
            <w:vMerge/>
            <w:tcBorders>
              <w:left w:val="single" w:sz="4" w:space="0" w:color="auto"/>
              <w:right w:val="single" w:sz="4" w:space="0" w:color="auto"/>
            </w:tcBorders>
          </w:tcPr>
          <w:p w:rsidR="000C7211" w:rsidRPr="00A239B9" w:rsidRDefault="000C7211" w:rsidP="006F22EC">
            <w:pPr>
              <w:spacing w:after="0" w:line="240" w:lineRule="auto"/>
              <w:jc w:val="center"/>
              <w:rPr>
                <w:rFonts w:ascii="Times New Roman" w:hAnsi="Times New Roman" w:cs="Times New Roman"/>
                <w:sz w:val="24"/>
                <w:szCs w:val="24"/>
                <w:lang w:eastAsia="ru-RU"/>
              </w:rPr>
            </w:pPr>
          </w:p>
        </w:tc>
        <w:tc>
          <w:tcPr>
            <w:tcW w:w="4106" w:type="dxa"/>
            <w:vMerge/>
            <w:tcBorders>
              <w:top w:val="single" w:sz="4" w:space="0" w:color="auto"/>
              <w:left w:val="single" w:sz="4" w:space="0" w:color="auto"/>
              <w:bottom w:val="single" w:sz="4" w:space="0" w:color="auto"/>
              <w:right w:val="single" w:sz="4" w:space="0" w:color="auto"/>
            </w:tcBorders>
            <w:vAlign w:val="center"/>
          </w:tcPr>
          <w:p w:rsidR="000C7211" w:rsidRPr="00A239B9" w:rsidRDefault="000C7211" w:rsidP="006F22EC">
            <w:pPr>
              <w:spacing w:after="0" w:line="240" w:lineRule="auto"/>
              <w:jc w:val="center"/>
              <w:rPr>
                <w:rFonts w:ascii="Times New Roman" w:hAnsi="Times New Roman" w:cs="Times New Roman"/>
                <w:sz w:val="24"/>
                <w:szCs w:val="24"/>
                <w:lang w:eastAsia="ru-RU"/>
              </w:rPr>
            </w:pPr>
          </w:p>
        </w:tc>
        <w:tc>
          <w:tcPr>
            <w:tcW w:w="2835" w:type="dxa"/>
            <w:tcBorders>
              <w:top w:val="single" w:sz="4" w:space="0" w:color="auto"/>
              <w:left w:val="single" w:sz="4" w:space="0" w:color="auto"/>
              <w:bottom w:val="single" w:sz="4" w:space="0" w:color="auto"/>
              <w:right w:val="single" w:sz="4" w:space="0" w:color="auto"/>
            </w:tcBorders>
          </w:tcPr>
          <w:p w:rsidR="000C7211" w:rsidRPr="00A239B9" w:rsidRDefault="000C7211" w:rsidP="006F22EC">
            <w:pPr>
              <w:spacing w:after="0" w:line="240" w:lineRule="auto"/>
              <w:jc w:val="center"/>
              <w:rPr>
                <w:rFonts w:ascii="Times New Roman" w:hAnsi="Times New Roman" w:cs="Times New Roman"/>
                <w:sz w:val="24"/>
                <w:szCs w:val="24"/>
                <w:lang w:eastAsia="ru-RU"/>
              </w:rPr>
            </w:pPr>
            <w:r w:rsidRPr="00A239B9">
              <w:rPr>
                <w:rFonts w:ascii="Times New Roman" w:hAnsi="Times New Roman" w:cs="Times New Roman"/>
                <w:sz w:val="24"/>
                <w:szCs w:val="24"/>
                <w:lang w:eastAsia="ru-RU"/>
              </w:rPr>
              <w:t>внебюджетные источники</w:t>
            </w:r>
          </w:p>
        </w:tc>
        <w:tc>
          <w:tcPr>
            <w:tcW w:w="2410" w:type="dxa"/>
            <w:tcBorders>
              <w:top w:val="single" w:sz="4" w:space="0" w:color="auto"/>
              <w:left w:val="single" w:sz="4" w:space="0" w:color="auto"/>
              <w:bottom w:val="single" w:sz="4" w:space="0" w:color="auto"/>
              <w:right w:val="single" w:sz="4" w:space="0" w:color="auto"/>
            </w:tcBorders>
          </w:tcPr>
          <w:p w:rsidR="000C7211" w:rsidRPr="00BE499F" w:rsidRDefault="000C7211" w:rsidP="006F22EC">
            <w:pPr>
              <w:jc w:val="center"/>
              <w:rPr>
                <w:rFonts w:ascii="Times New Roman" w:hAnsi="Times New Roman" w:cs="Times New Roman"/>
                <w:b/>
              </w:rPr>
            </w:pPr>
            <w:r w:rsidRPr="00BE499F">
              <w:rPr>
                <w:rFonts w:ascii="Times New Roman" w:hAnsi="Times New Roman" w:cs="Times New Roman"/>
                <w:b/>
              </w:rPr>
              <w:t>202 413,60</w:t>
            </w:r>
          </w:p>
        </w:tc>
        <w:tc>
          <w:tcPr>
            <w:tcW w:w="2412" w:type="dxa"/>
            <w:tcBorders>
              <w:top w:val="single" w:sz="4" w:space="0" w:color="auto"/>
              <w:left w:val="single" w:sz="4" w:space="0" w:color="auto"/>
              <w:bottom w:val="single" w:sz="4" w:space="0" w:color="auto"/>
              <w:right w:val="single" w:sz="4" w:space="0" w:color="auto"/>
            </w:tcBorders>
          </w:tcPr>
          <w:p w:rsidR="000C7211" w:rsidRPr="00BE499F" w:rsidRDefault="000C7211" w:rsidP="006F22EC">
            <w:pPr>
              <w:jc w:val="center"/>
              <w:rPr>
                <w:rFonts w:ascii="Times New Roman" w:hAnsi="Times New Roman" w:cs="Times New Roman"/>
                <w:b/>
              </w:rPr>
            </w:pPr>
            <w:r w:rsidRPr="00BE499F">
              <w:rPr>
                <w:rFonts w:ascii="Times New Roman" w:hAnsi="Times New Roman" w:cs="Times New Roman"/>
                <w:b/>
              </w:rPr>
              <w:t>202 413,60</w:t>
            </w:r>
          </w:p>
        </w:tc>
        <w:tc>
          <w:tcPr>
            <w:tcW w:w="2554" w:type="dxa"/>
            <w:tcBorders>
              <w:top w:val="single" w:sz="4" w:space="0" w:color="auto"/>
              <w:left w:val="single" w:sz="4" w:space="0" w:color="auto"/>
              <w:bottom w:val="single" w:sz="4" w:space="0" w:color="auto"/>
              <w:right w:val="single" w:sz="4" w:space="0" w:color="auto"/>
            </w:tcBorders>
          </w:tcPr>
          <w:p w:rsidR="000C7211" w:rsidRPr="00BE499F" w:rsidRDefault="000C7211" w:rsidP="006F22EC">
            <w:pPr>
              <w:jc w:val="center"/>
              <w:rPr>
                <w:rFonts w:ascii="Times New Roman" w:hAnsi="Times New Roman" w:cs="Times New Roman"/>
                <w:b/>
              </w:rPr>
            </w:pPr>
            <w:r w:rsidRPr="00BE499F">
              <w:rPr>
                <w:rFonts w:ascii="Times New Roman" w:hAnsi="Times New Roman" w:cs="Times New Roman"/>
                <w:b/>
              </w:rPr>
              <w:t>202 413,60</w:t>
            </w:r>
          </w:p>
        </w:tc>
      </w:tr>
      <w:tr w:rsidR="000C7211" w:rsidRPr="00A239B9" w:rsidTr="006F22EC">
        <w:trPr>
          <w:trHeight w:val="20"/>
        </w:trPr>
        <w:tc>
          <w:tcPr>
            <w:tcW w:w="709" w:type="dxa"/>
            <w:vMerge w:val="restart"/>
            <w:tcBorders>
              <w:top w:val="single" w:sz="4" w:space="0" w:color="auto"/>
              <w:left w:val="single" w:sz="4" w:space="0" w:color="auto"/>
              <w:right w:val="single" w:sz="4" w:space="0" w:color="auto"/>
            </w:tcBorders>
          </w:tcPr>
          <w:p w:rsidR="000C7211" w:rsidRPr="00A239B9" w:rsidRDefault="000C7211" w:rsidP="006F22EC">
            <w:pPr>
              <w:spacing w:after="0" w:line="240" w:lineRule="auto"/>
              <w:jc w:val="center"/>
              <w:rPr>
                <w:rFonts w:ascii="Times New Roman" w:hAnsi="Times New Roman" w:cs="Times New Roman"/>
                <w:sz w:val="24"/>
                <w:szCs w:val="24"/>
                <w:lang w:eastAsia="ru-RU"/>
              </w:rPr>
            </w:pPr>
            <w:r w:rsidRPr="00A239B9">
              <w:rPr>
                <w:rFonts w:ascii="Times New Roman" w:hAnsi="Times New Roman" w:cs="Times New Roman"/>
                <w:sz w:val="24"/>
                <w:szCs w:val="24"/>
                <w:lang w:eastAsia="ru-RU"/>
              </w:rPr>
              <w:t>1</w:t>
            </w:r>
          </w:p>
        </w:tc>
        <w:tc>
          <w:tcPr>
            <w:tcW w:w="4106" w:type="dxa"/>
            <w:vMerge w:val="restart"/>
            <w:tcBorders>
              <w:top w:val="single" w:sz="4" w:space="0" w:color="auto"/>
              <w:left w:val="single" w:sz="4" w:space="0" w:color="auto"/>
              <w:bottom w:val="single" w:sz="4" w:space="0" w:color="auto"/>
              <w:right w:val="single" w:sz="4" w:space="0" w:color="auto"/>
            </w:tcBorders>
          </w:tcPr>
          <w:p w:rsidR="000C7211" w:rsidRPr="00A239B9" w:rsidRDefault="000C7211" w:rsidP="006F22EC">
            <w:pPr>
              <w:spacing w:after="0" w:line="240" w:lineRule="auto"/>
              <w:rPr>
                <w:rFonts w:ascii="Times New Roman" w:hAnsi="Times New Roman" w:cs="Times New Roman"/>
                <w:b/>
                <w:sz w:val="24"/>
                <w:szCs w:val="24"/>
                <w:lang w:eastAsia="ru-RU"/>
              </w:rPr>
            </w:pPr>
            <w:r w:rsidRPr="00A239B9">
              <w:rPr>
                <w:rFonts w:ascii="Times New Roman" w:hAnsi="Times New Roman" w:cs="Times New Roman"/>
                <w:b/>
                <w:sz w:val="24"/>
                <w:szCs w:val="24"/>
                <w:lang w:eastAsia="ru-RU"/>
              </w:rPr>
              <w:t>Подпрограмма № 1</w:t>
            </w:r>
          </w:p>
          <w:p w:rsidR="000C7211" w:rsidRPr="00A239B9" w:rsidRDefault="000C7211" w:rsidP="006F22EC">
            <w:pPr>
              <w:spacing w:after="0" w:line="240" w:lineRule="auto"/>
              <w:rPr>
                <w:rFonts w:ascii="Times New Roman" w:hAnsi="Times New Roman" w:cs="Times New Roman"/>
                <w:sz w:val="24"/>
                <w:szCs w:val="24"/>
                <w:lang w:eastAsia="ru-RU"/>
              </w:rPr>
            </w:pPr>
            <w:r w:rsidRPr="00A239B9">
              <w:rPr>
                <w:rFonts w:ascii="Times New Roman" w:hAnsi="Times New Roman" w:cs="Times New Roman"/>
                <w:b/>
                <w:sz w:val="24"/>
                <w:szCs w:val="24"/>
                <w:lang w:eastAsia="ru-RU"/>
              </w:rPr>
              <w:t>«Развитие системы дошкольного, общего и дополнительного образования»</w:t>
            </w:r>
          </w:p>
        </w:tc>
        <w:tc>
          <w:tcPr>
            <w:tcW w:w="2835" w:type="dxa"/>
            <w:tcBorders>
              <w:top w:val="single" w:sz="4" w:space="0" w:color="auto"/>
              <w:left w:val="single" w:sz="4" w:space="0" w:color="auto"/>
              <w:bottom w:val="single" w:sz="4" w:space="0" w:color="auto"/>
              <w:right w:val="single" w:sz="4" w:space="0" w:color="auto"/>
            </w:tcBorders>
          </w:tcPr>
          <w:p w:rsidR="000C7211" w:rsidRPr="00A239B9" w:rsidRDefault="000C7211" w:rsidP="006F22EC">
            <w:pPr>
              <w:spacing w:after="0" w:line="240" w:lineRule="auto"/>
              <w:jc w:val="center"/>
              <w:rPr>
                <w:rFonts w:ascii="Times New Roman" w:hAnsi="Times New Roman" w:cs="Times New Roman"/>
                <w:sz w:val="24"/>
                <w:szCs w:val="24"/>
                <w:lang w:eastAsia="ru-RU"/>
              </w:rPr>
            </w:pPr>
            <w:r w:rsidRPr="00A239B9">
              <w:rPr>
                <w:rFonts w:ascii="Times New Roman" w:hAnsi="Times New Roman" w:cs="Times New Roman"/>
                <w:sz w:val="24"/>
                <w:szCs w:val="24"/>
                <w:lang w:eastAsia="ru-RU"/>
              </w:rPr>
              <w:t>всего</w:t>
            </w:r>
          </w:p>
        </w:tc>
        <w:tc>
          <w:tcPr>
            <w:tcW w:w="2410" w:type="dxa"/>
            <w:tcBorders>
              <w:top w:val="single" w:sz="4" w:space="0" w:color="auto"/>
              <w:left w:val="single" w:sz="4" w:space="0" w:color="auto"/>
              <w:bottom w:val="single" w:sz="4" w:space="0" w:color="auto"/>
              <w:right w:val="single" w:sz="4" w:space="0" w:color="auto"/>
            </w:tcBorders>
          </w:tcPr>
          <w:p w:rsidR="000C7211" w:rsidRPr="00BE499F" w:rsidRDefault="000C7211" w:rsidP="006F22EC">
            <w:pPr>
              <w:jc w:val="center"/>
              <w:rPr>
                <w:rFonts w:ascii="Times New Roman" w:hAnsi="Times New Roman" w:cs="Times New Roman"/>
                <w:b/>
              </w:rPr>
            </w:pPr>
            <w:r w:rsidRPr="00BE499F">
              <w:rPr>
                <w:rFonts w:ascii="Times New Roman" w:hAnsi="Times New Roman" w:cs="Times New Roman"/>
                <w:b/>
              </w:rPr>
              <w:t>3 654 801,00</w:t>
            </w:r>
          </w:p>
        </w:tc>
        <w:tc>
          <w:tcPr>
            <w:tcW w:w="2412" w:type="dxa"/>
            <w:tcBorders>
              <w:top w:val="single" w:sz="4" w:space="0" w:color="auto"/>
              <w:left w:val="single" w:sz="4" w:space="0" w:color="auto"/>
              <w:bottom w:val="single" w:sz="4" w:space="0" w:color="auto"/>
              <w:right w:val="single" w:sz="4" w:space="0" w:color="auto"/>
            </w:tcBorders>
          </w:tcPr>
          <w:p w:rsidR="000C7211" w:rsidRPr="00BE499F" w:rsidRDefault="000C7211" w:rsidP="006F22EC">
            <w:pPr>
              <w:jc w:val="center"/>
              <w:rPr>
                <w:rFonts w:ascii="Times New Roman" w:hAnsi="Times New Roman" w:cs="Times New Roman"/>
                <w:b/>
              </w:rPr>
            </w:pPr>
            <w:r w:rsidRPr="00BE499F">
              <w:rPr>
                <w:rFonts w:ascii="Times New Roman" w:hAnsi="Times New Roman" w:cs="Times New Roman"/>
                <w:b/>
              </w:rPr>
              <w:t>3 851 304,90</w:t>
            </w:r>
          </w:p>
        </w:tc>
        <w:tc>
          <w:tcPr>
            <w:tcW w:w="2554" w:type="dxa"/>
            <w:tcBorders>
              <w:top w:val="single" w:sz="4" w:space="0" w:color="auto"/>
              <w:left w:val="single" w:sz="4" w:space="0" w:color="auto"/>
              <w:bottom w:val="single" w:sz="4" w:space="0" w:color="auto"/>
              <w:right w:val="single" w:sz="4" w:space="0" w:color="auto"/>
            </w:tcBorders>
          </w:tcPr>
          <w:p w:rsidR="000C7211" w:rsidRPr="00BE499F" w:rsidRDefault="000C7211" w:rsidP="006F22EC">
            <w:pPr>
              <w:jc w:val="center"/>
              <w:rPr>
                <w:rFonts w:ascii="Times New Roman" w:hAnsi="Times New Roman" w:cs="Times New Roman"/>
                <w:b/>
              </w:rPr>
            </w:pPr>
            <w:r w:rsidRPr="00BE499F">
              <w:rPr>
                <w:rFonts w:ascii="Times New Roman" w:hAnsi="Times New Roman" w:cs="Times New Roman"/>
                <w:b/>
              </w:rPr>
              <w:t>3 854 925,60</w:t>
            </w:r>
          </w:p>
        </w:tc>
      </w:tr>
      <w:tr w:rsidR="000C7211" w:rsidRPr="00A239B9" w:rsidTr="006F22EC">
        <w:trPr>
          <w:trHeight w:val="20"/>
        </w:trPr>
        <w:tc>
          <w:tcPr>
            <w:tcW w:w="709" w:type="dxa"/>
            <w:vMerge/>
            <w:tcBorders>
              <w:left w:val="single" w:sz="4" w:space="0" w:color="auto"/>
              <w:right w:val="single" w:sz="4" w:space="0" w:color="auto"/>
            </w:tcBorders>
          </w:tcPr>
          <w:p w:rsidR="000C7211" w:rsidRPr="00A239B9" w:rsidRDefault="000C7211" w:rsidP="006F22EC">
            <w:pPr>
              <w:spacing w:after="0" w:line="240" w:lineRule="auto"/>
              <w:jc w:val="center"/>
              <w:rPr>
                <w:rFonts w:ascii="Times New Roman" w:hAnsi="Times New Roman" w:cs="Times New Roman"/>
                <w:sz w:val="24"/>
                <w:szCs w:val="24"/>
                <w:lang w:eastAsia="ru-RU"/>
              </w:rPr>
            </w:pPr>
          </w:p>
        </w:tc>
        <w:tc>
          <w:tcPr>
            <w:tcW w:w="4106" w:type="dxa"/>
            <w:vMerge/>
            <w:tcBorders>
              <w:top w:val="single" w:sz="4" w:space="0" w:color="auto"/>
              <w:left w:val="single" w:sz="4" w:space="0" w:color="auto"/>
              <w:bottom w:val="single" w:sz="4" w:space="0" w:color="auto"/>
              <w:right w:val="single" w:sz="4" w:space="0" w:color="auto"/>
            </w:tcBorders>
            <w:vAlign w:val="center"/>
          </w:tcPr>
          <w:p w:rsidR="000C7211" w:rsidRPr="00A239B9" w:rsidRDefault="000C7211" w:rsidP="006F22EC">
            <w:pPr>
              <w:spacing w:after="0" w:line="240" w:lineRule="auto"/>
              <w:jc w:val="center"/>
              <w:rPr>
                <w:rFonts w:ascii="Times New Roman" w:hAnsi="Times New Roman" w:cs="Times New Roman"/>
                <w:sz w:val="24"/>
                <w:szCs w:val="24"/>
                <w:lang w:eastAsia="ru-RU"/>
              </w:rPr>
            </w:pPr>
          </w:p>
        </w:tc>
        <w:tc>
          <w:tcPr>
            <w:tcW w:w="2835" w:type="dxa"/>
            <w:tcBorders>
              <w:top w:val="single" w:sz="4" w:space="0" w:color="auto"/>
              <w:left w:val="single" w:sz="4" w:space="0" w:color="auto"/>
              <w:bottom w:val="single" w:sz="4" w:space="0" w:color="auto"/>
              <w:right w:val="single" w:sz="4" w:space="0" w:color="auto"/>
            </w:tcBorders>
          </w:tcPr>
          <w:p w:rsidR="000C7211" w:rsidRPr="00A239B9" w:rsidRDefault="000C7211" w:rsidP="006F22EC">
            <w:pPr>
              <w:spacing w:after="0" w:line="240" w:lineRule="auto"/>
              <w:jc w:val="center"/>
              <w:rPr>
                <w:rFonts w:ascii="Times New Roman" w:hAnsi="Times New Roman" w:cs="Times New Roman"/>
                <w:sz w:val="24"/>
                <w:szCs w:val="24"/>
                <w:lang w:eastAsia="ru-RU"/>
              </w:rPr>
            </w:pPr>
            <w:r w:rsidRPr="00A239B9">
              <w:rPr>
                <w:rFonts w:ascii="Times New Roman" w:hAnsi="Times New Roman" w:cs="Times New Roman"/>
                <w:sz w:val="24"/>
                <w:szCs w:val="24"/>
                <w:lang w:eastAsia="ru-RU"/>
              </w:rPr>
              <w:t>федеральный бюджет (</w:t>
            </w:r>
            <w:proofErr w:type="spellStart"/>
            <w:r w:rsidRPr="00A239B9">
              <w:rPr>
                <w:rFonts w:ascii="Times New Roman" w:hAnsi="Times New Roman" w:cs="Times New Roman"/>
                <w:sz w:val="24"/>
                <w:szCs w:val="24"/>
                <w:lang w:eastAsia="ru-RU"/>
              </w:rPr>
              <w:t>прогнозно</w:t>
            </w:r>
            <w:proofErr w:type="spellEnd"/>
            <w:r w:rsidRPr="00A239B9">
              <w:rPr>
                <w:rFonts w:ascii="Times New Roman" w:hAnsi="Times New Roman" w:cs="Times New Roman"/>
                <w:sz w:val="24"/>
                <w:szCs w:val="24"/>
                <w:lang w:eastAsia="ru-RU"/>
              </w:rPr>
              <w:t>)</w:t>
            </w:r>
          </w:p>
        </w:tc>
        <w:tc>
          <w:tcPr>
            <w:tcW w:w="2410" w:type="dxa"/>
            <w:tcBorders>
              <w:top w:val="single" w:sz="4" w:space="0" w:color="auto"/>
              <w:left w:val="single" w:sz="4" w:space="0" w:color="auto"/>
              <w:bottom w:val="single" w:sz="4" w:space="0" w:color="auto"/>
              <w:right w:val="single" w:sz="4" w:space="0" w:color="auto"/>
            </w:tcBorders>
          </w:tcPr>
          <w:p w:rsidR="000C7211" w:rsidRPr="00BE499F" w:rsidRDefault="000C7211" w:rsidP="006F22EC">
            <w:pPr>
              <w:jc w:val="center"/>
              <w:rPr>
                <w:rFonts w:ascii="Times New Roman" w:hAnsi="Times New Roman" w:cs="Times New Roman"/>
                <w:b/>
              </w:rPr>
            </w:pPr>
            <w:r w:rsidRPr="00BE499F">
              <w:rPr>
                <w:rFonts w:ascii="Times New Roman" w:hAnsi="Times New Roman" w:cs="Times New Roman"/>
                <w:b/>
              </w:rPr>
              <w:t>182 288,50</w:t>
            </w:r>
          </w:p>
        </w:tc>
        <w:tc>
          <w:tcPr>
            <w:tcW w:w="2412" w:type="dxa"/>
            <w:tcBorders>
              <w:top w:val="single" w:sz="4" w:space="0" w:color="auto"/>
              <w:left w:val="single" w:sz="4" w:space="0" w:color="auto"/>
              <w:bottom w:val="single" w:sz="4" w:space="0" w:color="auto"/>
              <w:right w:val="single" w:sz="4" w:space="0" w:color="auto"/>
            </w:tcBorders>
          </w:tcPr>
          <w:p w:rsidR="000C7211" w:rsidRPr="00BE499F" w:rsidRDefault="000C7211" w:rsidP="006F22EC">
            <w:pPr>
              <w:jc w:val="center"/>
              <w:rPr>
                <w:rFonts w:ascii="Times New Roman" w:hAnsi="Times New Roman" w:cs="Times New Roman"/>
                <w:b/>
              </w:rPr>
            </w:pPr>
            <w:r w:rsidRPr="00BE499F">
              <w:rPr>
                <w:rFonts w:ascii="Times New Roman" w:hAnsi="Times New Roman" w:cs="Times New Roman"/>
                <w:b/>
              </w:rPr>
              <w:t>269 972,00</w:t>
            </w:r>
          </w:p>
        </w:tc>
        <w:tc>
          <w:tcPr>
            <w:tcW w:w="2554" w:type="dxa"/>
            <w:tcBorders>
              <w:top w:val="single" w:sz="4" w:space="0" w:color="auto"/>
              <w:left w:val="single" w:sz="4" w:space="0" w:color="auto"/>
              <w:bottom w:val="single" w:sz="4" w:space="0" w:color="auto"/>
              <w:right w:val="single" w:sz="4" w:space="0" w:color="auto"/>
            </w:tcBorders>
          </w:tcPr>
          <w:p w:rsidR="000C7211" w:rsidRPr="00BE499F" w:rsidRDefault="000C7211" w:rsidP="006F22EC">
            <w:pPr>
              <w:jc w:val="center"/>
              <w:rPr>
                <w:rFonts w:ascii="Times New Roman" w:hAnsi="Times New Roman" w:cs="Times New Roman"/>
                <w:b/>
              </w:rPr>
            </w:pPr>
            <w:r w:rsidRPr="00BE499F">
              <w:rPr>
                <w:rFonts w:ascii="Times New Roman" w:hAnsi="Times New Roman" w:cs="Times New Roman"/>
                <w:b/>
              </w:rPr>
              <w:t>185 179,10</w:t>
            </w:r>
          </w:p>
        </w:tc>
      </w:tr>
      <w:tr w:rsidR="000C7211" w:rsidRPr="00A239B9" w:rsidTr="006F22EC">
        <w:trPr>
          <w:trHeight w:val="20"/>
        </w:trPr>
        <w:tc>
          <w:tcPr>
            <w:tcW w:w="709" w:type="dxa"/>
            <w:vMerge/>
            <w:tcBorders>
              <w:left w:val="single" w:sz="4" w:space="0" w:color="auto"/>
              <w:right w:val="single" w:sz="4" w:space="0" w:color="auto"/>
            </w:tcBorders>
          </w:tcPr>
          <w:p w:rsidR="000C7211" w:rsidRPr="00A239B9" w:rsidRDefault="000C7211" w:rsidP="006F22EC">
            <w:pPr>
              <w:spacing w:after="0" w:line="240" w:lineRule="auto"/>
              <w:jc w:val="center"/>
              <w:rPr>
                <w:rFonts w:ascii="Times New Roman" w:hAnsi="Times New Roman" w:cs="Times New Roman"/>
                <w:sz w:val="24"/>
                <w:szCs w:val="24"/>
                <w:lang w:eastAsia="ru-RU"/>
              </w:rPr>
            </w:pPr>
          </w:p>
        </w:tc>
        <w:tc>
          <w:tcPr>
            <w:tcW w:w="4106" w:type="dxa"/>
            <w:vMerge/>
            <w:tcBorders>
              <w:top w:val="single" w:sz="4" w:space="0" w:color="auto"/>
              <w:left w:val="single" w:sz="4" w:space="0" w:color="auto"/>
              <w:bottom w:val="single" w:sz="4" w:space="0" w:color="auto"/>
              <w:right w:val="single" w:sz="4" w:space="0" w:color="auto"/>
            </w:tcBorders>
            <w:vAlign w:val="center"/>
          </w:tcPr>
          <w:p w:rsidR="000C7211" w:rsidRPr="00A239B9" w:rsidRDefault="000C7211" w:rsidP="006F22EC">
            <w:pPr>
              <w:spacing w:after="0" w:line="240" w:lineRule="auto"/>
              <w:jc w:val="center"/>
              <w:rPr>
                <w:rFonts w:ascii="Times New Roman" w:hAnsi="Times New Roman" w:cs="Times New Roman"/>
                <w:sz w:val="24"/>
                <w:szCs w:val="24"/>
                <w:lang w:eastAsia="ru-RU"/>
              </w:rPr>
            </w:pPr>
          </w:p>
        </w:tc>
        <w:tc>
          <w:tcPr>
            <w:tcW w:w="2835" w:type="dxa"/>
            <w:tcBorders>
              <w:top w:val="single" w:sz="4" w:space="0" w:color="auto"/>
              <w:left w:val="single" w:sz="4" w:space="0" w:color="auto"/>
              <w:bottom w:val="single" w:sz="4" w:space="0" w:color="auto"/>
              <w:right w:val="single" w:sz="4" w:space="0" w:color="auto"/>
            </w:tcBorders>
          </w:tcPr>
          <w:p w:rsidR="000C7211" w:rsidRPr="00A239B9" w:rsidRDefault="000C7211" w:rsidP="006F22EC">
            <w:pPr>
              <w:spacing w:after="0" w:line="240" w:lineRule="auto"/>
              <w:jc w:val="center"/>
              <w:rPr>
                <w:rFonts w:ascii="Times New Roman" w:hAnsi="Times New Roman" w:cs="Times New Roman"/>
                <w:sz w:val="24"/>
                <w:szCs w:val="24"/>
                <w:lang w:eastAsia="ru-RU"/>
              </w:rPr>
            </w:pPr>
            <w:r w:rsidRPr="00A239B9">
              <w:rPr>
                <w:rFonts w:ascii="Times New Roman" w:hAnsi="Times New Roman" w:cs="Times New Roman"/>
                <w:sz w:val="24"/>
                <w:szCs w:val="24"/>
                <w:lang w:eastAsia="ru-RU"/>
              </w:rPr>
              <w:t>областной бюджет (</w:t>
            </w:r>
            <w:proofErr w:type="spellStart"/>
            <w:r w:rsidRPr="00A239B9">
              <w:rPr>
                <w:rFonts w:ascii="Times New Roman" w:hAnsi="Times New Roman" w:cs="Times New Roman"/>
                <w:sz w:val="24"/>
                <w:szCs w:val="24"/>
                <w:lang w:eastAsia="ru-RU"/>
              </w:rPr>
              <w:t>прогнозно</w:t>
            </w:r>
            <w:proofErr w:type="spellEnd"/>
            <w:r w:rsidRPr="00A239B9">
              <w:rPr>
                <w:rFonts w:ascii="Times New Roman" w:hAnsi="Times New Roman" w:cs="Times New Roman"/>
                <w:sz w:val="24"/>
                <w:szCs w:val="24"/>
                <w:lang w:eastAsia="ru-RU"/>
              </w:rPr>
              <w:t>)</w:t>
            </w:r>
          </w:p>
        </w:tc>
        <w:tc>
          <w:tcPr>
            <w:tcW w:w="2410" w:type="dxa"/>
            <w:tcBorders>
              <w:top w:val="single" w:sz="4" w:space="0" w:color="auto"/>
              <w:left w:val="single" w:sz="4" w:space="0" w:color="auto"/>
              <w:bottom w:val="single" w:sz="4" w:space="0" w:color="auto"/>
              <w:right w:val="single" w:sz="4" w:space="0" w:color="auto"/>
            </w:tcBorders>
          </w:tcPr>
          <w:p w:rsidR="000C7211" w:rsidRPr="00BE499F" w:rsidRDefault="000C7211" w:rsidP="006F22EC">
            <w:pPr>
              <w:jc w:val="center"/>
              <w:rPr>
                <w:rFonts w:ascii="Times New Roman" w:hAnsi="Times New Roman" w:cs="Times New Roman"/>
                <w:b/>
              </w:rPr>
            </w:pPr>
            <w:r w:rsidRPr="00BE499F">
              <w:rPr>
                <w:rFonts w:ascii="Times New Roman" w:hAnsi="Times New Roman" w:cs="Times New Roman"/>
                <w:b/>
              </w:rPr>
              <w:t>2 586 357,00</w:t>
            </w:r>
          </w:p>
        </w:tc>
        <w:tc>
          <w:tcPr>
            <w:tcW w:w="2412" w:type="dxa"/>
            <w:tcBorders>
              <w:top w:val="single" w:sz="4" w:space="0" w:color="auto"/>
              <w:left w:val="single" w:sz="4" w:space="0" w:color="auto"/>
              <w:bottom w:val="single" w:sz="4" w:space="0" w:color="auto"/>
              <w:right w:val="single" w:sz="4" w:space="0" w:color="auto"/>
            </w:tcBorders>
          </w:tcPr>
          <w:p w:rsidR="000C7211" w:rsidRPr="00BE499F" w:rsidRDefault="000C7211" w:rsidP="006F22EC">
            <w:pPr>
              <w:jc w:val="center"/>
              <w:rPr>
                <w:rFonts w:ascii="Times New Roman" w:hAnsi="Times New Roman" w:cs="Times New Roman"/>
                <w:b/>
              </w:rPr>
            </w:pPr>
            <w:r w:rsidRPr="00BE499F">
              <w:rPr>
                <w:rFonts w:ascii="Times New Roman" w:hAnsi="Times New Roman" w:cs="Times New Roman"/>
                <w:b/>
              </w:rPr>
              <w:t>2 632 153,90</w:t>
            </w:r>
          </w:p>
        </w:tc>
        <w:tc>
          <w:tcPr>
            <w:tcW w:w="2554" w:type="dxa"/>
            <w:tcBorders>
              <w:top w:val="single" w:sz="4" w:space="0" w:color="auto"/>
              <w:left w:val="single" w:sz="4" w:space="0" w:color="auto"/>
              <w:bottom w:val="single" w:sz="4" w:space="0" w:color="auto"/>
              <w:right w:val="single" w:sz="4" w:space="0" w:color="auto"/>
            </w:tcBorders>
          </w:tcPr>
          <w:p w:rsidR="000C7211" w:rsidRPr="00BE499F" w:rsidRDefault="000C7211" w:rsidP="006F22EC">
            <w:pPr>
              <w:jc w:val="center"/>
              <w:rPr>
                <w:rFonts w:ascii="Times New Roman" w:hAnsi="Times New Roman" w:cs="Times New Roman"/>
                <w:b/>
              </w:rPr>
            </w:pPr>
            <w:r w:rsidRPr="00BE499F">
              <w:rPr>
                <w:rFonts w:ascii="Times New Roman" w:hAnsi="Times New Roman" w:cs="Times New Roman"/>
                <w:b/>
              </w:rPr>
              <w:t>2 688 838,80</w:t>
            </w:r>
          </w:p>
        </w:tc>
      </w:tr>
      <w:tr w:rsidR="000C7211" w:rsidRPr="00A239B9" w:rsidTr="006F22EC">
        <w:trPr>
          <w:trHeight w:val="20"/>
        </w:trPr>
        <w:tc>
          <w:tcPr>
            <w:tcW w:w="709" w:type="dxa"/>
            <w:vMerge/>
            <w:tcBorders>
              <w:left w:val="single" w:sz="4" w:space="0" w:color="auto"/>
              <w:right w:val="single" w:sz="4" w:space="0" w:color="auto"/>
            </w:tcBorders>
          </w:tcPr>
          <w:p w:rsidR="000C7211" w:rsidRPr="00A239B9" w:rsidRDefault="000C7211" w:rsidP="006F22EC">
            <w:pPr>
              <w:spacing w:after="0" w:line="240" w:lineRule="auto"/>
              <w:jc w:val="center"/>
              <w:rPr>
                <w:rFonts w:ascii="Times New Roman" w:hAnsi="Times New Roman" w:cs="Times New Roman"/>
                <w:sz w:val="24"/>
                <w:szCs w:val="24"/>
                <w:lang w:eastAsia="ru-RU"/>
              </w:rPr>
            </w:pPr>
          </w:p>
        </w:tc>
        <w:tc>
          <w:tcPr>
            <w:tcW w:w="4106" w:type="dxa"/>
            <w:vMerge/>
            <w:tcBorders>
              <w:top w:val="single" w:sz="4" w:space="0" w:color="auto"/>
              <w:left w:val="single" w:sz="4" w:space="0" w:color="auto"/>
              <w:bottom w:val="single" w:sz="4" w:space="0" w:color="auto"/>
              <w:right w:val="single" w:sz="4" w:space="0" w:color="auto"/>
            </w:tcBorders>
            <w:vAlign w:val="center"/>
          </w:tcPr>
          <w:p w:rsidR="000C7211" w:rsidRPr="00A239B9" w:rsidRDefault="000C7211" w:rsidP="006F22EC">
            <w:pPr>
              <w:spacing w:after="0" w:line="240" w:lineRule="auto"/>
              <w:jc w:val="center"/>
              <w:rPr>
                <w:rFonts w:ascii="Times New Roman" w:hAnsi="Times New Roman" w:cs="Times New Roman"/>
                <w:sz w:val="24"/>
                <w:szCs w:val="24"/>
                <w:lang w:eastAsia="ru-RU"/>
              </w:rPr>
            </w:pPr>
          </w:p>
        </w:tc>
        <w:tc>
          <w:tcPr>
            <w:tcW w:w="2835" w:type="dxa"/>
            <w:tcBorders>
              <w:top w:val="single" w:sz="4" w:space="0" w:color="auto"/>
              <w:left w:val="single" w:sz="4" w:space="0" w:color="auto"/>
              <w:bottom w:val="single" w:sz="4" w:space="0" w:color="auto"/>
              <w:right w:val="single" w:sz="4" w:space="0" w:color="auto"/>
            </w:tcBorders>
          </w:tcPr>
          <w:p w:rsidR="000C7211" w:rsidRPr="00A239B9" w:rsidRDefault="000C7211" w:rsidP="006F22EC">
            <w:pPr>
              <w:spacing w:after="0" w:line="240" w:lineRule="auto"/>
              <w:jc w:val="center"/>
              <w:rPr>
                <w:rFonts w:ascii="Times New Roman" w:hAnsi="Times New Roman" w:cs="Times New Roman"/>
                <w:sz w:val="24"/>
                <w:szCs w:val="24"/>
                <w:lang w:eastAsia="ru-RU"/>
              </w:rPr>
            </w:pPr>
            <w:r w:rsidRPr="00A239B9">
              <w:rPr>
                <w:rFonts w:ascii="Times New Roman" w:hAnsi="Times New Roman" w:cs="Times New Roman"/>
                <w:sz w:val="24"/>
                <w:szCs w:val="24"/>
                <w:lang w:eastAsia="ru-RU"/>
              </w:rPr>
              <w:t>районный бюджет</w:t>
            </w:r>
          </w:p>
        </w:tc>
        <w:tc>
          <w:tcPr>
            <w:tcW w:w="2410" w:type="dxa"/>
            <w:tcBorders>
              <w:top w:val="single" w:sz="4" w:space="0" w:color="auto"/>
              <w:left w:val="single" w:sz="4" w:space="0" w:color="auto"/>
              <w:bottom w:val="single" w:sz="4" w:space="0" w:color="auto"/>
              <w:right w:val="single" w:sz="4" w:space="0" w:color="auto"/>
            </w:tcBorders>
          </w:tcPr>
          <w:p w:rsidR="000C7211" w:rsidRPr="00BE499F" w:rsidRDefault="000C7211" w:rsidP="006F22EC">
            <w:pPr>
              <w:jc w:val="center"/>
              <w:rPr>
                <w:rFonts w:ascii="Times New Roman" w:hAnsi="Times New Roman" w:cs="Times New Roman"/>
                <w:b/>
              </w:rPr>
            </w:pPr>
            <w:r w:rsidRPr="00BE499F">
              <w:rPr>
                <w:rFonts w:ascii="Times New Roman" w:hAnsi="Times New Roman" w:cs="Times New Roman"/>
                <w:b/>
              </w:rPr>
              <w:t>709 221,70</w:t>
            </w:r>
          </w:p>
        </w:tc>
        <w:tc>
          <w:tcPr>
            <w:tcW w:w="2412" w:type="dxa"/>
            <w:tcBorders>
              <w:top w:val="single" w:sz="4" w:space="0" w:color="auto"/>
              <w:left w:val="single" w:sz="4" w:space="0" w:color="auto"/>
              <w:bottom w:val="single" w:sz="4" w:space="0" w:color="auto"/>
              <w:right w:val="single" w:sz="4" w:space="0" w:color="auto"/>
            </w:tcBorders>
          </w:tcPr>
          <w:p w:rsidR="000C7211" w:rsidRPr="00BE499F" w:rsidRDefault="000C7211" w:rsidP="006F22EC">
            <w:pPr>
              <w:jc w:val="center"/>
              <w:rPr>
                <w:rFonts w:ascii="Times New Roman" w:hAnsi="Times New Roman" w:cs="Times New Roman"/>
                <w:b/>
              </w:rPr>
            </w:pPr>
            <w:r w:rsidRPr="00BE499F">
              <w:rPr>
                <w:rFonts w:ascii="Times New Roman" w:hAnsi="Times New Roman" w:cs="Times New Roman"/>
                <w:b/>
              </w:rPr>
              <w:t>772 245,20</w:t>
            </w:r>
          </w:p>
        </w:tc>
        <w:tc>
          <w:tcPr>
            <w:tcW w:w="2554" w:type="dxa"/>
            <w:tcBorders>
              <w:top w:val="single" w:sz="4" w:space="0" w:color="auto"/>
              <w:left w:val="single" w:sz="4" w:space="0" w:color="auto"/>
              <w:bottom w:val="single" w:sz="4" w:space="0" w:color="auto"/>
              <w:right w:val="single" w:sz="4" w:space="0" w:color="auto"/>
            </w:tcBorders>
          </w:tcPr>
          <w:p w:rsidR="000C7211" w:rsidRPr="00BE499F" w:rsidRDefault="000C7211" w:rsidP="006F22EC">
            <w:pPr>
              <w:jc w:val="center"/>
              <w:rPr>
                <w:rFonts w:ascii="Times New Roman" w:hAnsi="Times New Roman" w:cs="Times New Roman"/>
                <w:b/>
              </w:rPr>
            </w:pPr>
            <w:r w:rsidRPr="00BE499F">
              <w:rPr>
                <w:rFonts w:ascii="Times New Roman" w:hAnsi="Times New Roman" w:cs="Times New Roman"/>
                <w:b/>
              </w:rPr>
              <w:t>803 973,90</w:t>
            </w:r>
          </w:p>
        </w:tc>
      </w:tr>
      <w:tr w:rsidR="000C7211" w:rsidRPr="00A239B9" w:rsidTr="006F22EC">
        <w:trPr>
          <w:trHeight w:val="487"/>
        </w:trPr>
        <w:tc>
          <w:tcPr>
            <w:tcW w:w="709" w:type="dxa"/>
            <w:vMerge/>
            <w:tcBorders>
              <w:left w:val="single" w:sz="4" w:space="0" w:color="auto"/>
              <w:bottom w:val="single" w:sz="4" w:space="0" w:color="auto"/>
              <w:right w:val="single" w:sz="4" w:space="0" w:color="auto"/>
            </w:tcBorders>
          </w:tcPr>
          <w:p w:rsidR="000C7211" w:rsidRPr="00A239B9" w:rsidRDefault="000C7211" w:rsidP="006F22EC">
            <w:pPr>
              <w:spacing w:after="0" w:line="240" w:lineRule="auto"/>
              <w:jc w:val="center"/>
              <w:rPr>
                <w:rFonts w:ascii="Times New Roman" w:hAnsi="Times New Roman" w:cs="Times New Roman"/>
                <w:sz w:val="24"/>
                <w:szCs w:val="24"/>
                <w:lang w:eastAsia="ru-RU"/>
              </w:rPr>
            </w:pPr>
          </w:p>
        </w:tc>
        <w:tc>
          <w:tcPr>
            <w:tcW w:w="4106" w:type="dxa"/>
            <w:vMerge/>
            <w:tcBorders>
              <w:top w:val="single" w:sz="4" w:space="0" w:color="auto"/>
              <w:left w:val="single" w:sz="4" w:space="0" w:color="auto"/>
              <w:bottom w:val="single" w:sz="4" w:space="0" w:color="auto"/>
              <w:right w:val="single" w:sz="4" w:space="0" w:color="auto"/>
            </w:tcBorders>
            <w:vAlign w:val="center"/>
          </w:tcPr>
          <w:p w:rsidR="000C7211" w:rsidRPr="00A239B9" w:rsidRDefault="000C7211" w:rsidP="006F22EC">
            <w:pPr>
              <w:spacing w:after="0" w:line="240" w:lineRule="auto"/>
              <w:jc w:val="center"/>
              <w:rPr>
                <w:rFonts w:ascii="Times New Roman" w:hAnsi="Times New Roman" w:cs="Times New Roman"/>
                <w:sz w:val="24"/>
                <w:szCs w:val="24"/>
                <w:lang w:eastAsia="ru-RU"/>
              </w:rPr>
            </w:pPr>
          </w:p>
        </w:tc>
        <w:tc>
          <w:tcPr>
            <w:tcW w:w="2835" w:type="dxa"/>
            <w:tcBorders>
              <w:top w:val="single" w:sz="4" w:space="0" w:color="auto"/>
              <w:left w:val="single" w:sz="4" w:space="0" w:color="auto"/>
              <w:bottom w:val="single" w:sz="4" w:space="0" w:color="auto"/>
              <w:right w:val="single" w:sz="4" w:space="0" w:color="auto"/>
            </w:tcBorders>
          </w:tcPr>
          <w:p w:rsidR="000C7211" w:rsidRPr="00A239B9" w:rsidRDefault="000C7211" w:rsidP="006F22EC">
            <w:pPr>
              <w:spacing w:after="0" w:line="240" w:lineRule="auto"/>
              <w:jc w:val="center"/>
              <w:rPr>
                <w:rFonts w:ascii="Times New Roman" w:hAnsi="Times New Roman" w:cs="Times New Roman"/>
                <w:sz w:val="24"/>
                <w:szCs w:val="24"/>
                <w:lang w:eastAsia="ru-RU"/>
              </w:rPr>
            </w:pPr>
            <w:r w:rsidRPr="00A239B9">
              <w:rPr>
                <w:rFonts w:ascii="Times New Roman" w:hAnsi="Times New Roman" w:cs="Times New Roman"/>
                <w:sz w:val="24"/>
                <w:szCs w:val="24"/>
                <w:lang w:eastAsia="ru-RU"/>
              </w:rPr>
              <w:t>внебюджетные источники</w:t>
            </w:r>
          </w:p>
        </w:tc>
        <w:tc>
          <w:tcPr>
            <w:tcW w:w="2410" w:type="dxa"/>
            <w:tcBorders>
              <w:top w:val="single" w:sz="4" w:space="0" w:color="auto"/>
              <w:left w:val="single" w:sz="4" w:space="0" w:color="auto"/>
              <w:bottom w:val="single" w:sz="4" w:space="0" w:color="auto"/>
              <w:right w:val="single" w:sz="4" w:space="0" w:color="auto"/>
            </w:tcBorders>
          </w:tcPr>
          <w:p w:rsidR="000C7211" w:rsidRPr="00BE499F" w:rsidRDefault="000C7211" w:rsidP="006F22EC">
            <w:pPr>
              <w:jc w:val="center"/>
              <w:rPr>
                <w:rFonts w:ascii="Times New Roman" w:hAnsi="Times New Roman" w:cs="Times New Roman"/>
                <w:b/>
              </w:rPr>
            </w:pPr>
            <w:r w:rsidRPr="00BE499F">
              <w:rPr>
                <w:rFonts w:ascii="Times New Roman" w:hAnsi="Times New Roman" w:cs="Times New Roman"/>
                <w:b/>
              </w:rPr>
              <w:t>176 933,80</w:t>
            </w:r>
          </w:p>
        </w:tc>
        <w:tc>
          <w:tcPr>
            <w:tcW w:w="2412" w:type="dxa"/>
            <w:tcBorders>
              <w:top w:val="single" w:sz="4" w:space="0" w:color="auto"/>
              <w:left w:val="single" w:sz="4" w:space="0" w:color="auto"/>
              <w:bottom w:val="single" w:sz="4" w:space="0" w:color="auto"/>
              <w:right w:val="single" w:sz="4" w:space="0" w:color="auto"/>
            </w:tcBorders>
          </w:tcPr>
          <w:p w:rsidR="000C7211" w:rsidRPr="00BE499F" w:rsidRDefault="000C7211" w:rsidP="006F22EC">
            <w:pPr>
              <w:jc w:val="center"/>
              <w:rPr>
                <w:rFonts w:ascii="Times New Roman" w:hAnsi="Times New Roman" w:cs="Times New Roman"/>
                <w:b/>
              </w:rPr>
            </w:pPr>
            <w:r w:rsidRPr="00BE499F">
              <w:rPr>
                <w:rFonts w:ascii="Times New Roman" w:hAnsi="Times New Roman" w:cs="Times New Roman"/>
                <w:b/>
              </w:rPr>
              <w:t>176 933,80</w:t>
            </w:r>
          </w:p>
        </w:tc>
        <w:tc>
          <w:tcPr>
            <w:tcW w:w="2554" w:type="dxa"/>
            <w:tcBorders>
              <w:top w:val="single" w:sz="4" w:space="0" w:color="auto"/>
              <w:left w:val="single" w:sz="4" w:space="0" w:color="auto"/>
              <w:bottom w:val="single" w:sz="4" w:space="0" w:color="auto"/>
              <w:right w:val="single" w:sz="4" w:space="0" w:color="auto"/>
            </w:tcBorders>
          </w:tcPr>
          <w:p w:rsidR="000C7211" w:rsidRPr="00BE499F" w:rsidRDefault="000C7211" w:rsidP="006F22EC">
            <w:pPr>
              <w:jc w:val="center"/>
              <w:rPr>
                <w:rFonts w:ascii="Times New Roman" w:hAnsi="Times New Roman" w:cs="Times New Roman"/>
                <w:b/>
              </w:rPr>
            </w:pPr>
            <w:r w:rsidRPr="00BE499F">
              <w:rPr>
                <w:rFonts w:ascii="Times New Roman" w:hAnsi="Times New Roman" w:cs="Times New Roman"/>
                <w:b/>
              </w:rPr>
              <w:t>176 933,80</w:t>
            </w:r>
          </w:p>
        </w:tc>
      </w:tr>
      <w:tr w:rsidR="000C7211" w:rsidRPr="00A239B9" w:rsidTr="006F22EC">
        <w:trPr>
          <w:trHeight w:val="206"/>
        </w:trPr>
        <w:tc>
          <w:tcPr>
            <w:tcW w:w="709" w:type="dxa"/>
            <w:vMerge w:val="restart"/>
            <w:tcBorders>
              <w:left w:val="single" w:sz="4" w:space="0" w:color="auto"/>
              <w:right w:val="single" w:sz="4" w:space="0" w:color="auto"/>
            </w:tcBorders>
          </w:tcPr>
          <w:p w:rsidR="000C7211" w:rsidRPr="00A239B9" w:rsidRDefault="000C7211" w:rsidP="006F22EC">
            <w:pPr>
              <w:spacing w:after="0" w:line="240" w:lineRule="auto"/>
              <w:jc w:val="center"/>
              <w:rPr>
                <w:rFonts w:ascii="Times New Roman" w:hAnsi="Times New Roman" w:cs="Times New Roman"/>
                <w:sz w:val="24"/>
                <w:szCs w:val="24"/>
                <w:lang w:eastAsia="ru-RU"/>
              </w:rPr>
            </w:pPr>
            <w:r w:rsidRPr="00A239B9">
              <w:rPr>
                <w:rFonts w:ascii="Times New Roman" w:hAnsi="Times New Roman" w:cs="Times New Roman"/>
                <w:sz w:val="24"/>
                <w:szCs w:val="24"/>
                <w:lang w:eastAsia="ru-RU"/>
              </w:rPr>
              <w:t>1.1</w:t>
            </w:r>
          </w:p>
        </w:tc>
        <w:tc>
          <w:tcPr>
            <w:tcW w:w="4106" w:type="dxa"/>
            <w:vMerge w:val="restart"/>
            <w:tcBorders>
              <w:top w:val="single" w:sz="4" w:space="0" w:color="auto"/>
              <w:left w:val="single" w:sz="4" w:space="0" w:color="auto"/>
              <w:right w:val="single" w:sz="4" w:space="0" w:color="auto"/>
            </w:tcBorders>
            <w:vAlign w:val="center"/>
          </w:tcPr>
          <w:p w:rsidR="000C7211" w:rsidRPr="00A239B9" w:rsidRDefault="000C7211" w:rsidP="006F22EC">
            <w:pPr>
              <w:spacing w:after="0" w:line="240" w:lineRule="auto"/>
              <w:jc w:val="center"/>
              <w:rPr>
                <w:rFonts w:ascii="Times New Roman" w:hAnsi="Times New Roman" w:cs="Times New Roman"/>
                <w:sz w:val="24"/>
                <w:szCs w:val="24"/>
                <w:lang w:eastAsia="ru-RU"/>
              </w:rPr>
            </w:pPr>
            <w:r w:rsidRPr="00A239B9">
              <w:rPr>
                <w:rFonts w:ascii="Times New Roman" w:eastAsia="Calibri" w:hAnsi="Times New Roman" w:cs="Times New Roman"/>
                <w:b/>
                <w:sz w:val="24"/>
                <w:szCs w:val="24"/>
              </w:rPr>
              <w:t>Муниципальный проект в рамках достижения задач регионального проекта «Все лучшее детям»</w:t>
            </w:r>
          </w:p>
        </w:tc>
        <w:tc>
          <w:tcPr>
            <w:tcW w:w="2835" w:type="dxa"/>
            <w:tcBorders>
              <w:top w:val="single" w:sz="4" w:space="0" w:color="auto"/>
              <w:left w:val="single" w:sz="4" w:space="0" w:color="auto"/>
              <w:bottom w:val="single" w:sz="4" w:space="0" w:color="auto"/>
              <w:right w:val="single" w:sz="4" w:space="0" w:color="auto"/>
            </w:tcBorders>
          </w:tcPr>
          <w:p w:rsidR="000C7211" w:rsidRPr="00A239B9" w:rsidRDefault="000C7211" w:rsidP="006F22EC">
            <w:pPr>
              <w:spacing w:after="0" w:line="240" w:lineRule="auto"/>
              <w:jc w:val="center"/>
              <w:rPr>
                <w:rFonts w:ascii="Times New Roman" w:hAnsi="Times New Roman" w:cs="Times New Roman"/>
                <w:sz w:val="24"/>
                <w:szCs w:val="24"/>
                <w:lang w:eastAsia="ru-RU"/>
              </w:rPr>
            </w:pPr>
            <w:r w:rsidRPr="00A239B9">
              <w:rPr>
                <w:rFonts w:ascii="Times New Roman" w:hAnsi="Times New Roman" w:cs="Times New Roman"/>
                <w:sz w:val="24"/>
                <w:szCs w:val="24"/>
                <w:lang w:eastAsia="ru-RU"/>
              </w:rPr>
              <w:t>всего</w:t>
            </w:r>
          </w:p>
        </w:tc>
        <w:tc>
          <w:tcPr>
            <w:tcW w:w="2410" w:type="dxa"/>
            <w:tcBorders>
              <w:top w:val="single" w:sz="4" w:space="0" w:color="auto"/>
              <w:left w:val="single" w:sz="4" w:space="0" w:color="auto"/>
              <w:bottom w:val="single" w:sz="4" w:space="0" w:color="auto"/>
              <w:right w:val="single" w:sz="4" w:space="0" w:color="auto"/>
            </w:tcBorders>
            <w:vAlign w:val="center"/>
          </w:tcPr>
          <w:p w:rsidR="000C7211" w:rsidRPr="00A239B9" w:rsidRDefault="000C7211" w:rsidP="006F22EC">
            <w:pPr>
              <w:jc w:val="center"/>
              <w:rPr>
                <w:rFonts w:ascii="Times New Roman" w:hAnsi="Times New Roman" w:cs="Times New Roman"/>
                <w:b/>
                <w:bCs/>
                <w:color w:val="000000"/>
                <w:sz w:val="24"/>
                <w:szCs w:val="24"/>
              </w:rPr>
            </w:pPr>
            <w:r w:rsidRPr="00A239B9">
              <w:rPr>
                <w:rFonts w:ascii="Times New Roman" w:hAnsi="Times New Roman" w:cs="Times New Roman"/>
                <w:b/>
                <w:bCs/>
                <w:color w:val="000000"/>
              </w:rPr>
              <w:t>0,00</w:t>
            </w:r>
          </w:p>
        </w:tc>
        <w:tc>
          <w:tcPr>
            <w:tcW w:w="2412" w:type="dxa"/>
            <w:tcBorders>
              <w:top w:val="single" w:sz="4" w:space="0" w:color="auto"/>
              <w:left w:val="single" w:sz="4" w:space="0" w:color="auto"/>
              <w:bottom w:val="single" w:sz="4" w:space="0" w:color="auto"/>
              <w:right w:val="single" w:sz="4" w:space="0" w:color="auto"/>
            </w:tcBorders>
            <w:vAlign w:val="center"/>
          </w:tcPr>
          <w:p w:rsidR="000C7211" w:rsidRPr="00A239B9" w:rsidRDefault="000C7211" w:rsidP="006F22EC">
            <w:pPr>
              <w:jc w:val="center"/>
              <w:rPr>
                <w:rFonts w:ascii="Times New Roman" w:hAnsi="Times New Roman" w:cs="Times New Roman"/>
                <w:b/>
                <w:bCs/>
                <w:color w:val="000000"/>
                <w:sz w:val="24"/>
                <w:szCs w:val="24"/>
              </w:rPr>
            </w:pPr>
            <w:r w:rsidRPr="00A239B9">
              <w:rPr>
                <w:rFonts w:ascii="Times New Roman" w:hAnsi="Times New Roman" w:cs="Times New Roman"/>
                <w:b/>
                <w:bCs/>
                <w:color w:val="000000"/>
              </w:rPr>
              <w:t>94 975,20</w:t>
            </w:r>
          </w:p>
        </w:tc>
        <w:tc>
          <w:tcPr>
            <w:tcW w:w="2554" w:type="dxa"/>
            <w:tcBorders>
              <w:top w:val="single" w:sz="4" w:space="0" w:color="auto"/>
              <w:left w:val="single" w:sz="4" w:space="0" w:color="auto"/>
              <w:bottom w:val="single" w:sz="4" w:space="0" w:color="auto"/>
              <w:right w:val="single" w:sz="4" w:space="0" w:color="auto"/>
            </w:tcBorders>
            <w:vAlign w:val="center"/>
          </w:tcPr>
          <w:p w:rsidR="000C7211" w:rsidRPr="00A239B9" w:rsidRDefault="000C7211" w:rsidP="006F22EC">
            <w:pPr>
              <w:jc w:val="center"/>
              <w:rPr>
                <w:rFonts w:ascii="Times New Roman" w:hAnsi="Times New Roman" w:cs="Times New Roman"/>
                <w:b/>
                <w:bCs/>
                <w:color w:val="000000"/>
                <w:sz w:val="24"/>
                <w:szCs w:val="24"/>
              </w:rPr>
            </w:pPr>
            <w:r w:rsidRPr="00A239B9">
              <w:rPr>
                <w:rFonts w:ascii="Times New Roman" w:hAnsi="Times New Roman" w:cs="Times New Roman"/>
                <w:b/>
                <w:bCs/>
                <w:color w:val="000000"/>
              </w:rPr>
              <w:t>0,00</w:t>
            </w:r>
          </w:p>
        </w:tc>
      </w:tr>
      <w:tr w:rsidR="000C7211" w:rsidRPr="00A239B9" w:rsidTr="006F22EC">
        <w:trPr>
          <w:trHeight w:val="176"/>
        </w:trPr>
        <w:tc>
          <w:tcPr>
            <w:tcW w:w="709" w:type="dxa"/>
            <w:vMerge/>
            <w:tcBorders>
              <w:left w:val="single" w:sz="4" w:space="0" w:color="auto"/>
              <w:right w:val="single" w:sz="4" w:space="0" w:color="auto"/>
            </w:tcBorders>
          </w:tcPr>
          <w:p w:rsidR="000C7211" w:rsidRPr="00A239B9" w:rsidRDefault="000C7211" w:rsidP="006F22EC">
            <w:pPr>
              <w:spacing w:after="0" w:line="240" w:lineRule="auto"/>
              <w:jc w:val="center"/>
              <w:rPr>
                <w:rFonts w:ascii="Times New Roman" w:hAnsi="Times New Roman" w:cs="Times New Roman"/>
                <w:sz w:val="24"/>
                <w:szCs w:val="24"/>
                <w:lang w:eastAsia="ru-RU"/>
              </w:rPr>
            </w:pPr>
          </w:p>
        </w:tc>
        <w:tc>
          <w:tcPr>
            <w:tcW w:w="4106" w:type="dxa"/>
            <w:vMerge/>
            <w:tcBorders>
              <w:left w:val="single" w:sz="4" w:space="0" w:color="auto"/>
              <w:right w:val="single" w:sz="4" w:space="0" w:color="auto"/>
            </w:tcBorders>
            <w:vAlign w:val="center"/>
          </w:tcPr>
          <w:p w:rsidR="000C7211" w:rsidRPr="00A239B9" w:rsidRDefault="000C7211" w:rsidP="006F22EC">
            <w:pPr>
              <w:spacing w:after="0" w:line="240" w:lineRule="auto"/>
              <w:jc w:val="center"/>
              <w:rPr>
                <w:rFonts w:ascii="Times New Roman" w:eastAsia="Calibri" w:hAnsi="Times New Roman" w:cs="Times New Roman"/>
                <w:b/>
                <w:sz w:val="24"/>
                <w:szCs w:val="24"/>
              </w:rPr>
            </w:pPr>
          </w:p>
        </w:tc>
        <w:tc>
          <w:tcPr>
            <w:tcW w:w="2835" w:type="dxa"/>
            <w:tcBorders>
              <w:top w:val="single" w:sz="4" w:space="0" w:color="auto"/>
              <w:left w:val="single" w:sz="4" w:space="0" w:color="auto"/>
              <w:bottom w:val="single" w:sz="4" w:space="0" w:color="auto"/>
              <w:right w:val="single" w:sz="4" w:space="0" w:color="auto"/>
            </w:tcBorders>
          </w:tcPr>
          <w:p w:rsidR="000C7211" w:rsidRPr="00A239B9" w:rsidRDefault="000C7211" w:rsidP="006F22EC">
            <w:pPr>
              <w:spacing w:after="0" w:line="240" w:lineRule="auto"/>
              <w:jc w:val="center"/>
              <w:rPr>
                <w:rFonts w:ascii="Times New Roman" w:hAnsi="Times New Roman" w:cs="Times New Roman"/>
                <w:sz w:val="24"/>
                <w:szCs w:val="24"/>
                <w:lang w:eastAsia="ru-RU"/>
              </w:rPr>
            </w:pPr>
            <w:r w:rsidRPr="00A239B9">
              <w:rPr>
                <w:rFonts w:ascii="Times New Roman" w:hAnsi="Times New Roman" w:cs="Times New Roman"/>
                <w:sz w:val="24"/>
                <w:szCs w:val="24"/>
                <w:lang w:eastAsia="ru-RU"/>
              </w:rPr>
              <w:t>федеральный бюджет (</w:t>
            </w:r>
            <w:proofErr w:type="spellStart"/>
            <w:r w:rsidRPr="00A239B9">
              <w:rPr>
                <w:rFonts w:ascii="Times New Roman" w:hAnsi="Times New Roman" w:cs="Times New Roman"/>
                <w:sz w:val="24"/>
                <w:szCs w:val="24"/>
                <w:lang w:eastAsia="ru-RU"/>
              </w:rPr>
              <w:t>прогнозно</w:t>
            </w:r>
            <w:proofErr w:type="spellEnd"/>
            <w:r w:rsidRPr="00A239B9">
              <w:rPr>
                <w:rFonts w:ascii="Times New Roman" w:hAnsi="Times New Roman" w:cs="Times New Roman"/>
                <w:sz w:val="24"/>
                <w:szCs w:val="24"/>
                <w:lang w:eastAsia="ru-RU"/>
              </w:rPr>
              <w:t>)</w:t>
            </w:r>
          </w:p>
        </w:tc>
        <w:tc>
          <w:tcPr>
            <w:tcW w:w="2410" w:type="dxa"/>
            <w:tcBorders>
              <w:top w:val="single" w:sz="4" w:space="0" w:color="auto"/>
              <w:left w:val="single" w:sz="4" w:space="0" w:color="auto"/>
              <w:bottom w:val="single" w:sz="4" w:space="0" w:color="auto"/>
              <w:right w:val="single" w:sz="4" w:space="0" w:color="auto"/>
            </w:tcBorders>
          </w:tcPr>
          <w:p w:rsidR="000C7211" w:rsidRPr="00A239B9" w:rsidRDefault="000C7211" w:rsidP="006F22EC">
            <w:pPr>
              <w:jc w:val="center"/>
              <w:rPr>
                <w:rFonts w:ascii="Times New Roman" w:hAnsi="Times New Roman" w:cs="Times New Roman"/>
                <w:b/>
              </w:rPr>
            </w:pPr>
            <w:r w:rsidRPr="00A239B9">
              <w:rPr>
                <w:rFonts w:ascii="Times New Roman" w:hAnsi="Times New Roman" w:cs="Times New Roman"/>
                <w:b/>
                <w:bCs/>
                <w:color w:val="000000"/>
              </w:rPr>
              <w:t>0,00</w:t>
            </w:r>
          </w:p>
        </w:tc>
        <w:tc>
          <w:tcPr>
            <w:tcW w:w="2412" w:type="dxa"/>
            <w:tcBorders>
              <w:top w:val="single" w:sz="4" w:space="0" w:color="auto"/>
              <w:left w:val="single" w:sz="4" w:space="0" w:color="auto"/>
              <w:bottom w:val="single" w:sz="4" w:space="0" w:color="auto"/>
              <w:right w:val="single" w:sz="4" w:space="0" w:color="auto"/>
            </w:tcBorders>
            <w:vAlign w:val="center"/>
          </w:tcPr>
          <w:p w:rsidR="000C7211" w:rsidRPr="00A239B9" w:rsidRDefault="000C7211" w:rsidP="006F22EC">
            <w:pPr>
              <w:jc w:val="center"/>
              <w:rPr>
                <w:rFonts w:ascii="Times New Roman" w:hAnsi="Times New Roman" w:cs="Times New Roman"/>
                <w:b/>
                <w:color w:val="000000"/>
                <w:sz w:val="24"/>
                <w:szCs w:val="24"/>
              </w:rPr>
            </w:pPr>
            <w:r w:rsidRPr="00A239B9">
              <w:rPr>
                <w:rFonts w:ascii="Times New Roman" w:hAnsi="Times New Roman" w:cs="Times New Roman"/>
                <w:b/>
                <w:color w:val="000000"/>
              </w:rPr>
              <w:t>85 535,90</w:t>
            </w:r>
          </w:p>
        </w:tc>
        <w:tc>
          <w:tcPr>
            <w:tcW w:w="2554" w:type="dxa"/>
            <w:tcBorders>
              <w:top w:val="single" w:sz="4" w:space="0" w:color="auto"/>
              <w:left w:val="single" w:sz="4" w:space="0" w:color="auto"/>
              <w:bottom w:val="single" w:sz="4" w:space="0" w:color="auto"/>
              <w:right w:val="single" w:sz="4" w:space="0" w:color="auto"/>
            </w:tcBorders>
          </w:tcPr>
          <w:p w:rsidR="000C7211" w:rsidRPr="00A239B9" w:rsidRDefault="000C7211" w:rsidP="006F22EC">
            <w:pPr>
              <w:jc w:val="center"/>
              <w:rPr>
                <w:rFonts w:ascii="Times New Roman" w:hAnsi="Times New Roman" w:cs="Times New Roman"/>
                <w:b/>
              </w:rPr>
            </w:pPr>
            <w:r w:rsidRPr="00A239B9">
              <w:rPr>
                <w:rFonts w:ascii="Times New Roman" w:hAnsi="Times New Roman" w:cs="Times New Roman"/>
                <w:b/>
                <w:bCs/>
                <w:color w:val="000000"/>
              </w:rPr>
              <w:t>0,00</w:t>
            </w:r>
          </w:p>
        </w:tc>
      </w:tr>
      <w:tr w:rsidR="000C7211" w:rsidRPr="00A239B9" w:rsidTr="006F22EC">
        <w:trPr>
          <w:trHeight w:val="137"/>
        </w:trPr>
        <w:tc>
          <w:tcPr>
            <w:tcW w:w="709" w:type="dxa"/>
            <w:vMerge/>
            <w:tcBorders>
              <w:left w:val="single" w:sz="4" w:space="0" w:color="auto"/>
              <w:right w:val="single" w:sz="4" w:space="0" w:color="auto"/>
            </w:tcBorders>
          </w:tcPr>
          <w:p w:rsidR="000C7211" w:rsidRPr="00A239B9" w:rsidRDefault="000C7211" w:rsidP="006F22EC">
            <w:pPr>
              <w:spacing w:after="0" w:line="240" w:lineRule="auto"/>
              <w:jc w:val="center"/>
              <w:rPr>
                <w:rFonts w:ascii="Times New Roman" w:hAnsi="Times New Roman" w:cs="Times New Roman"/>
                <w:sz w:val="24"/>
                <w:szCs w:val="24"/>
                <w:lang w:eastAsia="ru-RU"/>
              </w:rPr>
            </w:pPr>
          </w:p>
        </w:tc>
        <w:tc>
          <w:tcPr>
            <w:tcW w:w="4106" w:type="dxa"/>
            <w:vMerge/>
            <w:tcBorders>
              <w:left w:val="single" w:sz="4" w:space="0" w:color="auto"/>
              <w:right w:val="single" w:sz="4" w:space="0" w:color="auto"/>
            </w:tcBorders>
            <w:vAlign w:val="center"/>
          </w:tcPr>
          <w:p w:rsidR="000C7211" w:rsidRPr="00A239B9" w:rsidRDefault="000C7211" w:rsidP="006F22EC">
            <w:pPr>
              <w:spacing w:after="0" w:line="240" w:lineRule="auto"/>
              <w:jc w:val="center"/>
              <w:rPr>
                <w:rFonts w:ascii="Times New Roman" w:eastAsia="Calibri" w:hAnsi="Times New Roman" w:cs="Times New Roman"/>
                <w:b/>
                <w:sz w:val="24"/>
                <w:szCs w:val="24"/>
              </w:rPr>
            </w:pPr>
          </w:p>
        </w:tc>
        <w:tc>
          <w:tcPr>
            <w:tcW w:w="2835" w:type="dxa"/>
            <w:tcBorders>
              <w:top w:val="single" w:sz="4" w:space="0" w:color="auto"/>
              <w:left w:val="single" w:sz="4" w:space="0" w:color="auto"/>
              <w:bottom w:val="single" w:sz="4" w:space="0" w:color="auto"/>
              <w:right w:val="single" w:sz="4" w:space="0" w:color="auto"/>
            </w:tcBorders>
          </w:tcPr>
          <w:p w:rsidR="000C7211" w:rsidRPr="00A239B9" w:rsidRDefault="000C7211" w:rsidP="006F22EC">
            <w:pPr>
              <w:spacing w:after="0" w:line="240" w:lineRule="auto"/>
              <w:jc w:val="center"/>
              <w:rPr>
                <w:rFonts w:ascii="Times New Roman" w:hAnsi="Times New Roman" w:cs="Times New Roman"/>
                <w:sz w:val="24"/>
                <w:szCs w:val="24"/>
                <w:lang w:eastAsia="ru-RU"/>
              </w:rPr>
            </w:pPr>
            <w:r w:rsidRPr="00A239B9">
              <w:rPr>
                <w:rFonts w:ascii="Times New Roman" w:hAnsi="Times New Roman" w:cs="Times New Roman"/>
                <w:sz w:val="24"/>
                <w:szCs w:val="24"/>
                <w:lang w:eastAsia="ru-RU"/>
              </w:rPr>
              <w:t>областной бюджет (</w:t>
            </w:r>
            <w:proofErr w:type="spellStart"/>
            <w:r w:rsidRPr="00A239B9">
              <w:rPr>
                <w:rFonts w:ascii="Times New Roman" w:hAnsi="Times New Roman" w:cs="Times New Roman"/>
                <w:sz w:val="24"/>
                <w:szCs w:val="24"/>
                <w:lang w:eastAsia="ru-RU"/>
              </w:rPr>
              <w:t>прогнозно</w:t>
            </w:r>
            <w:proofErr w:type="spellEnd"/>
            <w:r w:rsidRPr="00A239B9">
              <w:rPr>
                <w:rFonts w:ascii="Times New Roman" w:hAnsi="Times New Roman" w:cs="Times New Roman"/>
                <w:sz w:val="24"/>
                <w:szCs w:val="24"/>
                <w:lang w:eastAsia="ru-RU"/>
              </w:rPr>
              <w:t>)</w:t>
            </w:r>
          </w:p>
        </w:tc>
        <w:tc>
          <w:tcPr>
            <w:tcW w:w="2410" w:type="dxa"/>
            <w:tcBorders>
              <w:top w:val="single" w:sz="4" w:space="0" w:color="auto"/>
              <w:left w:val="single" w:sz="4" w:space="0" w:color="auto"/>
              <w:bottom w:val="single" w:sz="4" w:space="0" w:color="auto"/>
              <w:right w:val="single" w:sz="4" w:space="0" w:color="auto"/>
            </w:tcBorders>
          </w:tcPr>
          <w:p w:rsidR="000C7211" w:rsidRPr="00A239B9" w:rsidRDefault="000C7211" w:rsidP="006F22EC">
            <w:pPr>
              <w:jc w:val="center"/>
              <w:rPr>
                <w:rFonts w:ascii="Times New Roman" w:hAnsi="Times New Roman" w:cs="Times New Roman"/>
                <w:b/>
              </w:rPr>
            </w:pPr>
            <w:r w:rsidRPr="00A239B9">
              <w:rPr>
                <w:rFonts w:ascii="Times New Roman" w:hAnsi="Times New Roman" w:cs="Times New Roman"/>
                <w:b/>
                <w:bCs/>
                <w:color w:val="000000"/>
              </w:rPr>
              <w:t>0,00</w:t>
            </w:r>
          </w:p>
        </w:tc>
        <w:tc>
          <w:tcPr>
            <w:tcW w:w="2412" w:type="dxa"/>
            <w:tcBorders>
              <w:top w:val="single" w:sz="4" w:space="0" w:color="auto"/>
              <w:left w:val="single" w:sz="4" w:space="0" w:color="auto"/>
              <w:bottom w:val="single" w:sz="4" w:space="0" w:color="auto"/>
              <w:right w:val="single" w:sz="4" w:space="0" w:color="auto"/>
            </w:tcBorders>
            <w:vAlign w:val="center"/>
          </w:tcPr>
          <w:p w:rsidR="000C7211" w:rsidRPr="00A239B9" w:rsidRDefault="000C7211" w:rsidP="006F22EC">
            <w:pPr>
              <w:jc w:val="center"/>
              <w:rPr>
                <w:rFonts w:ascii="Times New Roman" w:hAnsi="Times New Roman" w:cs="Times New Roman"/>
                <w:b/>
                <w:color w:val="000000"/>
                <w:sz w:val="24"/>
                <w:szCs w:val="24"/>
              </w:rPr>
            </w:pPr>
            <w:r w:rsidRPr="00A239B9">
              <w:rPr>
                <w:rFonts w:ascii="Times New Roman" w:hAnsi="Times New Roman" w:cs="Times New Roman"/>
                <w:b/>
                <w:color w:val="000000"/>
              </w:rPr>
              <w:t>9 439,30</w:t>
            </w:r>
          </w:p>
        </w:tc>
        <w:tc>
          <w:tcPr>
            <w:tcW w:w="2554" w:type="dxa"/>
            <w:tcBorders>
              <w:top w:val="single" w:sz="4" w:space="0" w:color="auto"/>
              <w:left w:val="single" w:sz="4" w:space="0" w:color="auto"/>
              <w:bottom w:val="single" w:sz="4" w:space="0" w:color="auto"/>
              <w:right w:val="single" w:sz="4" w:space="0" w:color="auto"/>
            </w:tcBorders>
          </w:tcPr>
          <w:p w:rsidR="000C7211" w:rsidRPr="00A239B9" w:rsidRDefault="000C7211" w:rsidP="006F22EC">
            <w:pPr>
              <w:jc w:val="center"/>
              <w:rPr>
                <w:rFonts w:ascii="Times New Roman" w:hAnsi="Times New Roman" w:cs="Times New Roman"/>
                <w:b/>
              </w:rPr>
            </w:pPr>
            <w:r w:rsidRPr="00A239B9">
              <w:rPr>
                <w:rFonts w:ascii="Times New Roman" w:hAnsi="Times New Roman" w:cs="Times New Roman"/>
                <w:b/>
                <w:bCs/>
                <w:color w:val="000000"/>
              </w:rPr>
              <w:t>0,00</w:t>
            </w:r>
          </w:p>
        </w:tc>
      </w:tr>
      <w:tr w:rsidR="000C7211" w:rsidRPr="00A239B9" w:rsidTr="006F22EC">
        <w:trPr>
          <w:trHeight w:val="121"/>
        </w:trPr>
        <w:tc>
          <w:tcPr>
            <w:tcW w:w="709" w:type="dxa"/>
            <w:vMerge/>
            <w:tcBorders>
              <w:left w:val="single" w:sz="4" w:space="0" w:color="auto"/>
              <w:right w:val="single" w:sz="4" w:space="0" w:color="auto"/>
            </w:tcBorders>
          </w:tcPr>
          <w:p w:rsidR="000C7211" w:rsidRPr="00A239B9" w:rsidRDefault="000C7211" w:rsidP="006F22EC">
            <w:pPr>
              <w:spacing w:after="0" w:line="240" w:lineRule="auto"/>
              <w:jc w:val="center"/>
              <w:rPr>
                <w:rFonts w:ascii="Times New Roman" w:hAnsi="Times New Roman" w:cs="Times New Roman"/>
                <w:sz w:val="24"/>
                <w:szCs w:val="24"/>
                <w:lang w:eastAsia="ru-RU"/>
              </w:rPr>
            </w:pPr>
          </w:p>
        </w:tc>
        <w:tc>
          <w:tcPr>
            <w:tcW w:w="4106" w:type="dxa"/>
            <w:vMerge/>
            <w:tcBorders>
              <w:left w:val="single" w:sz="4" w:space="0" w:color="auto"/>
              <w:right w:val="single" w:sz="4" w:space="0" w:color="auto"/>
            </w:tcBorders>
            <w:vAlign w:val="center"/>
          </w:tcPr>
          <w:p w:rsidR="000C7211" w:rsidRPr="00A239B9" w:rsidRDefault="000C7211" w:rsidP="006F22EC">
            <w:pPr>
              <w:spacing w:after="0" w:line="240" w:lineRule="auto"/>
              <w:jc w:val="center"/>
              <w:rPr>
                <w:rFonts w:ascii="Times New Roman" w:eastAsia="Calibri" w:hAnsi="Times New Roman" w:cs="Times New Roman"/>
                <w:b/>
                <w:sz w:val="24"/>
                <w:szCs w:val="24"/>
              </w:rPr>
            </w:pPr>
          </w:p>
        </w:tc>
        <w:tc>
          <w:tcPr>
            <w:tcW w:w="2835" w:type="dxa"/>
            <w:tcBorders>
              <w:top w:val="single" w:sz="4" w:space="0" w:color="auto"/>
              <w:left w:val="single" w:sz="4" w:space="0" w:color="auto"/>
              <w:bottom w:val="single" w:sz="4" w:space="0" w:color="auto"/>
              <w:right w:val="single" w:sz="4" w:space="0" w:color="auto"/>
            </w:tcBorders>
          </w:tcPr>
          <w:p w:rsidR="000C7211" w:rsidRPr="00A239B9" w:rsidRDefault="000C7211" w:rsidP="006F22EC">
            <w:pPr>
              <w:spacing w:after="0" w:line="240" w:lineRule="auto"/>
              <w:jc w:val="center"/>
              <w:rPr>
                <w:rFonts w:ascii="Times New Roman" w:hAnsi="Times New Roman" w:cs="Times New Roman"/>
                <w:sz w:val="24"/>
                <w:szCs w:val="24"/>
                <w:lang w:eastAsia="ru-RU"/>
              </w:rPr>
            </w:pPr>
            <w:r w:rsidRPr="00A239B9">
              <w:rPr>
                <w:rFonts w:ascii="Times New Roman" w:hAnsi="Times New Roman" w:cs="Times New Roman"/>
                <w:sz w:val="24"/>
                <w:szCs w:val="24"/>
                <w:lang w:eastAsia="ru-RU"/>
              </w:rPr>
              <w:t>районный бюджет</w:t>
            </w:r>
          </w:p>
        </w:tc>
        <w:tc>
          <w:tcPr>
            <w:tcW w:w="2410" w:type="dxa"/>
            <w:tcBorders>
              <w:top w:val="single" w:sz="4" w:space="0" w:color="auto"/>
              <w:left w:val="single" w:sz="4" w:space="0" w:color="auto"/>
              <w:bottom w:val="single" w:sz="4" w:space="0" w:color="auto"/>
              <w:right w:val="single" w:sz="4" w:space="0" w:color="auto"/>
            </w:tcBorders>
          </w:tcPr>
          <w:p w:rsidR="000C7211" w:rsidRPr="00A239B9" w:rsidRDefault="000C7211" w:rsidP="006F22EC">
            <w:pPr>
              <w:jc w:val="center"/>
              <w:rPr>
                <w:rFonts w:ascii="Times New Roman" w:hAnsi="Times New Roman" w:cs="Times New Roman"/>
                <w:b/>
              </w:rPr>
            </w:pPr>
            <w:r w:rsidRPr="00A239B9">
              <w:rPr>
                <w:rFonts w:ascii="Times New Roman" w:hAnsi="Times New Roman" w:cs="Times New Roman"/>
                <w:b/>
                <w:bCs/>
                <w:color w:val="000000"/>
              </w:rPr>
              <w:t>0,00</w:t>
            </w:r>
          </w:p>
        </w:tc>
        <w:tc>
          <w:tcPr>
            <w:tcW w:w="2412" w:type="dxa"/>
            <w:tcBorders>
              <w:top w:val="single" w:sz="4" w:space="0" w:color="auto"/>
              <w:left w:val="single" w:sz="4" w:space="0" w:color="auto"/>
              <w:bottom w:val="single" w:sz="4" w:space="0" w:color="auto"/>
              <w:right w:val="single" w:sz="4" w:space="0" w:color="auto"/>
            </w:tcBorders>
          </w:tcPr>
          <w:p w:rsidR="000C7211" w:rsidRPr="00A239B9" w:rsidRDefault="000C7211" w:rsidP="006F22EC">
            <w:pPr>
              <w:jc w:val="center"/>
              <w:rPr>
                <w:rFonts w:ascii="Times New Roman" w:hAnsi="Times New Roman" w:cs="Times New Roman"/>
                <w:b/>
              </w:rPr>
            </w:pPr>
            <w:r w:rsidRPr="00A239B9">
              <w:rPr>
                <w:rFonts w:ascii="Times New Roman" w:hAnsi="Times New Roman" w:cs="Times New Roman"/>
                <w:b/>
                <w:bCs/>
                <w:color w:val="000000"/>
              </w:rPr>
              <w:t>0,00</w:t>
            </w:r>
          </w:p>
        </w:tc>
        <w:tc>
          <w:tcPr>
            <w:tcW w:w="2554" w:type="dxa"/>
            <w:tcBorders>
              <w:top w:val="single" w:sz="4" w:space="0" w:color="auto"/>
              <w:left w:val="single" w:sz="4" w:space="0" w:color="auto"/>
              <w:bottom w:val="single" w:sz="4" w:space="0" w:color="auto"/>
              <w:right w:val="single" w:sz="4" w:space="0" w:color="auto"/>
            </w:tcBorders>
          </w:tcPr>
          <w:p w:rsidR="000C7211" w:rsidRPr="00A239B9" w:rsidRDefault="000C7211" w:rsidP="006F22EC">
            <w:pPr>
              <w:jc w:val="center"/>
              <w:rPr>
                <w:rFonts w:ascii="Times New Roman" w:hAnsi="Times New Roman" w:cs="Times New Roman"/>
                <w:b/>
              </w:rPr>
            </w:pPr>
            <w:r w:rsidRPr="00A239B9">
              <w:rPr>
                <w:rFonts w:ascii="Times New Roman" w:hAnsi="Times New Roman" w:cs="Times New Roman"/>
                <w:b/>
                <w:bCs/>
                <w:color w:val="000000"/>
              </w:rPr>
              <w:t>0,00</w:t>
            </w:r>
          </w:p>
        </w:tc>
      </w:tr>
      <w:tr w:rsidR="000C7211" w:rsidRPr="00A239B9" w:rsidTr="006F22EC">
        <w:trPr>
          <w:trHeight w:val="349"/>
        </w:trPr>
        <w:tc>
          <w:tcPr>
            <w:tcW w:w="709" w:type="dxa"/>
            <w:vMerge/>
            <w:tcBorders>
              <w:left w:val="single" w:sz="4" w:space="0" w:color="auto"/>
              <w:bottom w:val="single" w:sz="4" w:space="0" w:color="auto"/>
              <w:right w:val="single" w:sz="4" w:space="0" w:color="auto"/>
            </w:tcBorders>
          </w:tcPr>
          <w:p w:rsidR="000C7211" w:rsidRPr="00A239B9" w:rsidRDefault="000C7211" w:rsidP="006F22EC">
            <w:pPr>
              <w:spacing w:after="0" w:line="240" w:lineRule="auto"/>
              <w:jc w:val="center"/>
              <w:rPr>
                <w:rFonts w:ascii="Times New Roman" w:hAnsi="Times New Roman" w:cs="Times New Roman"/>
                <w:sz w:val="24"/>
                <w:szCs w:val="24"/>
                <w:lang w:eastAsia="ru-RU"/>
              </w:rPr>
            </w:pPr>
          </w:p>
        </w:tc>
        <w:tc>
          <w:tcPr>
            <w:tcW w:w="4106" w:type="dxa"/>
            <w:vMerge/>
            <w:tcBorders>
              <w:left w:val="single" w:sz="4" w:space="0" w:color="auto"/>
              <w:bottom w:val="single" w:sz="4" w:space="0" w:color="auto"/>
              <w:right w:val="single" w:sz="4" w:space="0" w:color="auto"/>
            </w:tcBorders>
            <w:vAlign w:val="center"/>
          </w:tcPr>
          <w:p w:rsidR="000C7211" w:rsidRPr="00A239B9" w:rsidRDefault="000C7211" w:rsidP="006F22EC">
            <w:pPr>
              <w:spacing w:after="0" w:line="240" w:lineRule="auto"/>
              <w:jc w:val="center"/>
              <w:rPr>
                <w:rFonts w:ascii="Times New Roman" w:eastAsia="Calibri" w:hAnsi="Times New Roman" w:cs="Times New Roman"/>
                <w:b/>
                <w:sz w:val="24"/>
                <w:szCs w:val="24"/>
              </w:rPr>
            </w:pPr>
          </w:p>
        </w:tc>
        <w:tc>
          <w:tcPr>
            <w:tcW w:w="2835" w:type="dxa"/>
            <w:tcBorders>
              <w:top w:val="single" w:sz="4" w:space="0" w:color="auto"/>
              <w:left w:val="single" w:sz="4" w:space="0" w:color="auto"/>
              <w:bottom w:val="single" w:sz="4" w:space="0" w:color="auto"/>
              <w:right w:val="single" w:sz="4" w:space="0" w:color="auto"/>
            </w:tcBorders>
          </w:tcPr>
          <w:p w:rsidR="000C7211" w:rsidRPr="00A239B9" w:rsidRDefault="000C7211" w:rsidP="006F22EC">
            <w:pPr>
              <w:spacing w:after="0" w:line="240" w:lineRule="auto"/>
              <w:jc w:val="center"/>
              <w:rPr>
                <w:rFonts w:ascii="Times New Roman" w:hAnsi="Times New Roman" w:cs="Times New Roman"/>
                <w:sz w:val="24"/>
                <w:szCs w:val="24"/>
                <w:lang w:eastAsia="ru-RU"/>
              </w:rPr>
            </w:pPr>
            <w:r w:rsidRPr="00A239B9">
              <w:rPr>
                <w:rFonts w:ascii="Times New Roman" w:hAnsi="Times New Roman" w:cs="Times New Roman"/>
                <w:sz w:val="24"/>
                <w:szCs w:val="24"/>
                <w:lang w:eastAsia="ru-RU"/>
              </w:rPr>
              <w:t>внебюджетные источники</w:t>
            </w:r>
          </w:p>
        </w:tc>
        <w:tc>
          <w:tcPr>
            <w:tcW w:w="2410" w:type="dxa"/>
            <w:tcBorders>
              <w:top w:val="single" w:sz="4" w:space="0" w:color="auto"/>
              <w:left w:val="single" w:sz="4" w:space="0" w:color="auto"/>
              <w:bottom w:val="single" w:sz="4" w:space="0" w:color="auto"/>
              <w:right w:val="single" w:sz="4" w:space="0" w:color="auto"/>
            </w:tcBorders>
          </w:tcPr>
          <w:p w:rsidR="000C7211" w:rsidRPr="00A239B9" w:rsidRDefault="000C7211" w:rsidP="006F22EC">
            <w:pPr>
              <w:jc w:val="center"/>
              <w:rPr>
                <w:rFonts w:ascii="Times New Roman" w:hAnsi="Times New Roman" w:cs="Times New Roman"/>
                <w:b/>
              </w:rPr>
            </w:pPr>
            <w:r w:rsidRPr="00A239B9">
              <w:rPr>
                <w:rFonts w:ascii="Times New Roman" w:hAnsi="Times New Roman" w:cs="Times New Roman"/>
                <w:b/>
                <w:bCs/>
                <w:color w:val="000000"/>
              </w:rPr>
              <w:t>0,00</w:t>
            </w:r>
          </w:p>
        </w:tc>
        <w:tc>
          <w:tcPr>
            <w:tcW w:w="2412" w:type="dxa"/>
            <w:tcBorders>
              <w:top w:val="single" w:sz="4" w:space="0" w:color="auto"/>
              <w:left w:val="single" w:sz="4" w:space="0" w:color="auto"/>
              <w:bottom w:val="single" w:sz="4" w:space="0" w:color="auto"/>
              <w:right w:val="single" w:sz="4" w:space="0" w:color="auto"/>
            </w:tcBorders>
          </w:tcPr>
          <w:p w:rsidR="000C7211" w:rsidRPr="00A239B9" w:rsidRDefault="000C7211" w:rsidP="006F22EC">
            <w:pPr>
              <w:jc w:val="center"/>
              <w:rPr>
                <w:rFonts w:ascii="Times New Roman" w:hAnsi="Times New Roman" w:cs="Times New Roman"/>
                <w:b/>
              </w:rPr>
            </w:pPr>
            <w:r w:rsidRPr="00A239B9">
              <w:rPr>
                <w:rFonts w:ascii="Times New Roman" w:hAnsi="Times New Roman" w:cs="Times New Roman"/>
                <w:b/>
                <w:bCs/>
                <w:color w:val="000000"/>
              </w:rPr>
              <w:t>0,00</w:t>
            </w:r>
          </w:p>
        </w:tc>
        <w:tc>
          <w:tcPr>
            <w:tcW w:w="2554" w:type="dxa"/>
            <w:tcBorders>
              <w:top w:val="single" w:sz="4" w:space="0" w:color="auto"/>
              <w:left w:val="single" w:sz="4" w:space="0" w:color="auto"/>
              <w:bottom w:val="single" w:sz="4" w:space="0" w:color="auto"/>
              <w:right w:val="single" w:sz="4" w:space="0" w:color="auto"/>
            </w:tcBorders>
          </w:tcPr>
          <w:p w:rsidR="000C7211" w:rsidRPr="00A239B9" w:rsidRDefault="000C7211" w:rsidP="006F22EC">
            <w:pPr>
              <w:jc w:val="center"/>
              <w:rPr>
                <w:rFonts w:ascii="Times New Roman" w:hAnsi="Times New Roman" w:cs="Times New Roman"/>
                <w:b/>
              </w:rPr>
            </w:pPr>
            <w:r w:rsidRPr="00A239B9">
              <w:rPr>
                <w:rFonts w:ascii="Times New Roman" w:hAnsi="Times New Roman" w:cs="Times New Roman"/>
                <w:b/>
                <w:bCs/>
                <w:color w:val="000000"/>
              </w:rPr>
              <w:t>0,00</w:t>
            </w:r>
          </w:p>
        </w:tc>
      </w:tr>
      <w:tr w:rsidR="000C7211" w:rsidRPr="00A239B9" w:rsidTr="006F22EC">
        <w:trPr>
          <w:trHeight w:val="137"/>
        </w:trPr>
        <w:tc>
          <w:tcPr>
            <w:tcW w:w="709" w:type="dxa"/>
            <w:vMerge w:val="restart"/>
            <w:tcBorders>
              <w:left w:val="single" w:sz="4" w:space="0" w:color="auto"/>
              <w:right w:val="single" w:sz="4" w:space="0" w:color="auto"/>
            </w:tcBorders>
          </w:tcPr>
          <w:p w:rsidR="000C7211" w:rsidRPr="00A239B9" w:rsidRDefault="000C7211" w:rsidP="006F22EC">
            <w:pPr>
              <w:spacing w:after="0" w:line="240" w:lineRule="auto"/>
              <w:jc w:val="center"/>
              <w:rPr>
                <w:rFonts w:ascii="Times New Roman" w:hAnsi="Times New Roman" w:cs="Times New Roman"/>
                <w:sz w:val="24"/>
                <w:szCs w:val="24"/>
                <w:lang w:eastAsia="ru-RU"/>
              </w:rPr>
            </w:pPr>
            <w:r w:rsidRPr="00A239B9">
              <w:rPr>
                <w:rFonts w:ascii="Times New Roman" w:hAnsi="Times New Roman" w:cs="Times New Roman"/>
                <w:sz w:val="24"/>
                <w:szCs w:val="24"/>
                <w:lang w:eastAsia="ru-RU"/>
              </w:rPr>
              <w:lastRenderedPageBreak/>
              <w:t>1.2</w:t>
            </w:r>
          </w:p>
        </w:tc>
        <w:tc>
          <w:tcPr>
            <w:tcW w:w="4106" w:type="dxa"/>
            <w:vMerge w:val="restart"/>
            <w:tcBorders>
              <w:top w:val="single" w:sz="4" w:space="0" w:color="auto"/>
              <w:left w:val="single" w:sz="4" w:space="0" w:color="auto"/>
              <w:right w:val="single" w:sz="4" w:space="0" w:color="auto"/>
            </w:tcBorders>
            <w:vAlign w:val="center"/>
          </w:tcPr>
          <w:p w:rsidR="000C7211" w:rsidRPr="00A239B9" w:rsidRDefault="000C7211" w:rsidP="006F22EC">
            <w:pPr>
              <w:spacing w:after="0" w:line="240" w:lineRule="auto"/>
              <w:jc w:val="center"/>
              <w:rPr>
                <w:rFonts w:ascii="Times New Roman" w:hAnsi="Times New Roman" w:cs="Times New Roman"/>
                <w:sz w:val="24"/>
                <w:szCs w:val="24"/>
                <w:lang w:eastAsia="ru-RU"/>
              </w:rPr>
            </w:pPr>
            <w:r w:rsidRPr="00A239B9">
              <w:rPr>
                <w:rFonts w:ascii="Times New Roman" w:eastAsia="Calibri" w:hAnsi="Times New Roman" w:cs="Times New Roman"/>
                <w:b/>
                <w:sz w:val="24"/>
                <w:szCs w:val="24"/>
              </w:rPr>
              <w:t xml:space="preserve">Муниципальный проект в рамках достижения задач регионального проекта </w:t>
            </w:r>
            <w:r w:rsidRPr="00A239B9">
              <w:rPr>
                <w:rFonts w:ascii="Times New Roman" w:hAnsi="Times New Roman" w:cs="Times New Roman"/>
                <w:b/>
                <w:sz w:val="24"/>
                <w:szCs w:val="24"/>
              </w:rPr>
              <w:t>«Педагоги и наставники»</w:t>
            </w:r>
          </w:p>
        </w:tc>
        <w:tc>
          <w:tcPr>
            <w:tcW w:w="2835" w:type="dxa"/>
            <w:tcBorders>
              <w:top w:val="single" w:sz="4" w:space="0" w:color="auto"/>
              <w:left w:val="single" w:sz="4" w:space="0" w:color="auto"/>
              <w:bottom w:val="single" w:sz="4" w:space="0" w:color="auto"/>
              <w:right w:val="single" w:sz="4" w:space="0" w:color="auto"/>
            </w:tcBorders>
          </w:tcPr>
          <w:p w:rsidR="000C7211" w:rsidRPr="00A239B9" w:rsidRDefault="000C7211" w:rsidP="006F22EC">
            <w:pPr>
              <w:spacing w:after="0" w:line="240" w:lineRule="auto"/>
              <w:jc w:val="center"/>
              <w:rPr>
                <w:rFonts w:ascii="Times New Roman" w:hAnsi="Times New Roman" w:cs="Times New Roman"/>
                <w:sz w:val="24"/>
                <w:szCs w:val="24"/>
                <w:lang w:eastAsia="ru-RU"/>
              </w:rPr>
            </w:pPr>
            <w:r w:rsidRPr="00A239B9">
              <w:rPr>
                <w:rFonts w:ascii="Times New Roman" w:hAnsi="Times New Roman" w:cs="Times New Roman"/>
                <w:sz w:val="24"/>
                <w:szCs w:val="24"/>
                <w:lang w:eastAsia="ru-RU"/>
              </w:rPr>
              <w:t>всего</w:t>
            </w:r>
          </w:p>
        </w:tc>
        <w:tc>
          <w:tcPr>
            <w:tcW w:w="2410" w:type="dxa"/>
            <w:tcBorders>
              <w:top w:val="single" w:sz="4" w:space="0" w:color="auto"/>
              <w:left w:val="single" w:sz="4" w:space="0" w:color="auto"/>
              <w:bottom w:val="single" w:sz="4" w:space="0" w:color="auto"/>
              <w:right w:val="single" w:sz="4" w:space="0" w:color="auto"/>
            </w:tcBorders>
            <w:vAlign w:val="center"/>
          </w:tcPr>
          <w:p w:rsidR="000C7211" w:rsidRPr="00A239B9" w:rsidRDefault="000C7211" w:rsidP="006F22EC">
            <w:pPr>
              <w:jc w:val="center"/>
              <w:rPr>
                <w:rFonts w:ascii="Times New Roman" w:hAnsi="Times New Roman" w:cs="Times New Roman"/>
                <w:b/>
                <w:bCs/>
                <w:color w:val="000000"/>
                <w:sz w:val="24"/>
                <w:szCs w:val="24"/>
              </w:rPr>
            </w:pPr>
            <w:r w:rsidRPr="00A239B9">
              <w:rPr>
                <w:rFonts w:ascii="Times New Roman" w:hAnsi="Times New Roman" w:cs="Times New Roman"/>
                <w:b/>
                <w:bCs/>
                <w:color w:val="000000"/>
              </w:rPr>
              <w:t>92 936,30</w:t>
            </w:r>
          </w:p>
        </w:tc>
        <w:tc>
          <w:tcPr>
            <w:tcW w:w="2412" w:type="dxa"/>
            <w:tcBorders>
              <w:top w:val="single" w:sz="4" w:space="0" w:color="auto"/>
              <w:left w:val="single" w:sz="4" w:space="0" w:color="auto"/>
              <w:bottom w:val="single" w:sz="4" w:space="0" w:color="auto"/>
              <w:right w:val="single" w:sz="4" w:space="0" w:color="auto"/>
            </w:tcBorders>
            <w:vAlign w:val="center"/>
          </w:tcPr>
          <w:p w:rsidR="000C7211" w:rsidRPr="00A239B9" w:rsidRDefault="000C7211" w:rsidP="006F22EC">
            <w:pPr>
              <w:jc w:val="center"/>
              <w:rPr>
                <w:rFonts w:ascii="Times New Roman" w:hAnsi="Times New Roman" w:cs="Times New Roman"/>
                <w:b/>
                <w:bCs/>
                <w:color w:val="000000"/>
                <w:sz w:val="24"/>
                <w:szCs w:val="24"/>
              </w:rPr>
            </w:pPr>
            <w:r w:rsidRPr="00A239B9">
              <w:rPr>
                <w:rFonts w:ascii="Times New Roman" w:hAnsi="Times New Roman" w:cs="Times New Roman"/>
                <w:b/>
                <w:bCs/>
                <w:color w:val="000000"/>
              </w:rPr>
              <w:t>93 469,50</w:t>
            </w:r>
          </w:p>
        </w:tc>
        <w:tc>
          <w:tcPr>
            <w:tcW w:w="2554" w:type="dxa"/>
            <w:tcBorders>
              <w:top w:val="single" w:sz="4" w:space="0" w:color="auto"/>
              <w:left w:val="single" w:sz="4" w:space="0" w:color="auto"/>
              <w:bottom w:val="single" w:sz="4" w:space="0" w:color="auto"/>
              <w:right w:val="single" w:sz="4" w:space="0" w:color="auto"/>
            </w:tcBorders>
            <w:vAlign w:val="center"/>
          </w:tcPr>
          <w:p w:rsidR="000C7211" w:rsidRPr="00A239B9" w:rsidRDefault="000C7211" w:rsidP="006F22EC">
            <w:pPr>
              <w:jc w:val="center"/>
              <w:rPr>
                <w:rFonts w:ascii="Times New Roman" w:hAnsi="Times New Roman" w:cs="Times New Roman"/>
                <w:b/>
                <w:bCs/>
                <w:color w:val="000000"/>
                <w:sz w:val="24"/>
                <w:szCs w:val="24"/>
              </w:rPr>
            </w:pPr>
            <w:r w:rsidRPr="00A239B9">
              <w:rPr>
                <w:rFonts w:ascii="Times New Roman" w:hAnsi="Times New Roman" w:cs="Times New Roman"/>
                <w:b/>
                <w:bCs/>
                <w:color w:val="000000"/>
              </w:rPr>
              <w:t>93 571,50</w:t>
            </w:r>
          </w:p>
        </w:tc>
      </w:tr>
      <w:tr w:rsidR="000C7211" w:rsidRPr="00A239B9" w:rsidTr="006F22EC">
        <w:trPr>
          <w:trHeight w:val="120"/>
        </w:trPr>
        <w:tc>
          <w:tcPr>
            <w:tcW w:w="709" w:type="dxa"/>
            <w:vMerge/>
            <w:tcBorders>
              <w:left w:val="single" w:sz="4" w:space="0" w:color="auto"/>
              <w:right w:val="single" w:sz="4" w:space="0" w:color="auto"/>
            </w:tcBorders>
          </w:tcPr>
          <w:p w:rsidR="000C7211" w:rsidRPr="00A239B9" w:rsidRDefault="000C7211" w:rsidP="006F22EC">
            <w:pPr>
              <w:spacing w:after="0" w:line="240" w:lineRule="auto"/>
              <w:jc w:val="center"/>
              <w:rPr>
                <w:rFonts w:ascii="Times New Roman" w:hAnsi="Times New Roman" w:cs="Times New Roman"/>
                <w:sz w:val="24"/>
                <w:szCs w:val="24"/>
                <w:lang w:eastAsia="ru-RU"/>
              </w:rPr>
            </w:pPr>
          </w:p>
        </w:tc>
        <w:tc>
          <w:tcPr>
            <w:tcW w:w="4106" w:type="dxa"/>
            <w:vMerge/>
            <w:tcBorders>
              <w:top w:val="single" w:sz="4" w:space="0" w:color="auto"/>
              <w:left w:val="single" w:sz="4" w:space="0" w:color="auto"/>
              <w:right w:val="single" w:sz="4" w:space="0" w:color="auto"/>
            </w:tcBorders>
            <w:vAlign w:val="center"/>
          </w:tcPr>
          <w:p w:rsidR="000C7211" w:rsidRPr="00A239B9" w:rsidRDefault="000C7211" w:rsidP="006F22EC">
            <w:pPr>
              <w:spacing w:after="0" w:line="240" w:lineRule="auto"/>
              <w:jc w:val="center"/>
              <w:rPr>
                <w:rFonts w:ascii="Times New Roman" w:hAnsi="Times New Roman" w:cs="Times New Roman"/>
                <w:sz w:val="24"/>
                <w:szCs w:val="24"/>
                <w:lang w:eastAsia="ru-RU"/>
              </w:rPr>
            </w:pPr>
          </w:p>
        </w:tc>
        <w:tc>
          <w:tcPr>
            <w:tcW w:w="2835" w:type="dxa"/>
            <w:tcBorders>
              <w:top w:val="single" w:sz="4" w:space="0" w:color="auto"/>
              <w:left w:val="single" w:sz="4" w:space="0" w:color="auto"/>
              <w:bottom w:val="single" w:sz="4" w:space="0" w:color="auto"/>
              <w:right w:val="single" w:sz="4" w:space="0" w:color="auto"/>
            </w:tcBorders>
          </w:tcPr>
          <w:p w:rsidR="000C7211" w:rsidRPr="00A239B9" w:rsidRDefault="000C7211" w:rsidP="006F22EC">
            <w:pPr>
              <w:spacing w:after="0" w:line="240" w:lineRule="auto"/>
              <w:jc w:val="center"/>
              <w:rPr>
                <w:rFonts w:ascii="Times New Roman" w:hAnsi="Times New Roman" w:cs="Times New Roman"/>
                <w:sz w:val="24"/>
                <w:szCs w:val="24"/>
                <w:lang w:eastAsia="ru-RU"/>
              </w:rPr>
            </w:pPr>
            <w:r w:rsidRPr="00A239B9">
              <w:rPr>
                <w:rFonts w:ascii="Times New Roman" w:hAnsi="Times New Roman" w:cs="Times New Roman"/>
                <w:sz w:val="24"/>
                <w:szCs w:val="24"/>
                <w:lang w:eastAsia="ru-RU"/>
              </w:rPr>
              <w:t>федеральный бюджет (</w:t>
            </w:r>
            <w:proofErr w:type="spellStart"/>
            <w:r w:rsidRPr="00A239B9">
              <w:rPr>
                <w:rFonts w:ascii="Times New Roman" w:hAnsi="Times New Roman" w:cs="Times New Roman"/>
                <w:sz w:val="24"/>
                <w:szCs w:val="24"/>
                <w:lang w:eastAsia="ru-RU"/>
              </w:rPr>
              <w:t>прогнозно</w:t>
            </w:r>
            <w:proofErr w:type="spellEnd"/>
            <w:r w:rsidRPr="00A239B9">
              <w:rPr>
                <w:rFonts w:ascii="Times New Roman" w:hAnsi="Times New Roman" w:cs="Times New Roman"/>
                <w:sz w:val="24"/>
                <w:szCs w:val="24"/>
                <w:lang w:eastAsia="ru-RU"/>
              </w:rPr>
              <w:t>)</w:t>
            </w:r>
          </w:p>
        </w:tc>
        <w:tc>
          <w:tcPr>
            <w:tcW w:w="2410" w:type="dxa"/>
            <w:tcBorders>
              <w:top w:val="single" w:sz="4" w:space="0" w:color="auto"/>
              <w:left w:val="single" w:sz="4" w:space="0" w:color="auto"/>
              <w:bottom w:val="single" w:sz="4" w:space="0" w:color="auto"/>
              <w:right w:val="single" w:sz="4" w:space="0" w:color="auto"/>
            </w:tcBorders>
            <w:vAlign w:val="center"/>
          </w:tcPr>
          <w:p w:rsidR="000C7211" w:rsidRPr="00A239B9" w:rsidRDefault="000C7211" w:rsidP="006F22EC">
            <w:pPr>
              <w:jc w:val="center"/>
              <w:rPr>
                <w:rFonts w:ascii="Times New Roman" w:hAnsi="Times New Roman" w:cs="Times New Roman"/>
                <w:b/>
                <w:color w:val="000000"/>
                <w:sz w:val="24"/>
                <w:szCs w:val="24"/>
              </w:rPr>
            </w:pPr>
            <w:r w:rsidRPr="00A239B9">
              <w:rPr>
                <w:rFonts w:ascii="Times New Roman" w:hAnsi="Times New Roman" w:cs="Times New Roman"/>
                <w:b/>
                <w:color w:val="000000"/>
              </w:rPr>
              <w:t>92 936,30</w:t>
            </w:r>
          </w:p>
        </w:tc>
        <w:tc>
          <w:tcPr>
            <w:tcW w:w="2412" w:type="dxa"/>
            <w:tcBorders>
              <w:top w:val="single" w:sz="4" w:space="0" w:color="auto"/>
              <w:left w:val="single" w:sz="4" w:space="0" w:color="auto"/>
              <w:bottom w:val="single" w:sz="4" w:space="0" w:color="auto"/>
              <w:right w:val="single" w:sz="4" w:space="0" w:color="auto"/>
            </w:tcBorders>
            <w:vAlign w:val="center"/>
          </w:tcPr>
          <w:p w:rsidR="000C7211" w:rsidRPr="00A239B9" w:rsidRDefault="000C7211" w:rsidP="006F22EC">
            <w:pPr>
              <w:jc w:val="center"/>
              <w:rPr>
                <w:rFonts w:ascii="Times New Roman" w:hAnsi="Times New Roman" w:cs="Times New Roman"/>
                <w:b/>
                <w:color w:val="000000"/>
                <w:sz w:val="24"/>
                <w:szCs w:val="24"/>
              </w:rPr>
            </w:pPr>
            <w:r w:rsidRPr="00A239B9">
              <w:rPr>
                <w:rFonts w:ascii="Times New Roman" w:hAnsi="Times New Roman" w:cs="Times New Roman"/>
                <w:b/>
                <w:color w:val="000000"/>
              </w:rPr>
              <w:t>93 469,50</w:t>
            </w:r>
          </w:p>
        </w:tc>
        <w:tc>
          <w:tcPr>
            <w:tcW w:w="2554" w:type="dxa"/>
            <w:tcBorders>
              <w:top w:val="single" w:sz="4" w:space="0" w:color="auto"/>
              <w:left w:val="single" w:sz="4" w:space="0" w:color="auto"/>
              <w:bottom w:val="single" w:sz="4" w:space="0" w:color="auto"/>
              <w:right w:val="single" w:sz="4" w:space="0" w:color="auto"/>
            </w:tcBorders>
            <w:vAlign w:val="center"/>
          </w:tcPr>
          <w:p w:rsidR="000C7211" w:rsidRPr="00A239B9" w:rsidRDefault="000C7211" w:rsidP="006F22EC">
            <w:pPr>
              <w:jc w:val="center"/>
              <w:rPr>
                <w:rFonts w:ascii="Times New Roman" w:hAnsi="Times New Roman" w:cs="Times New Roman"/>
                <w:b/>
                <w:color w:val="000000"/>
                <w:sz w:val="24"/>
                <w:szCs w:val="24"/>
              </w:rPr>
            </w:pPr>
            <w:r w:rsidRPr="00A239B9">
              <w:rPr>
                <w:rFonts w:ascii="Times New Roman" w:hAnsi="Times New Roman" w:cs="Times New Roman"/>
                <w:b/>
                <w:color w:val="000000"/>
              </w:rPr>
              <w:t>93 571,50</w:t>
            </w:r>
          </w:p>
        </w:tc>
      </w:tr>
      <w:tr w:rsidR="000C7211" w:rsidRPr="00A239B9" w:rsidTr="006F22EC">
        <w:trPr>
          <w:trHeight w:val="120"/>
        </w:trPr>
        <w:tc>
          <w:tcPr>
            <w:tcW w:w="709" w:type="dxa"/>
            <w:vMerge/>
            <w:tcBorders>
              <w:left w:val="single" w:sz="4" w:space="0" w:color="auto"/>
              <w:right w:val="single" w:sz="4" w:space="0" w:color="auto"/>
            </w:tcBorders>
          </w:tcPr>
          <w:p w:rsidR="000C7211" w:rsidRPr="00A239B9" w:rsidRDefault="000C7211" w:rsidP="006F22EC">
            <w:pPr>
              <w:spacing w:after="0" w:line="240" w:lineRule="auto"/>
              <w:jc w:val="center"/>
              <w:rPr>
                <w:rFonts w:ascii="Times New Roman" w:hAnsi="Times New Roman" w:cs="Times New Roman"/>
                <w:sz w:val="24"/>
                <w:szCs w:val="24"/>
                <w:lang w:eastAsia="ru-RU"/>
              </w:rPr>
            </w:pPr>
          </w:p>
        </w:tc>
        <w:tc>
          <w:tcPr>
            <w:tcW w:w="4106" w:type="dxa"/>
            <w:vMerge/>
            <w:tcBorders>
              <w:top w:val="single" w:sz="4" w:space="0" w:color="auto"/>
              <w:left w:val="single" w:sz="4" w:space="0" w:color="auto"/>
              <w:right w:val="single" w:sz="4" w:space="0" w:color="auto"/>
            </w:tcBorders>
            <w:vAlign w:val="center"/>
          </w:tcPr>
          <w:p w:rsidR="000C7211" w:rsidRPr="00A239B9" w:rsidRDefault="000C7211" w:rsidP="006F22EC">
            <w:pPr>
              <w:spacing w:after="0" w:line="240" w:lineRule="auto"/>
              <w:jc w:val="center"/>
              <w:rPr>
                <w:rFonts w:ascii="Times New Roman" w:hAnsi="Times New Roman" w:cs="Times New Roman"/>
                <w:sz w:val="24"/>
                <w:szCs w:val="24"/>
                <w:lang w:eastAsia="ru-RU"/>
              </w:rPr>
            </w:pPr>
          </w:p>
        </w:tc>
        <w:tc>
          <w:tcPr>
            <w:tcW w:w="2835" w:type="dxa"/>
            <w:tcBorders>
              <w:top w:val="single" w:sz="4" w:space="0" w:color="auto"/>
              <w:left w:val="single" w:sz="4" w:space="0" w:color="auto"/>
              <w:bottom w:val="single" w:sz="4" w:space="0" w:color="auto"/>
              <w:right w:val="single" w:sz="4" w:space="0" w:color="auto"/>
            </w:tcBorders>
          </w:tcPr>
          <w:p w:rsidR="000C7211" w:rsidRPr="00A239B9" w:rsidRDefault="000C7211" w:rsidP="006F22EC">
            <w:pPr>
              <w:spacing w:after="0" w:line="240" w:lineRule="auto"/>
              <w:jc w:val="center"/>
              <w:rPr>
                <w:rFonts w:ascii="Times New Roman" w:hAnsi="Times New Roman" w:cs="Times New Roman"/>
                <w:sz w:val="24"/>
                <w:szCs w:val="24"/>
                <w:lang w:eastAsia="ru-RU"/>
              </w:rPr>
            </w:pPr>
            <w:r w:rsidRPr="00A239B9">
              <w:rPr>
                <w:rFonts w:ascii="Times New Roman" w:hAnsi="Times New Roman" w:cs="Times New Roman"/>
                <w:sz w:val="24"/>
                <w:szCs w:val="24"/>
                <w:lang w:eastAsia="ru-RU"/>
              </w:rPr>
              <w:t>областной бюджет (</w:t>
            </w:r>
            <w:proofErr w:type="spellStart"/>
            <w:r w:rsidRPr="00A239B9">
              <w:rPr>
                <w:rFonts w:ascii="Times New Roman" w:hAnsi="Times New Roman" w:cs="Times New Roman"/>
                <w:sz w:val="24"/>
                <w:szCs w:val="24"/>
                <w:lang w:eastAsia="ru-RU"/>
              </w:rPr>
              <w:t>прогнозно</w:t>
            </w:r>
            <w:proofErr w:type="spellEnd"/>
            <w:r w:rsidRPr="00A239B9">
              <w:rPr>
                <w:rFonts w:ascii="Times New Roman" w:hAnsi="Times New Roman" w:cs="Times New Roman"/>
                <w:sz w:val="24"/>
                <w:szCs w:val="24"/>
                <w:lang w:eastAsia="ru-RU"/>
              </w:rPr>
              <w:t>)</w:t>
            </w:r>
          </w:p>
        </w:tc>
        <w:tc>
          <w:tcPr>
            <w:tcW w:w="2410" w:type="dxa"/>
            <w:tcBorders>
              <w:top w:val="single" w:sz="4" w:space="0" w:color="auto"/>
              <w:left w:val="single" w:sz="4" w:space="0" w:color="auto"/>
              <w:bottom w:val="single" w:sz="4" w:space="0" w:color="auto"/>
              <w:right w:val="single" w:sz="4" w:space="0" w:color="auto"/>
            </w:tcBorders>
          </w:tcPr>
          <w:p w:rsidR="000C7211" w:rsidRPr="00A239B9" w:rsidRDefault="000C7211" w:rsidP="006F22EC">
            <w:pPr>
              <w:jc w:val="center"/>
              <w:rPr>
                <w:rFonts w:ascii="Times New Roman" w:hAnsi="Times New Roman" w:cs="Times New Roman"/>
                <w:b/>
              </w:rPr>
            </w:pPr>
            <w:r w:rsidRPr="00A239B9">
              <w:rPr>
                <w:rFonts w:ascii="Times New Roman" w:hAnsi="Times New Roman" w:cs="Times New Roman"/>
                <w:b/>
                <w:bCs/>
                <w:color w:val="000000"/>
              </w:rPr>
              <w:t>0,00</w:t>
            </w:r>
          </w:p>
        </w:tc>
        <w:tc>
          <w:tcPr>
            <w:tcW w:w="2412" w:type="dxa"/>
            <w:tcBorders>
              <w:top w:val="single" w:sz="4" w:space="0" w:color="auto"/>
              <w:left w:val="single" w:sz="4" w:space="0" w:color="auto"/>
              <w:bottom w:val="single" w:sz="4" w:space="0" w:color="auto"/>
              <w:right w:val="single" w:sz="4" w:space="0" w:color="auto"/>
            </w:tcBorders>
          </w:tcPr>
          <w:p w:rsidR="000C7211" w:rsidRPr="00A239B9" w:rsidRDefault="000C7211" w:rsidP="006F22EC">
            <w:pPr>
              <w:jc w:val="center"/>
              <w:rPr>
                <w:rFonts w:ascii="Times New Roman" w:hAnsi="Times New Roman" w:cs="Times New Roman"/>
                <w:b/>
              </w:rPr>
            </w:pPr>
            <w:r w:rsidRPr="00A239B9">
              <w:rPr>
                <w:rFonts w:ascii="Times New Roman" w:hAnsi="Times New Roman" w:cs="Times New Roman"/>
                <w:b/>
                <w:bCs/>
                <w:color w:val="000000"/>
              </w:rPr>
              <w:t>0,00</w:t>
            </w:r>
          </w:p>
        </w:tc>
        <w:tc>
          <w:tcPr>
            <w:tcW w:w="2554" w:type="dxa"/>
            <w:tcBorders>
              <w:top w:val="single" w:sz="4" w:space="0" w:color="auto"/>
              <w:left w:val="single" w:sz="4" w:space="0" w:color="auto"/>
              <w:bottom w:val="single" w:sz="4" w:space="0" w:color="auto"/>
              <w:right w:val="single" w:sz="4" w:space="0" w:color="auto"/>
            </w:tcBorders>
          </w:tcPr>
          <w:p w:rsidR="000C7211" w:rsidRPr="00A239B9" w:rsidRDefault="000C7211" w:rsidP="006F22EC">
            <w:pPr>
              <w:jc w:val="center"/>
              <w:rPr>
                <w:rFonts w:ascii="Times New Roman" w:hAnsi="Times New Roman" w:cs="Times New Roman"/>
                <w:b/>
              </w:rPr>
            </w:pPr>
            <w:r w:rsidRPr="00A239B9">
              <w:rPr>
                <w:rFonts w:ascii="Times New Roman" w:hAnsi="Times New Roman" w:cs="Times New Roman"/>
                <w:b/>
                <w:bCs/>
                <w:color w:val="000000"/>
              </w:rPr>
              <w:t>0,00</w:t>
            </w:r>
          </w:p>
        </w:tc>
      </w:tr>
      <w:tr w:rsidR="000C7211" w:rsidRPr="00A239B9" w:rsidTr="006F22EC">
        <w:trPr>
          <w:trHeight w:val="136"/>
        </w:trPr>
        <w:tc>
          <w:tcPr>
            <w:tcW w:w="709" w:type="dxa"/>
            <w:vMerge/>
            <w:tcBorders>
              <w:left w:val="single" w:sz="4" w:space="0" w:color="auto"/>
              <w:right w:val="single" w:sz="4" w:space="0" w:color="auto"/>
            </w:tcBorders>
          </w:tcPr>
          <w:p w:rsidR="000C7211" w:rsidRPr="00A239B9" w:rsidRDefault="000C7211" w:rsidP="006F22EC">
            <w:pPr>
              <w:spacing w:after="0" w:line="240" w:lineRule="auto"/>
              <w:jc w:val="center"/>
              <w:rPr>
                <w:rFonts w:ascii="Times New Roman" w:hAnsi="Times New Roman" w:cs="Times New Roman"/>
                <w:sz w:val="24"/>
                <w:szCs w:val="24"/>
                <w:lang w:eastAsia="ru-RU"/>
              </w:rPr>
            </w:pPr>
          </w:p>
        </w:tc>
        <w:tc>
          <w:tcPr>
            <w:tcW w:w="4106" w:type="dxa"/>
            <w:vMerge/>
            <w:tcBorders>
              <w:top w:val="single" w:sz="4" w:space="0" w:color="auto"/>
              <w:left w:val="single" w:sz="4" w:space="0" w:color="auto"/>
              <w:right w:val="single" w:sz="4" w:space="0" w:color="auto"/>
            </w:tcBorders>
            <w:vAlign w:val="center"/>
          </w:tcPr>
          <w:p w:rsidR="000C7211" w:rsidRPr="00A239B9" w:rsidRDefault="000C7211" w:rsidP="006F22EC">
            <w:pPr>
              <w:spacing w:after="0" w:line="240" w:lineRule="auto"/>
              <w:jc w:val="center"/>
              <w:rPr>
                <w:rFonts w:ascii="Times New Roman" w:hAnsi="Times New Roman" w:cs="Times New Roman"/>
                <w:sz w:val="24"/>
                <w:szCs w:val="24"/>
                <w:lang w:eastAsia="ru-RU"/>
              </w:rPr>
            </w:pPr>
          </w:p>
        </w:tc>
        <w:tc>
          <w:tcPr>
            <w:tcW w:w="2835" w:type="dxa"/>
            <w:tcBorders>
              <w:top w:val="single" w:sz="4" w:space="0" w:color="auto"/>
              <w:left w:val="single" w:sz="4" w:space="0" w:color="auto"/>
              <w:bottom w:val="single" w:sz="4" w:space="0" w:color="auto"/>
              <w:right w:val="single" w:sz="4" w:space="0" w:color="auto"/>
            </w:tcBorders>
          </w:tcPr>
          <w:p w:rsidR="000C7211" w:rsidRPr="00A239B9" w:rsidRDefault="000C7211" w:rsidP="006F22EC">
            <w:pPr>
              <w:spacing w:after="0" w:line="240" w:lineRule="auto"/>
              <w:jc w:val="center"/>
              <w:rPr>
                <w:rFonts w:ascii="Times New Roman" w:hAnsi="Times New Roman" w:cs="Times New Roman"/>
                <w:sz w:val="24"/>
                <w:szCs w:val="24"/>
                <w:lang w:eastAsia="ru-RU"/>
              </w:rPr>
            </w:pPr>
            <w:r w:rsidRPr="00A239B9">
              <w:rPr>
                <w:rFonts w:ascii="Times New Roman" w:hAnsi="Times New Roman" w:cs="Times New Roman"/>
                <w:sz w:val="24"/>
                <w:szCs w:val="24"/>
                <w:lang w:eastAsia="ru-RU"/>
              </w:rPr>
              <w:t>районный бюджет (</w:t>
            </w:r>
            <w:proofErr w:type="spellStart"/>
            <w:r w:rsidRPr="00A239B9">
              <w:rPr>
                <w:rFonts w:ascii="Times New Roman" w:hAnsi="Times New Roman" w:cs="Times New Roman"/>
                <w:sz w:val="24"/>
                <w:szCs w:val="24"/>
                <w:lang w:eastAsia="ru-RU"/>
              </w:rPr>
              <w:t>прогнозно</w:t>
            </w:r>
            <w:proofErr w:type="spellEnd"/>
            <w:r w:rsidRPr="00A239B9">
              <w:rPr>
                <w:rFonts w:ascii="Times New Roman" w:hAnsi="Times New Roman" w:cs="Times New Roman"/>
                <w:sz w:val="24"/>
                <w:szCs w:val="24"/>
                <w:lang w:eastAsia="ru-RU"/>
              </w:rPr>
              <w:t>)</w:t>
            </w:r>
          </w:p>
        </w:tc>
        <w:tc>
          <w:tcPr>
            <w:tcW w:w="2410" w:type="dxa"/>
            <w:tcBorders>
              <w:top w:val="single" w:sz="4" w:space="0" w:color="auto"/>
              <w:left w:val="single" w:sz="4" w:space="0" w:color="auto"/>
              <w:bottom w:val="single" w:sz="4" w:space="0" w:color="auto"/>
              <w:right w:val="single" w:sz="4" w:space="0" w:color="auto"/>
            </w:tcBorders>
          </w:tcPr>
          <w:p w:rsidR="000C7211" w:rsidRPr="00A239B9" w:rsidRDefault="000C7211" w:rsidP="006F22EC">
            <w:pPr>
              <w:jc w:val="center"/>
              <w:rPr>
                <w:rFonts w:ascii="Times New Roman" w:hAnsi="Times New Roman" w:cs="Times New Roman"/>
                <w:b/>
              </w:rPr>
            </w:pPr>
            <w:r w:rsidRPr="00A239B9">
              <w:rPr>
                <w:rFonts w:ascii="Times New Roman" w:hAnsi="Times New Roman" w:cs="Times New Roman"/>
                <w:b/>
                <w:bCs/>
                <w:color w:val="000000"/>
              </w:rPr>
              <w:t>0,00</w:t>
            </w:r>
          </w:p>
        </w:tc>
        <w:tc>
          <w:tcPr>
            <w:tcW w:w="2412" w:type="dxa"/>
            <w:tcBorders>
              <w:top w:val="single" w:sz="4" w:space="0" w:color="auto"/>
              <w:left w:val="single" w:sz="4" w:space="0" w:color="auto"/>
              <w:bottom w:val="single" w:sz="4" w:space="0" w:color="auto"/>
              <w:right w:val="single" w:sz="4" w:space="0" w:color="auto"/>
            </w:tcBorders>
          </w:tcPr>
          <w:p w:rsidR="000C7211" w:rsidRPr="00A239B9" w:rsidRDefault="000C7211" w:rsidP="006F22EC">
            <w:pPr>
              <w:jc w:val="center"/>
              <w:rPr>
                <w:rFonts w:ascii="Times New Roman" w:hAnsi="Times New Roman" w:cs="Times New Roman"/>
                <w:b/>
              </w:rPr>
            </w:pPr>
            <w:r w:rsidRPr="00A239B9">
              <w:rPr>
                <w:rFonts w:ascii="Times New Roman" w:hAnsi="Times New Roman" w:cs="Times New Roman"/>
                <w:b/>
                <w:bCs/>
                <w:color w:val="000000"/>
              </w:rPr>
              <w:t>0,00</w:t>
            </w:r>
          </w:p>
        </w:tc>
        <w:tc>
          <w:tcPr>
            <w:tcW w:w="2554" w:type="dxa"/>
            <w:tcBorders>
              <w:top w:val="single" w:sz="4" w:space="0" w:color="auto"/>
              <w:left w:val="single" w:sz="4" w:space="0" w:color="auto"/>
              <w:bottom w:val="single" w:sz="4" w:space="0" w:color="auto"/>
              <w:right w:val="single" w:sz="4" w:space="0" w:color="auto"/>
            </w:tcBorders>
          </w:tcPr>
          <w:p w:rsidR="000C7211" w:rsidRPr="00A239B9" w:rsidRDefault="000C7211" w:rsidP="006F22EC">
            <w:pPr>
              <w:jc w:val="center"/>
              <w:rPr>
                <w:rFonts w:ascii="Times New Roman" w:hAnsi="Times New Roman" w:cs="Times New Roman"/>
                <w:b/>
              </w:rPr>
            </w:pPr>
            <w:r w:rsidRPr="00A239B9">
              <w:rPr>
                <w:rFonts w:ascii="Times New Roman" w:hAnsi="Times New Roman" w:cs="Times New Roman"/>
                <w:b/>
                <w:bCs/>
                <w:color w:val="000000"/>
              </w:rPr>
              <w:t>0,00</w:t>
            </w:r>
          </w:p>
        </w:tc>
      </w:tr>
      <w:tr w:rsidR="000C7211" w:rsidRPr="00A239B9" w:rsidTr="006F22EC">
        <w:trPr>
          <w:trHeight w:val="234"/>
        </w:trPr>
        <w:tc>
          <w:tcPr>
            <w:tcW w:w="709" w:type="dxa"/>
            <w:vMerge/>
            <w:tcBorders>
              <w:left w:val="single" w:sz="4" w:space="0" w:color="auto"/>
              <w:bottom w:val="single" w:sz="4" w:space="0" w:color="auto"/>
              <w:right w:val="single" w:sz="4" w:space="0" w:color="auto"/>
            </w:tcBorders>
          </w:tcPr>
          <w:p w:rsidR="000C7211" w:rsidRPr="00A239B9" w:rsidRDefault="000C7211" w:rsidP="006F22EC">
            <w:pPr>
              <w:spacing w:after="0" w:line="240" w:lineRule="auto"/>
              <w:jc w:val="center"/>
              <w:rPr>
                <w:rFonts w:ascii="Times New Roman" w:hAnsi="Times New Roman" w:cs="Times New Roman"/>
                <w:sz w:val="24"/>
                <w:szCs w:val="24"/>
                <w:lang w:eastAsia="ru-RU"/>
              </w:rPr>
            </w:pPr>
          </w:p>
        </w:tc>
        <w:tc>
          <w:tcPr>
            <w:tcW w:w="4106" w:type="dxa"/>
            <w:vMerge/>
            <w:tcBorders>
              <w:left w:val="single" w:sz="4" w:space="0" w:color="auto"/>
              <w:bottom w:val="single" w:sz="4" w:space="0" w:color="auto"/>
              <w:right w:val="single" w:sz="4" w:space="0" w:color="auto"/>
            </w:tcBorders>
            <w:vAlign w:val="center"/>
          </w:tcPr>
          <w:p w:rsidR="000C7211" w:rsidRPr="00A239B9" w:rsidRDefault="000C7211" w:rsidP="006F22EC">
            <w:pPr>
              <w:spacing w:after="0" w:line="240" w:lineRule="auto"/>
              <w:jc w:val="center"/>
              <w:rPr>
                <w:rFonts w:ascii="Times New Roman" w:hAnsi="Times New Roman" w:cs="Times New Roman"/>
                <w:sz w:val="24"/>
                <w:szCs w:val="24"/>
                <w:lang w:eastAsia="ru-RU"/>
              </w:rPr>
            </w:pPr>
          </w:p>
        </w:tc>
        <w:tc>
          <w:tcPr>
            <w:tcW w:w="2835" w:type="dxa"/>
            <w:tcBorders>
              <w:top w:val="single" w:sz="4" w:space="0" w:color="auto"/>
              <w:left w:val="single" w:sz="4" w:space="0" w:color="auto"/>
              <w:bottom w:val="single" w:sz="4" w:space="0" w:color="auto"/>
              <w:right w:val="single" w:sz="4" w:space="0" w:color="auto"/>
            </w:tcBorders>
          </w:tcPr>
          <w:p w:rsidR="000C7211" w:rsidRPr="00A239B9" w:rsidRDefault="000C7211" w:rsidP="006F22EC">
            <w:pPr>
              <w:spacing w:after="0" w:line="240" w:lineRule="auto"/>
              <w:jc w:val="center"/>
              <w:rPr>
                <w:rFonts w:ascii="Times New Roman" w:hAnsi="Times New Roman" w:cs="Times New Roman"/>
                <w:sz w:val="24"/>
                <w:szCs w:val="24"/>
                <w:lang w:eastAsia="ru-RU"/>
              </w:rPr>
            </w:pPr>
            <w:r w:rsidRPr="00A239B9">
              <w:rPr>
                <w:rFonts w:ascii="Times New Roman" w:hAnsi="Times New Roman" w:cs="Times New Roman"/>
                <w:sz w:val="24"/>
                <w:szCs w:val="24"/>
                <w:lang w:eastAsia="ru-RU"/>
              </w:rPr>
              <w:t>внебюджетные источники</w:t>
            </w:r>
          </w:p>
        </w:tc>
        <w:tc>
          <w:tcPr>
            <w:tcW w:w="2410" w:type="dxa"/>
            <w:tcBorders>
              <w:top w:val="single" w:sz="4" w:space="0" w:color="auto"/>
              <w:left w:val="single" w:sz="4" w:space="0" w:color="auto"/>
              <w:bottom w:val="single" w:sz="4" w:space="0" w:color="auto"/>
              <w:right w:val="single" w:sz="4" w:space="0" w:color="auto"/>
            </w:tcBorders>
          </w:tcPr>
          <w:p w:rsidR="000C7211" w:rsidRPr="00A239B9" w:rsidRDefault="000C7211" w:rsidP="006F22EC">
            <w:pPr>
              <w:jc w:val="center"/>
              <w:rPr>
                <w:rFonts w:ascii="Times New Roman" w:hAnsi="Times New Roman" w:cs="Times New Roman"/>
                <w:b/>
              </w:rPr>
            </w:pPr>
            <w:r w:rsidRPr="00A239B9">
              <w:rPr>
                <w:rFonts w:ascii="Times New Roman" w:hAnsi="Times New Roman" w:cs="Times New Roman"/>
                <w:b/>
                <w:bCs/>
                <w:color w:val="000000"/>
              </w:rPr>
              <w:t>0,00</w:t>
            </w:r>
          </w:p>
        </w:tc>
        <w:tc>
          <w:tcPr>
            <w:tcW w:w="2412" w:type="dxa"/>
            <w:tcBorders>
              <w:top w:val="single" w:sz="4" w:space="0" w:color="auto"/>
              <w:left w:val="single" w:sz="4" w:space="0" w:color="auto"/>
              <w:bottom w:val="single" w:sz="4" w:space="0" w:color="auto"/>
              <w:right w:val="single" w:sz="4" w:space="0" w:color="auto"/>
            </w:tcBorders>
          </w:tcPr>
          <w:p w:rsidR="000C7211" w:rsidRPr="00A239B9" w:rsidRDefault="000C7211" w:rsidP="006F22EC">
            <w:pPr>
              <w:jc w:val="center"/>
              <w:rPr>
                <w:rFonts w:ascii="Times New Roman" w:hAnsi="Times New Roman" w:cs="Times New Roman"/>
                <w:b/>
              </w:rPr>
            </w:pPr>
            <w:r w:rsidRPr="00A239B9">
              <w:rPr>
                <w:rFonts w:ascii="Times New Roman" w:hAnsi="Times New Roman" w:cs="Times New Roman"/>
                <w:b/>
                <w:bCs/>
                <w:color w:val="000000"/>
              </w:rPr>
              <w:t>0,00</w:t>
            </w:r>
          </w:p>
        </w:tc>
        <w:tc>
          <w:tcPr>
            <w:tcW w:w="2554" w:type="dxa"/>
            <w:tcBorders>
              <w:top w:val="single" w:sz="4" w:space="0" w:color="auto"/>
              <w:left w:val="single" w:sz="4" w:space="0" w:color="auto"/>
              <w:bottom w:val="single" w:sz="4" w:space="0" w:color="auto"/>
              <w:right w:val="single" w:sz="4" w:space="0" w:color="auto"/>
            </w:tcBorders>
          </w:tcPr>
          <w:p w:rsidR="000C7211" w:rsidRPr="00A239B9" w:rsidRDefault="000C7211" w:rsidP="006F22EC">
            <w:pPr>
              <w:jc w:val="center"/>
              <w:rPr>
                <w:rFonts w:ascii="Times New Roman" w:hAnsi="Times New Roman" w:cs="Times New Roman"/>
                <w:b/>
              </w:rPr>
            </w:pPr>
            <w:r w:rsidRPr="00A239B9">
              <w:rPr>
                <w:rFonts w:ascii="Times New Roman" w:hAnsi="Times New Roman" w:cs="Times New Roman"/>
                <w:b/>
                <w:bCs/>
                <w:color w:val="000000"/>
              </w:rPr>
              <w:t>0,00</w:t>
            </w:r>
          </w:p>
        </w:tc>
      </w:tr>
      <w:tr w:rsidR="000C7211" w:rsidRPr="00A239B9" w:rsidTr="006F22EC">
        <w:trPr>
          <w:trHeight w:val="117"/>
        </w:trPr>
        <w:tc>
          <w:tcPr>
            <w:tcW w:w="709" w:type="dxa"/>
            <w:vMerge w:val="restart"/>
            <w:tcBorders>
              <w:left w:val="single" w:sz="4" w:space="0" w:color="auto"/>
              <w:right w:val="single" w:sz="4" w:space="0" w:color="auto"/>
            </w:tcBorders>
          </w:tcPr>
          <w:p w:rsidR="000C7211" w:rsidRPr="00A239B9" w:rsidRDefault="000C7211" w:rsidP="006F22EC">
            <w:pPr>
              <w:spacing w:after="0" w:line="240" w:lineRule="auto"/>
              <w:jc w:val="center"/>
              <w:rPr>
                <w:rFonts w:ascii="Times New Roman" w:hAnsi="Times New Roman" w:cs="Times New Roman"/>
                <w:sz w:val="24"/>
                <w:szCs w:val="24"/>
                <w:lang w:eastAsia="ru-RU"/>
              </w:rPr>
            </w:pPr>
            <w:r w:rsidRPr="00A239B9">
              <w:rPr>
                <w:rFonts w:ascii="Times New Roman" w:hAnsi="Times New Roman" w:cs="Times New Roman"/>
                <w:sz w:val="24"/>
                <w:szCs w:val="24"/>
                <w:lang w:eastAsia="ru-RU"/>
              </w:rPr>
              <w:t>1.3</w:t>
            </w:r>
          </w:p>
        </w:tc>
        <w:tc>
          <w:tcPr>
            <w:tcW w:w="4106" w:type="dxa"/>
            <w:vMerge w:val="restart"/>
            <w:tcBorders>
              <w:left w:val="single" w:sz="4" w:space="0" w:color="auto"/>
              <w:right w:val="single" w:sz="4" w:space="0" w:color="auto"/>
            </w:tcBorders>
            <w:vAlign w:val="center"/>
          </w:tcPr>
          <w:p w:rsidR="000C7211" w:rsidRPr="00A239B9" w:rsidRDefault="000C7211" w:rsidP="006F22EC">
            <w:pPr>
              <w:spacing w:after="0" w:line="240" w:lineRule="auto"/>
              <w:jc w:val="center"/>
              <w:rPr>
                <w:rFonts w:ascii="Times New Roman" w:hAnsi="Times New Roman" w:cs="Times New Roman"/>
                <w:sz w:val="24"/>
                <w:szCs w:val="24"/>
                <w:lang w:eastAsia="ru-RU"/>
              </w:rPr>
            </w:pPr>
            <w:r w:rsidRPr="00A239B9">
              <w:rPr>
                <w:rFonts w:ascii="Times New Roman" w:eastAsia="Calibri" w:hAnsi="Times New Roman" w:cs="Times New Roman"/>
                <w:b/>
                <w:sz w:val="24"/>
                <w:szCs w:val="24"/>
              </w:rPr>
              <w:t>Муниципальный проект «Развитие инфраструктуры и создание современных условий обучения и воспитания в муниципальных образовательных организациях»</w:t>
            </w:r>
          </w:p>
        </w:tc>
        <w:tc>
          <w:tcPr>
            <w:tcW w:w="2835" w:type="dxa"/>
            <w:tcBorders>
              <w:top w:val="single" w:sz="4" w:space="0" w:color="auto"/>
              <w:left w:val="single" w:sz="4" w:space="0" w:color="auto"/>
              <w:bottom w:val="single" w:sz="4" w:space="0" w:color="auto"/>
              <w:right w:val="single" w:sz="4" w:space="0" w:color="auto"/>
            </w:tcBorders>
          </w:tcPr>
          <w:p w:rsidR="000C7211" w:rsidRPr="00A239B9" w:rsidRDefault="000C7211" w:rsidP="006F22EC">
            <w:pPr>
              <w:spacing w:after="0" w:line="240" w:lineRule="auto"/>
              <w:jc w:val="center"/>
              <w:rPr>
                <w:rFonts w:ascii="Times New Roman" w:hAnsi="Times New Roman" w:cs="Times New Roman"/>
                <w:sz w:val="24"/>
                <w:szCs w:val="24"/>
                <w:lang w:eastAsia="ru-RU"/>
              </w:rPr>
            </w:pPr>
            <w:r w:rsidRPr="00A239B9">
              <w:rPr>
                <w:rFonts w:ascii="Times New Roman" w:hAnsi="Times New Roman" w:cs="Times New Roman"/>
                <w:sz w:val="24"/>
                <w:szCs w:val="24"/>
                <w:lang w:eastAsia="ru-RU"/>
              </w:rPr>
              <w:t>всего</w:t>
            </w:r>
          </w:p>
        </w:tc>
        <w:tc>
          <w:tcPr>
            <w:tcW w:w="2410" w:type="dxa"/>
            <w:tcBorders>
              <w:top w:val="single" w:sz="4" w:space="0" w:color="auto"/>
              <w:left w:val="single" w:sz="4" w:space="0" w:color="auto"/>
              <w:bottom w:val="single" w:sz="4" w:space="0" w:color="auto"/>
              <w:right w:val="single" w:sz="4" w:space="0" w:color="auto"/>
            </w:tcBorders>
          </w:tcPr>
          <w:p w:rsidR="000C7211" w:rsidRPr="00A239B9" w:rsidRDefault="000C7211" w:rsidP="006F22EC">
            <w:pPr>
              <w:jc w:val="center"/>
              <w:rPr>
                <w:rFonts w:ascii="Times New Roman" w:hAnsi="Times New Roman" w:cs="Times New Roman"/>
                <w:b/>
              </w:rPr>
            </w:pPr>
            <w:r w:rsidRPr="00A239B9">
              <w:rPr>
                <w:rFonts w:ascii="Times New Roman" w:hAnsi="Times New Roman" w:cs="Times New Roman"/>
                <w:b/>
              </w:rPr>
              <w:t>21 433,80</w:t>
            </w:r>
          </w:p>
        </w:tc>
        <w:tc>
          <w:tcPr>
            <w:tcW w:w="2412" w:type="dxa"/>
            <w:tcBorders>
              <w:top w:val="single" w:sz="4" w:space="0" w:color="auto"/>
              <w:left w:val="single" w:sz="4" w:space="0" w:color="auto"/>
              <w:bottom w:val="single" w:sz="4" w:space="0" w:color="auto"/>
              <w:right w:val="single" w:sz="4" w:space="0" w:color="auto"/>
            </w:tcBorders>
          </w:tcPr>
          <w:p w:rsidR="000C7211" w:rsidRPr="00A239B9" w:rsidRDefault="000C7211" w:rsidP="006F22EC">
            <w:pPr>
              <w:jc w:val="center"/>
              <w:rPr>
                <w:rFonts w:ascii="Times New Roman" w:hAnsi="Times New Roman" w:cs="Times New Roman"/>
                <w:b/>
              </w:rPr>
            </w:pPr>
            <w:r w:rsidRPr="00A239B9">
              <w:rPr>
                <w:rFonts w:ascii="Times New Roman" w:hAnsi="Times New Roman" w:cs="Times New Roman"/>
                <w:b/>
              </w:rPr>
              <w:t>0,00</w:t>
            </w:r>
          </w:p>
        </w:tc>
        <w:tc>
          <w:tcPr>
            <w:tcW w:w="2554" w:type="dxa"/>
            <w:tcBorders>
              <w:top w:val="single" w:sz="4" w:space="0" w:color="auto"/>
              <w:left w:val="single" w:sz="4" w:space="0" w:color="auto"/>
              <w:bottom w:val="single" w:sz="4" w:space="0" w:color="auto"/>
              <w:right w:val="single" w:sz="4" w:space="0" w:color="auto"/>
            </w:tcBorders>
          </w:tcPr>
          <w:p w:rsidR="000C7211" w:rsidRPr="00A239B9" w:rsidRDefault="000C7211" w:rsidP="006F22EC">
            <w:pPr>
              <w:jc w:val="center"/>
              <w:rPr>
                <w:rFonts w:ascii="Times New Roman" w:hAnsi="Times New Roman" w:cs="Times New Roman"/>
                <w:b/>
              </w:rPr>
            </w:pPr>
            <w:r w:rsidRPr="00A239B9">
              <w:rPr>
                <w:rFonts w:ascii="Times New Roman" w:hAnsi="Times New Roman" w:cs="Times New Roman"/>
                <w:b/>
              </w:rPr>
              <w:t>0,00</w:t>
            </w:r>
          </w:p>
        </w:tc>
      </w:tr>
      <w:tr w:rsidR="000C7211" w:rsidRPr="00A239B9" w:rsidTr="006F22EC">
        <w:trPr>
          <w:trHeight w:val="140"/>
        </w:trPr>
        <w:tc>
          <w:tcPr>
            <w:tcW w:w="709" w:type="dxa"/>
            <w:vMerge/>
            <w:tcBorders>
              <w:left w:val="single" w:sz="4" w:space="0" w:color="auto"/>
              <w:right w:val="single" w:sz="4" w:space="0" w:color="auto"/>
            </w:tcBorders>
          </w:tcPr>
          <w:p w:rsidR="000C7211" w:rsidRPr="00A239B9" w:rsidRDefault="000C7211" w:rsidP="006F22EC">
            <w:pPr>
              <w:spacing w:after="0" w:line="240" w:lineRule="auto"/>
              <w:jc w:val="center"/>
              <w:rPr>
                <w:rFonts w:ascii="Times New Roman" w:hAnsi="Times New Roman" w:cs="Times New Roman"/>
                <w:sz w:val="24"/>
                <w:szCs w:val="24"/>
                <w:lang w:eastAsia="ru-RU"/>
              </w:rPr>
            </w:pPr>
          </w:p>
        </w:tc>
        <w:tc>
          <w:tcPr>
            <w:tcW w:w="4106" w:type="dxa"/>
            <w:vMerge/>
            <w:tcBorders>
              <w:left w:val="single" w:sz="4" w:space="0" w:color="auto"/>
              <w:right w:val="single" w:sz="4" w:space="0" w:color="auto"/>
            </w:tcBorders>
            <w:vAlign w:val="center"/>
          </w:tcPr>
          <w:p w:rsidR="000C7211" w:rsidRPr="00A239B9" w:rsidRDefault="000C7211" w:rsidP="006F22EC">
            <w:pPr>
              <w:spacing w:after="0" w:line="240" w:lineRule="auto"/>
              <w:jc w:val="center"/>
              <w:rPr>
                <w:rFonts w:ascii="Times New Roman" w:hAnsi="Times New Roman" w:cs="Times New Roman"/>
                <w:sz w:val="24"/>
                <w:szCs w:val="24"/>
                <w:lang w:eastAsia="ru-RU"/>
              </w:rPr>
            </w:pPr>
          </w:p>
        </w:tc>
        <w:tc>
          <w:tcPr>
            <w:tcW w:w="2835" w:type="dxa"/>
            <w:tcBorders>
              <w:top w:val="single" w:sz="4" w:space="0" w:color="auto"/>
              <w:left w:val="single" w:sz="4" w:space="0" w:color="auto"/>
              <w:bottom w:val="single" w:sz="4" w:space="0" w:color="auto"/>
              <w:right w:val="single" w:sz="4" w:space="0" w:color="auto"/>
            </w:tcBorders>
          </w:tcPr>
          <w:p w:rsidR="000C7211" w:rsidRPr="00A239B9" w:rsidRDefault="000C7211" w:rsidP="006F22EC">
            <w:pPr>
              <w:spacing w:after="0" w:line="240" w:lineRule="auto"/>
              <w:jc w:val="center"/>
              <w:rPr>
                <w:rFonts w:ascii="Times New Roman" w:hAnsi="Times New Roman" w:cs="Times New Roman"/>
                <w:sz w:val="24"/>
                <w:szCs w:val="24"/>
                <w:lang w:eastAsia="ru-RU"/>
              </w:rPr>
            </w:pPr>
            <w:r w:rsidRPr="00A239B9">
              <w:rPr>
                <w:rFonts w:ascii="Times New Roman" w:hAnsi="Times New Roman" w:cs="Times New Roman"/>
                <w:sz w:val="24"/>
                <w:szCs w:val="24"/>
                <w:lang w:eastAsia="ru-RU"/>
              </w:rPr>
              <w:t>федеральный бюджет (</w:t>
            </w:r>
            <w:proofErr w:type="spellStart"/>
            <w:r w:rsidRPr="00A239B9">
              <w:rPr>
                <w:rFonts w:ascii="Times New Roman" w:hAnsi="Times New Roman" w:cs="Times New Roman"/>
                <w:sz w:val="24"/>
                <w:szCs w:val="24"/>
                <w:lang w:eastAsia="ru-RU"/>
              </w:rPr>
              <w:t>прогнозно</w:t>
            </w:r>
            <w:proofErr w:type="spellEnd"/>
            <w:r w:rsidRPr="00A239B9">
              <w:rPr>
                <w:rFonts w:ascii="Times New Roman" w:hAnsi="Times New Roman" w:cs="Times New Roman"/>
                <w:sz w:val="24"/>
                <w:szCs w:val="24"/>
                <w:lang w:eastAsia="ru-RU"/>
              </w:rPr>
              <w:t>)</w:t>
            </w:r>
          </w:p>
        </w:tc>
        <w:tc>
          <w:tcPr>
            <w:tcW w:w="2410" w:type="dxa"/>
            <w:tcBorders>
              <w:top w:val="single" w:sz="4" w:space="0" w:color="auto"/>
              <w:left w:val="single" w:sz="4" w:space="0" w:color="auto"/>
              <w:bottom w:val="single" w:sz="4" w:space="0" w:color="auto"/>
              <w:right w:val="single" w:sz="4" w:space="0" w:color="auto"/>
            </w:tcBorders>
          </w:tcPr>
          <w:p w:rsidR="000C7211" w:rsidRPr="00A239B9" w:rsidRDefault="000C7211" w:rsidP="006F22EC">
            <w:pPr>
              <w:jc w:val="center"/>
              <w:rPr>
                <w:rFonts w:ascii="Times New Roman" w:hAnsi="Times New Roman" w:cs="Times New Roman"/>
                <w:b/>
              </w:rPr>
            </w:pPr>
            <w:r w:rsidRPr="00A239B9">
              <w:rPr>
                <w:rFonts w:ascii="Times New Roman" w:hAnsi="Times New Roman" w:cs="Times New Roman"/>
                <w:b/>
              </w:rPr>
              <w:t>0,00</w:t>
            </w:r>
          </w:p>
        </w:tc>
        <w:tc>
          <w:tcPr>
            <w:tcW w:w="2412" w:type="dxa"/>
            <w:tcBorders>
              <w:top w:val="single" w:sz="4" w:space="0" w:color="auto"/>
              <w:left w:val="single" w:sz="4" w:space="0" w:color="auto"/>
              <w:bottom w:val="single" w:sz="4" w:space="0" w:color="auto"/>
              <w:right w:val="single" w:sz="4" w:space="0" w:color="auto"/>
            </w:tcBorders>
          </w:tcPr>
          <w:p w:rsidR="000C7211" w:rsidRPr="00A239B9" w:rsidRDefault="000C7211" w:rsidP="006F22EC">
            <w:pPr>
              <w:jc w:val="center"/>
              <w:rPr>
                <w:rFonts w:ascii="Times New Roman" w:hAnsi="Times New Roman" w:cs="Times New Roman"/>
                <w:b/>
              </w:rPr>
            </w:pPr>
            <w:r w:rsidRPr="00A239B9">
              <w:rPr>
                <w:rFonts w:ascii="Times New Roman" w:hAnsi="Times New Roman" w:cs="Times New Roman"/>
                <w:b/>
              </w:rPr>
              <w:t>0,00</w:t>
            </w:r>
          </w:p>
        </w:tc>
        <w:tc>
          <w:tcPr>
            <w:tcW w:w="2554" w:type="dxa"/>
            <w:tcBorders>
              <w:top w:val="single" w:sz="4" w:space="0" w:color="auto"/>
              <w:left w:val="single" w:sz="4" w:space="0" w:color="auto"/>
              <w:bottom w:val="single" w:sz="4" w:space="0" w:color="auto"/>
              <w:right w:val="single" w:sz="4" w:space="0" w:color="auto"/>
            </w:tcBorders>
          </w:tcPr>
          <w:p w:rsidR="000C7211" w:rsidRPr="00A239B9" w:rsidRDefault="000C7211" w:rsidP="006F22EC">
            <w:pPr>
              <w:jc w:val="center"/>
              <w:rPr>
                <w:rFonts w:ascii="Times New Roman" w:hAnsi="Times New Roman" w:cs="Times New Roman"/>
                <w:b/>
              </w:rPr>
            </w:pPr>
            <w:r w:rsidRPr="00A239B9">
              <w:rPr>
                <w:rFonts w:ascii="Times New Roman" w:hAnsi="Times New Roman" w:cs="Times New Roman"/>
                <w:b/>
              </w:rPr>
              <w:t>0,00</w:t>
            </w:r>
          </w:p>
        </w:tc>
      </w:tr>
      <w:tr w:rsidR="000C7211" w:rsidRPr="00A239B9" w:rsidTr="006F22EC">
        <w:trPr>
          <w:trHeight w:val="140"/>
        </w:trPr>
        <w:tc>
          <w:tcPr>
            <w:tcW w:w="709" w:type="dxa"/>
            <w:vMerge/>
            <w:tcBorders>
              <w:left w:val="single" w:sz="4" w:space="0" w:color="auto"/>
              <w:right w:val="single" w:sz="4" w:space="0" w:color="auto"/>
            </w:tcBorders>
          </w:tcPr>
          <w:p w:rsidR="000C7211" w:rsidRPr="00A239B9" w:rsidRDefault="000C7211" w:rsidP="006F22EC">
            <w:pPr>
              <w:spacing w:after="0" w:line="240" w:lineRule="auto"/>
              <w:jc w:val="center"/>
              <w:rPr>
                <w:rFonts w:ascii="Times New Roman" w:hAnsi="Times New Roman" w:cs="Times New Roman"/>
                <w:sz w:val="24"/>
                <w:szCs w:val="24"/>
                <w:lang w:eastAsia="ru-RU"/>
              </w:rPr>
            </w:pPr>
          </w:p>
        </w:tc>
        <w:tc>
          <w:tcPr>
            <w:tcW w:w="4106" w:type="dxa"/>
            <w:vMerge/>
            <w:tcBorders>
              <w:left w:val="single" w:sz="4" w:space="0" w:color="auto"/>
              <w:right w:val="single" w:sz="4" w:space="0" w:color="auto"/>
            </w:tcBorders>
            <w:vAlign w:val="center"/>
          </w:tcPr>
          <w:p w:rsidR="000C7211" w:rsidRPr="00A239B9" w:rsidRDefault="000C7211" w:rsidP="006F22EC">
            <w:pPr>
              <w:spacing w:after="0" w:line="240" w:lineRule="auto"/>
              <w:jc w:val="center"/>
              <w:rPr>
                <w:rFonts w:ascii="Times New Roman" w:hAnsi="Times New Roman" w:cs="Times New Roman"/>
                <w:sz w:val="24"/>
                <w:szCs w:val="24"/>
                <w:lang w:eastAsia="ru-RU"/>
              </w:rPr>
            </w:pPr>
          </w:p>
        </w:tc>
        <w:tc>
          <w:tcPr>
            <w:tcW w:w="2835" w:type="dxa"/>
            <w:tcBorders>
              <w:top w:val="single" w:sz="4" w:space="0" w:color="auto"/>
              <w:left w:val="single" w:sz="4" w:space="0" w:color="auto"/>
              <w:bottom w:val="single" w:sz="4" w:space="0" w:color="auto"/>
              <w:right w:val="single" w:sz="4" w:space="0" w:color="auto"/>
            </w:tcBorders>
          </w:tcPr>
          <w:p w:rsidR="000C7211" w:rsidRPr="00A239B9" w:rsidRDefault="000C7211" w:rsidP="006F22EC">
            <w:pPr>
              <w:spacing w:after="0" w:line="240" w:lineRule="auto"/>
              <w:jc w:val="center"/>
              <w:rPr>
                <w:rFonts w:ascii="Times New Roman" w:hAnsi="Times New Roman" w:cs="Times New Roman"/>
                <w:sz w:val="24"/>
                <w:szCs w:val="24"/>
                <w:lang w:eastAsia="ru-RU"/>
              </w:rPr>
            </w:pPr>
            <w:r w:rsidRPr="00A239B9">
              <w:rPr>
                <w:rFonts w:ascii="Times New Roman" w:hAnsi="Times New Roman" w:cs="Times New Roman"/>
                <w:sz w:val="24"/>
                <w:szCs w:val="24"/>
                <w:lang w:eastAsia="ru-RU"/>
              </w:rPr>
              <w:t>областной бюджет (</w:t>
            </w:r>
            <w:proofErr w:type="spellStart"/>
            <w:r w:rsidRPr="00A239B9">
              <w:rPr>
                <w:rFonts w:ascii="Times New Roman" w:hAnsi="Times New Roman" w:cs="Times New Roman"/>
                <w:sz w:val="24"/>
                <w:szCs w:val="24"/>
                <w:lang w:eastAsia="ru-RU"/>
              </w:rPr>
              <w:t>прогнозно</w:t>
            </w:r>
            <w:proofErr w:type="spellEnd"/>
            <w:r w:rsidRPr="00A239B9">
              <w:rPr>
                <w:rFonts w:ascii="Times New Roman" w:hAnsi="Times New Roman" w:cs="Times New Roman"/>
                <w:sz w:val="24"/>
                <w:szCs w:val="24"/>
                <w:lang w:eastAsia="ru-RU"/>
              </w:rPr>
              <w:t>)</w:t>
            </w:r>
          </w:p>
        </w:tc>
        <w:tc>
          <w:tcPr>
            <w:tcW w:w="2410" w:type="dxa"/>
            <w:tcBorders>
              <w:top w:val="single" w:sz="4" w:space="0" w:color="auto"/>
              <w:left w:val="single" w:sz="4" w:space="0" w:color="auto"/>
              <w:bottom w:val="single" w:sz="4" w:space="0" w:color="auto"/>
              <w:right w:val="single" w:sz="4" w:space="0" w:color="auto"/>
            </w:tcBorders>
          </w:tcPr>
          <w:p w:rsidR="000C7211" w:rsidRPr="00A239B9" w:rsidRDefault="000C7211" w:rsidP="006F22EC">
            <w:pPr>
              <w:jc w:val="center"/>
              <w:rPr>
                <w:rFonts w:ascii="Times New Roman" w:hAnsi="Times New Roman" w:cs="Times New Roman"/>
                <w:b/>
              </w:rPr>
            </w:pPr>
            <w:r w:rsidRPr="00A239B9">
              <w:rPr>
                <w:rFonts w:ascii="Times New Roman" w:hAnsi="Times New Roman" w:cs="Times New Roman"/>
                <w:b/>
              </w:rPr>
              <w:t>10 903,00</w:t>
            </w:r>
          </w:p>
        </w:tc>
        <w:tc>
          <w:tcPr>
            <w:tcW w:w="2412" w:type="dxa"/>
            <w:tcBorders>
              <w:top w:val="single" w:sz="4" w:space="0" w:color="auto"/>
              <w:left w:val="single" w:sz="4" w:space="0" w:color="auto"/>
              <w:bottom w:val="single" w:sz="4" w:space="0" w:color="auto"/>
              <w:right w:val="single" w:sz="4" w:space="0" w:color="auto"/>
            </w:tcBorders>
          </w:tcPr>
          <w:p w:rsidR="000C7211" w:rsidRPr="00A239B9" w:rsidRDefault="000C7211" w:rsidP="006F22EC">
            <w:pPr>
              <w:jc w:val="center"/>
              <w:rPr>
                <w:rFonts w:ascii="Times New Roman" w:hAnsi="Times New Roman" w:cs="Times New Roman"/>
                <w:b/>
              </w:rPr>
            </w:pPr>
            <w:r w:rsidRPr="00A239B9">
              <w:rPr>
                <w:rFonts w:ascii="Times New Roman" w:hAnsi="Times New Roman" w:cs="Times New Roman"/>
                <w:b/>
              </w:rPr>
              <w:t>0,00</w:t>
            </w:r>
          </w:p>
        </w:tc>
        <w:tc>
          <w:tcPr>
            <w:tcW w:w="2554" w:type="dxa"/>
            <w:tcBorders>
              <w:top w:val="single" w:sz="4" w:space="0" w:color="auto"/>
              <w:left w:val="single" w:sz="4" w:space="0" w:color="auto"/>
              <w:bottom w:val="single" w:sz="4" w:space="0" w:color="auto"/>
              <w:right w:val="single" w:sz="4" w:space="0" w:color="auto"/>
            </w:tcBorders>
          </w:tcPr>
          <w:p w:rsidR="000C7211" w:rsidRPr="00A239B9" w:rsidRDefault="000C7211" w:rsidP="006F22EC">
            <w:pPr>
              <w:jc w:val="center"/>
              <w:rPr>
                <w:rFonts w:ascii="Times New Roman" w:hAnsi="Times New Roman" w:cs="Times New Roman"/>
                <w:b/>
              </w:rPr>
            </w:pPr>
            <w:r w:rsidRPr="00A239B9">
              <w:rPr>
                <w:rFonts w:ascii="Times New Roman" w:hAnsi="Times New Roman" w:cs="Times New Roman"/>
                <w:b/>
              </w:rPr>
              <w:t>0,00</w:t>
            </w:r>
          </w:p>
        </w:tc>
      </w:tr>
      <w:tr w:rsidR="000C7211" w:rsidRPr="00A239B9" w:rsidTr="006F22EC">
        <w:trPr>
          <w:trHeight w:val="159"/>
        </w:trPr>
        <w:tc>
          <w:tcPr>
            <w:tcW w:w="709" w:type="dxa"/>
            <w:vMerge/>
            <w:tcBorders>
              <w:left w:val="single" w:sz="4" w:space="0" w:color="auto"/>
              <w:right w:val="single" w:sz="4" w:space="0" w:color="auto"/>
            </w:tcBorders>
          </w:tcPr>
          <w:p w:rsidR="000C7211" w:rsidRPr="00A239B9" w:rsidRDefault="000C7211" w:rsidP="006F22EC">
            <w:pPr>
              <w:spacing w:after="0" w:line="240" w:lineRule="auto"/>
              <w:jc w:val="center"/>
              <w:rPr>
                <w:rFonts w:ascii="Times New Roman" w:hAnsi="Times New Roman" w:cs="Times New Roman"/>
                <w:sz w:val="24"/>
                <w:szCs w:val="24"/>
                <w:lang w:eastAsia="ru-RU"/>
              </w:rPr>
            </w:pPr>
          </w:p>
        </w:tc>
        <w:tc>
          <w:tcPr>
            <w:tcW w:w="4106" w:type="dxa"/>
            <w:vMerge/>
            <w:tcBorders>
              <w:left w:val="single" w:sz="4" w:space="0" w:color="auto"/>
              <w:right w:val="single" w:sz="4" w:space="0" w:color="auto"/>
            </w:tcBorders>
            <w:vAlign w:val="center"/>
          </w:tcPr>
          <w:p w:rsidR="000C7211" w:rsidRPr="00A239B9" w:rsidRDefault="000C7211" w:rsidP="006F22EC">
            <w:pPr>
              <w:spacing w:after="0" w:line="240" w:lineRule="auto"/>
              <w:jc w:val="center"/>
              <w:rPr>
                <w:rFonts w:ascii="Times New Roman" w:hAnsi="Times New Roman" w:cs="Times New Roman"/>
                <w:sz w:val="24"/>
                <w:szCs w:val="24"/>
                <w:lang w:eastAsia="ru-RU"/>
              </w:rPr>
            </w:pPr>
          </w:p>
        </w:tc>
        <w:tc>
          <w:tcPr>
            <w:tcW w:w="2835" w:type="dxa"/>
            <w:tcBorders>
              <w:top w:val="single" w:sz="4" w:space="0" w:color="auto"/>
              <w:left w:val="single" w:sz="4" w:space="0" w:color="auto"/>
              <w:bottom w:val="single" w:sz="4" w:space="0" w:color="auto"/>
              <w:right w:val="single" w:sz="4" w:space="0" w:color="auto"/>
            </w:tcBorders>
          </w:tcPr>
          <w:p w:rsidR="000C7211" w:rsidRPr="00A239B9" w:rsidRDefault="000C7211" w:rsidP="006F22EC">
            <w:pPr>
              <w:spacing w:after="0" w:line="240" w:lineRule="auto"/>
              <w:jc w:val="center"/>
              <w:rPr>
                <w:rFonts w:ascii="Times New Roman" w:hAnsi="Times New Roman" w:cs="Times New Roman"/>
                <w:sz w:val="24"/>
                <w:szCs w:val="24"/>
                <w:lang w:eastAsia="ru-RU"/>
              </w:rPr>
            </w:pPr>
            <w:r w:rsidRPr="00A239B9">
              <w:rPr>
                <w:rFonts w:ascii="Times New Roman" w:hAnsi="Times New Roman" w:cs="Times New Roman"/>
                <w:sz w:val="24"/>
                <w:szCs w:val="24"/>
                <w:lang w:eastAsia="ru-RU"/>
              </w:rPr>
              <w:t>районный бюджет</w:t>
            </w:r>
          </w:p>
        </w:tc>
        <w:tc>
          <w:tcPr>
            <w:tcW w:w="2410" w:type="dxa"/>
            <w:tcBorders>
              <w:top w:val="single" w:sz="4" w:space="0" w:color="auto"/>
              <w:left w:val="single" w:sz="4" w:space="0" w:color="auto"/>
              <w:bottom w:val="single" w:sz="4" w:space="0" w:color="auto"/>
              <w:right w:val="single" w:sz="4" w:space="0" w:color="auto"/>
            </w:tcBorders>
          </w:tcPr>
          <w:p w:rsidR="000C7211" w:rsidRPr="00A239B9" w:rsidRDefault="000C7211" w:rsidP="006F22EC">
            <w:pPr>
              <w:jc w:val="center"/>
              <w:rPr>
                <w:rFonts w:ascii="Times New Roman" w:hAnsi="Times New Roman" w:cs="Times New Roman"/>
                <w:b/>
              </w:rPr>
            </w:pPr>
            <w:r w:rsidRPr="00A239B9">
              <w:rPr>
                <w:rFonts w:ascii="Times New Roman" w:hAnsi="Times New Roman" w:cs="Times New Roman"/>
                <w:b/>
              </w:rPr>
              <w:t>10 530,80</w:t>
            </w:r>
          </w:p>
        </w:tc>
        <w:tc>
          <w:tcPr>
            <w:tcW w:w="2412" w:type="dxa"/>
            <w:tcBorders>
              <w:top w:val="single" w:sz="4" w:space="0" w:color="auto"/>
              <w:left w:val="single" w:sz="4" w:space="0" w:color="auto"/>
              <w:bottom w:val="single" w:sz="4" w:space="0" w:color="auto"/>
              <w:right w:val="single" w:sz="4" w:space="0" w:color="auto"/>
            </w:tcBorders>
          </w:tcPr>
          <w:p w:rsidR="000C7211" w:rsidRPr="00A239B9" w:rsidRDefault="000C7211" w:rsidP="006F22EC">
            <w:pPr>
              <w:jc w:val="center"/>
              <w:rPr>
                <w:rFonts w:ascii="Times New Roman" w:hAnsi="Times New Roman" w:cs="Times New Roman"/>
                <w:b/>
              </w:rPr>
            </w:pPr>
            <w:r w:rsidRPr="00A239B9">
              <w:rPr>
                <w:rFonts w:ascii="Times New Roman" w:hAnsi="Times New Roman" w:cs="Times New Roman"/>
                <w:b/>
              </w:rPr>
              <w:t>0,00</w:t>
            </w:r>
          </w:p>
        </w:tc>
        <w:tc>
          <w:tcPr>
            <w:tcW w:w="2554" w:type="dxa"/>
            <w:tcBorders>
              <w:top w:val="single" w:sz="4" w:space="0" w:color="auto"/>
              <w:left w:val="single" w:sz="4" w:space="0" w:color="auto"/>
              <w:bottom w:val="single" w:sz="4" w:space="0" w:color="auto"/>
              <w:right w:val="single" w:sz="4" w:space="0" w:color="auto"/>
            </w:tcBorders>
          </w:tcPr>
          <w:p w:rsidR="000C7211" w:rsidRPr="00A239B9" w:rsidRDefault="000C7211" w:rsidP="006F22EC">
            <w:pPr>
              <w:jc w:val="center"/>
              <w:rPr>
                <w:rFonts w:ascii="Times New Roman" w:hAnsi="Times New Roman" w:cs="Times New Roman"/>
                <w:b/>
              </w:rPr>
            </w:pPr>
            <w:r w:rsidRPr="00A239B9">
              <w:rPr>
                <w:rFonts w:ascii="Times New Roman" w:hAnsi="Times New Roman" w:cs="Times New Roman"/>
                <w:b/>
              </w:rPr>
              <w:t>0,00</w:t>
            </w:r>
          </w:p>
        </w:tc>
      </w:tr>
      <w:tr w:rsidR="000C7211" w:rsidRPr="00A239B9" w:rsidTr="006F22EC">
        <w:trPr>
          <w:trHeight w:val="156"/>
        </w:trPr>
        <w:tc>
          <w:tcPr>
            <w:tcW w:w="709" w:type="dxa"/>
            <w:vMerge/>
            <w:tcBorders>
              <w:left w:val="single" w:sz="4" w:space="0" w:color="auto"/>
              <w:bottom w:val="single" w:sz="4" w:space="0" w:color="auto"/>
              <w:right w:val="single" w:sz="4" w:space="0" w:color="auto"/>
            </w:tcBorders>
          </w:tcPr>
          <w:p w:rsidR="000C7211" w:rsidRPr="00A239B9" w:rsidRDefault="000C7211" w:rsidP="006F22EC">
            <w:pPr>
              <w:spacing w:after="0" w:line="240" w:lineRule="auto"/>
              <w:jc w:val="center"/>
              <w:rPr>
                <w:rFonts w:ascii="Times New Roman" w:hAnsi="Times New Roman" w:cs="Times New Roman"/>
                <w:sz w:val="24"/>
                <w:szCs w:val="24"/>
                <w:lang w:eastAsia="ru-RU"/>
              </w:rPr>
            </w:pPr>
          </w:p>
        </w:tc>
        <w:tc>
          <w:tcPr>
            <w:tcW w:w="4106" w:type="dxa"/>
            <w:vMerge/>
            <w:tcBorders>
              <w:left w:val="single" w:sz="4" w:space="0" w:color="auto"/>
              <w:bottom w:val="single" w:sz="4" w:space="0" w:color="auto"/>
              <w:right w:val="single" w:sz="4" w:space="0" w:color="auto"/>
            </w:tcBorders>
            <w:vAlign w:val="center"/>
          </w:tcPr>
          <w:p w:rsidR="000C7211" w:rsidRPr="00A239B9" w:rsidRDefault="000C7211" w:rsidP="006F22EC">
            <w:pPr>
              <w:spacing w:after="0" w:line="240" w:lineRule="auto"/>
              <w:jc w:val="center"/>
              <w:rPr>
                <w:rFonts w:ascii="Times New Roman" w:hAnsi="Times New Roman" w:cs="Times New Roman"/>
                <w:sz w:val="24"/>
                <w:szCs w:val="24"/>
                <w:lang w:eastAsia="ru-RU"/>
              </w:rPr>
            </w:pPr>
          </w:p>
        </w:tc>
        <w:tc>
          <w:tcPr>
            <w:tcW w:w="2835" w:type="dxa"/>
            <w:tcBorders>
              <w:top w:val="single" w:sz="4" w:space="0" w:color="auto"/>
              <w:left w:val="single" w:sz="4" w:space="0" w:color="auto"/>
              <w:bottom w:val="single" w:sz="4" w:space="0" w:color="auto"/>
              <w:right w:val="single" w:sz="4" w:space="0" w:color="auto"/>
            </w:tcBorders>
          </w:tcPr>
          <w:p w:rsidR="000C7211" w:rsidRPr="00A239B9" w:rsidRDefault="000C7211" w:rsidP="006F22EC">
            <w:pPr>
              <w:spacing w:after="0" w:line="240" w:lineRule="auto"/>
              <w:jc w:val="center"/>
              <w:rPr>
                <w:rFonts w:ascii="Times New Roman" w:hAnsi="Times New Roman" w:cs="Times New Roman"/>
                <w:sz w:val="24"/>
                <w:szCs w:val="24"/>
                <w:lang w:eastAsia="ru-RU"/>
              </w:rPr>
            </w:pPr>
            <w:r w:rsidRPr="00A239B9">
              <w:rPr>
                <w:rFonts w:ascii="Times New Roman" w:hAnsi="Times New Roman" w:cs="Times New Roman"/>
                <w:sz w:val="24"/>
                <w:szCs w:val="24"/>
                <w:lang w:eastAsia="ru-RU"/>
              </w:rPr>
              <w:t>внебюджетные источники</w:t>
            </w:r>
          </w:p>
        </w:tc>
        <w:tc>
          <w:tcPr>
            <w:tcW w:w="2410" w:type="dxa"/>
            <w:tcBorders>
              <w:top w:val="single" w:sz="4" w:space="0" w:color="auto"/>
              <w:left w:val="single" w:sz="4" w:space="0" w:color="auto"/>
              <w:bottom w:val="single" w:sz="4" w:space="0" w:color="auto"/>
              <w:right w:val="single" w:sz="4" w:space="0" w:color="auto"/>
            </w:tcBorders>
          </w:tcPr>
          <w:p w:rsidR="000C7211" w:rsidRPr="00A239B9" w:rsidRDefault="000C7211" w:rsidP="006F22EC">
            <w:pPr>
              <w:jc w:val="center"/>
              <w:rPr>
                <w:rFonts w:ascii="Times New Roman" w:hAnsi="Times New Roman" w:cs="Times New Roman"/>
                <w:b/>
              </w:rPr>
            </w:pPr>
            <w:r w:rsidRPr="00A239B9">
              <w:rPr>
                <w:rFonts w:ascii="Times New Roman" w:hAnsi="Times New Roman" w:cs="Times New Roman"/>
                <w:b/>
              </w:rPr>
              <w:t>0,00</w:t>
            </w:r>
          </w:p>
        </w:tc>
        <w:tc>
          <w:tcPr>
            <w:tcW w:w="2412" w:type="dxa"/>
            <w:tcBorders>
              <w:top w:val="single" w:sz="4" w:space="0" w:color="auto"/>
              <w:left w:val="single" w:sz="4" w:space="0" w:color="auto"/>
              <w:bottom w:val="single" w:sz="4" w:space="0" w:color="auto"/>
              <w:right w:val="single" w:sz="4" w:space="0" w:color="auto"/>
            </w:tcBorders>
          </w:tcPr>
          <w:p w:rsidR="000C7211" w:rsidRPr="00A239B9" w:rsidRDefault="000C7211" w:rsidP="006F22EC">
            <w:pPr>
              <w:jc w:val="center"/>
              <w:rPr>
                <w:rFonts w:ascii="Times New Roman" w:hAnsi="Times New Roman" w:cs="Times New Roman"/>
                <w:b/>
              </w:rPr>
            </w:pPr>
            <w:r w:rsidRPr="00A239B9">
              <w:rPr>
                <w:rFonts w:ascii="Times New Roman" w:hAnsi="Times New Roman" w:cs="Times New Roman"/>
                <w:b/>
              </w:rPr>
              <w:t>0,00</w:t>
            </w:r>
          </w:p>
        </w:tc>
        <w:tc>
          <w:tcPr>
            <w:tcW w:w="2554" w:type="dxa"/>
            <w:tcBorders>
              <w:top w:val="single" w:sz="4" w:space="0" w:color="auto"/>
              <w:left w:val="single" w:sz="4" w:space="0" w:color="auto"/>
              <w:bottom w:val="single" w:sz="4" w:space="0" w:color="auto"/>
              <w:right w:val="single" w:sz="4" w:space="0" w:color="auto"/>
            </w:tcBorders>
          </w:tcPr>
          <w:p w:rsidR="000C7211" w:rsidRPr="00A239B9" w:rsidRDefault="000C7211" w:rsidP="006F22EC">
            <w:pPr>
              <w:jc w:val="center"/>
              <w:rPr>
                <w:rFonts w:ascii="Times New Roman" w:hAnsi="Times New Roman" w:cs="Times New Roman"/>
                <w:b/>
              </w:rPr>
            </w:pPr>
            <w:r w:rsidRPr="00A239B9">
              <w:rPr>
                <w:rFonts w:ascii="Times New Roman" w:hAnsi="Times New Roman" w:cs="Times New Roman"/>
                <w:b/>
              </w:rPr>
              <w:t>0,00</w:t>
            </w:r>
          </w:p>
        </w:tc>
      </w:tr>
      <w:tr w:rsidR="000C7211" w:rsidRPr="00A239B9" w:rsidTr="006F22EC">
        <w:trPr>
          <w:trHeight w:val="20"/>
        </w:trPr>
        <w:tc>
          <w:tcPr>
            <w:tcW w:w="709" w:type="dxa"/>
            <w:vMerge w:val="restart"/>
            <w:tcBorders>
              <w:top w:val="single" w:sz="4" w:space="0" w:color="auto"/>
              <w:left w:val="single" w:sz="4" w:space="0" w:color="auto"/>
              <w:right w:val="single" w:sz="4" w:space="0" w:color="auto"/>
            </w:tcBorders>
          </w:tcPr>
          <w:p w:rsidR="000C7211" w:rsidRPr="00A239B9" w:rsidRDefault="000C7211" w:rsidP="006F22EC">
            <w:pPr>
              <w:spacing w:after="0" w:line="240" w:lineRule="auto"/>
              <w:jc w:val="center"/>
              <w:rPr>
                <w:rFonts w:ascii="Times New Roman" w:hAnsi="Times New Roman" w:cs="Times New Roman"/>
                <w:sz w:val="24"/>
                <w:szCs w:val="24"/>
                <w:lang w:eastAsia="ru-RU"/>
              </w:rPr>
            </w:pPr>
            <w:r w:rsidRPr="00A239B9">
              <w:rPr>
                <w:rFonts w:ascii="Times New Roman" w:hAnsi="Times New Roman" w:cs="Times New Roman"/>
                <w:sz w:val="24"/>
                <w:szCs w:val="24"/>
                <w:lang w:eastAsia="ru-RU"/>
              </w:rPr>
              <w:t>1.4</w:t>
            </w:r>
          </w:p>
        </w:tc>
        <w:tc>
          <w:tcPr>
            <w:tcW w:w="4106" w:type="dxa"/>
            <w:vMerge w:val="restart"/>
            <w:tcBorders>
              <w:top w:val="single" w:sz="4" w:space="0" w:color="auto"/>
              <w:left w:val="single" w:sz="4" w:space="0" w:color="auto"/>
              <w:bottom w:val="single" w:sz="4" w:space="0" w:color="auto"/>
              <w:right w:val="single" w:sz="4" w:space="0" w:color="auto"/>
            </w:tcBorders>
          </w:tcPr>
          <w:p w:rsidR="000C7211" w:rsidRPr="00A239B9" w:rsidRDefault="000C7211" w:rsidP="006F22EC">
            <w:pPr>
              <w:spacing w:after="0" w:line="240" w:lineRule="auto"/>
              <w:rPr>
                <w:rFonts w:ascii="Times New Roman" w:hAnsi="Times New Roman" w:cs="Times New Roman"/>
                <w:b/>
                <w:sz w:val="24"/>
                <w:szCs w:val="24"/>
                <w:lang w:eastAsia="ru-RU"/>
              </w:rPr>
            </w:pPr>
            <w:r w:rsidRPr="00A239B9">
              <w:rPr>
                <w:rFonts w:ascii="Times New Roman" w:hAnsi="Times New Roman" w:cs="Times New Roman"/>
                <w:b/>
                <w:sz w:val="24"/>
                <w:szCs w:val="24"/>
              </w:rPr>
              <w:t>Комплекс процессных мероприятий «Содействие развитию системы дошкольного образования»</w:t>
            </w:r>
          </w:p>
        </w:tc>
        <w:tc>
          <w:tcPr>
            <w:tcW w:w="2835" w:type="dxa"/>
            <w:tcBorders>
              <w:top w:val="single" w:sz="4" w:space="0" w:color="auto"/>
              <w:left w:val="single" w:sz="4" w:space="0" w:color="auto"/>
              <w:bottom w:val="single" w:sz="4" w:space="0" w:color="auto"/>
              <w:right w:val="single" w:sz="4" w:space="0" w:color="auto"/>
            </w:tcBorders>
          </w:tcPr>
          <w:p w:rsidR="000C7211" w:rsidRPr="00A239B9" w:rsidRDefault="000C7211" w:rsidP="006F22EC">
            <w:pPr>
              <w:spacing w:after="0" w:line="240" w:lineRule="auto"/>
              <w:jc w:val="center"/>
              <w:rPr>
                <w:rFonts w:ascii="Times New Roman" w:hAnsi="Times New Roman" w:cs="Times New Roman"/>
                <w:sz w:val="24"/>
                <w:szCs w:val="24"/>
                <w:lang w:eastAsia="ru-RU"/>
              </w:rPr>
            </w:pPr>
            <w:r w:rsidRPr="00A239B9">
              <w:rPr>
                <w:rFonts w:ascii="Times New Roman" w:hAnsi="Times New Roman" w:cs="Times New Roman"/>
                <w:sz w:val="24"/>
                <w:szCs w:val="24"/>
                <w:lang w:eastAsia="ru-RU"/>
              </w:rPr>
              <w:t>всего</w:t>
            </w:r>
          </w:p>
        </w:tc>
        <w:tc>
          <w:tcPr>
            <w:tcW w:w="2410" w:type="dxa"/>
            <w:tcBorders>
              <w:top w:val="single" w:sz="4" w:space="0" w:color="auto"/>
              <w:left w:val="single" w:sz="4" w:space="0" w:color="auto"/>
              <w:bottom w:val="single" w:sz="4" w:space="0" w:color="auto"/>
              <w:right w:val="single" w:sz="4" w:space="0" w:color="auto"/>
            </w:tcBorders>
          </w:tcPr>
          <w:p w:rsidR="000C7211" w:rsidRPr="00BE499F" w:rsidRDefault="000C7211" w:rsidP="006F22EC">
            <w:pPr>
              <w:jc w:val="center"/>
              <w:rPr>
                <w:rFonts w:ascii="Times New Roman" w:hAnsi="Times New Roman" w:cs="Times New Roman"/>
                <w:b/>
              </w:rPr>
            </w:pPr>
            <w:r w:rsidRPr="00BE499F">
              <w:rPr>
                <w:rFonts w:ascii="Times New Roman" w:hAnsi="Times New Roman" w:cs="Times New Roman"/>
                <w:b/>
              </w:rPr>
              <w:t>1 371 197,50</w:t>
            </w:r>
          </w:p>
        </w:tc>
        <w:tc>
          <w:tcPr>
            <w:tcW w:w="2412" w:type="dxa"/>
            <w:tcBorders>
              <w:top w:val="single" w:sz="4" w:space="0" w:color="auto"/>
              <w:left w:val="single" w:sz="4" w:space="0" w:color="auto"/>
              <w:bottom w:val="single" w:sz="4" w:space="0" w:color="auto"/>
              <w:right w:val="single" w:sz="4" w:space="0" w:color="auto"/>
            </w:tcBorders>
          </w:tcPr>
          <w:p w:rsidR="000C7211" w:rsidRPr="00BE499F" w:rsidRDefault="000C7211" w:rsidP="006F22EC">
            <w:pPr>
              <w:jc w:val="center"/>
              <w:rPr>
                <w:rFonts w:ascii="Times New Roman" w:hAnsi="Times New Roman" w:cs="Times New Roman"/>
                <w:b/>
              </w:rPr>
            </w:pPr>
            <w:r w:rsidRPr="00BE499F">
              <w:rPr>
                <w:rFonts w:ascii="Times New Roman" w:hAnsi="Times New Roman" w:cs="Times New Roman"/>
                <w:b/>
              </w:rPr>
              <w:t>1 467 142,60</w:t>
            </w:r>
          </w:p>
        </w:tc>
        <w:tc>
          <w:tcPr>
            <w:tcW w:w="2554" w:type="dxa"/>
            <w:tcBorders>
              <w:top w:val="single" w:sz="4" w:space="0" w:color="auto"/>
              <w:left w:val="single" w:sz="4" w:space="0" w:color="auto"/>
              <w:bottom w:val="single" w:sz="4" w:space="0" w:color="auto"/>
              <w:right w:val="single" w:sz="4" w:space="0" w:color="auto"/>
            </w:tcBorders>
          </w:tcPr>
          <w:p w:rsidR="000C7211" w:rsidRPr="00BE499F" w:rsidRDefault="000C7211" w:rsidP="006F22EC">
            <w:pPr>
              <w:jc w:val="center"/>
              <w:rPr>
                <w:rFonts w:ascii="Times New Roman" w:hAnsi="Times New Roman" w:cs="Times New Roman"/>
                <w:b/>
              </w:rPr>
            </w:pPr>
            <w:r w:rsidRPr="00BE499F">
              <w:rPr>
                <w:rFonts w:ascii="Times New Roman" w:hAnsi="Times New Roman" w:cs="Times New Roman"/>
                <w:b/>
              </w:rPr>
              <w:t>1 511 990,20</w:t>
            </w:r>
          </w:p>
        </w:tc>
      </w:tr>
      <w:tr w:rsidR="000C7211" w:rsidRPr="00A239B9" w:rsidTr="006F22EC">
        <w:trPr>
          <w:trHeight w:val="20"/>
        </w:trPr>
        <w:tc>
          <w:tcPr>
            <w:tcW w:w="709" w:type="dxa"/>
            <w:vMerge/>
            <w:tcBorders>
              <w:left w:val="single" w:sz="4" w:space="0" w:color="auto"/>
              <w:right w:val="single" w:sz="4" w:space="0" w:color="auto"/>
            </w:tcBorders>
          </w:tcPr>
          <w:p w:rsidR="000C7211" w:rsidRPr="00A239B9" w:rsidRDefault="000C7211" w:rsidP="006F22EC">
            <w:pPr>
              <w:spacing w:after="0" w:line="240" w:lineRule="auto"/>
              <w:jc w:val="center"/>
              <w:rPr>
                <w:rFonts w:ascii="Times New Roman" w:hAnsi="Times New Roman" w:cs="Times New Roman"/>
                <w:sz w:val="24"/>
                <w:szCs w:val="24"/>
                <w:lang w:eastAsia="ru-RU"/>
              </w:rPr>
            </w:pPr>
          </w:p>
        </w:tc>
        <w:tc>
          <w:tcPr>
            <w:tcW w:w="4106" w:type="dxa"/>
            <w:vMerge/>
            <w:tcBorders>
              <w:top w:val="single" w:sz="4" w:space="0" w:color="auto"/>
              <w:left w:val="single" w:sz="4" w:space="0" w:color="auto"/>
              <w:bottom w:val="single" w:sz="4" w:space="0" w:color="auto"/>
              <w:right w:val="single" w:sz="4" w:space="0" w:color="auto"/>
            </w:tcBorders>
            <w:vAlign w:val="center"/>
          </w:tcPr>
          <w:p w:rsidR="000C7211" w:rsidRPr="00A239B9" w:rsidRDefault="000C7211" w:rsidP="006F22EC">
            <w:pPr>
              <w:spacing w:after="0" w:line="240" w:lineRule="auto"/>
              <w:jc w:val="center"/>
              <w:rPr>
                <w:rFonts w:ascii="Times New Roman" w:hAnsi="Times New Roman" w:cs="Times New Roman"/>
                <w:sz w:val="24"/>
                <w:szCs w:val="24"/>
                <w:lang w:eastAsia="ru-RU"/>
              </w:rPr>
            </w:pPr>
          </w:p>
        </w:tc>
        <w:tc>
          <w:tcPr>
            <w:tcW w:w="2835" w:type="dxa"/>
            <w:tcBorders>
              <w:top w:val="single" w:sz="4" w:space="0" w:color="auto"/>
              <w:left w:val="single" w:sz="4" w:space="0" w:color="auto"/>
              <w:bottom w:val="single" w:sz="4" w:space="0" w:color="auto"/>
              <w:right w:val="single" w:sz="4" w:space="0" w:color="auto"/>
            </w:tcBorders>
          </w:tcPr>
          <w:p w:rsidR="000C7211" w:rsidRPr="00A239B9" w:rsidRDefault="000C7211" w:rsidP="006F22EC">
            <w:pPr>
              <w:spacing w:after="0" w:line="240" w:lineRule="auto"/>
              <w:jc w:val="center"/>
              <w:rPr>
                <w:rFonts w:ascii="Times New Roman" w:hAnsi="Times New Roman" w:cs="Times New Roman"/>
                <w:sz w:val="24"/>
                <w:szCs w:val="24"/>
                <w:lang w:eastAsia="ru-RU"/>
              </w:rPr>
            </w:pPr>
            <w:r w:rsidRPr="00A239B9">
              <w:rPr>
                <w:rFonts w:ascii="Times New Roman" w:hAnsi="Times New Roman" w:cs="Times New Roman"/>
                <w:sz w:val="24"/>
                <w:szCs w:val="24"/>
                <w:lang w:eastAsia="ru-RU"/>
              </w:rPr>
              <w:t>федеральный бюджет (</w:t>
            </w:r>
            <w:proofErr w:type="spellStart"/>
            <w:r w:rsidRPr="00A239B9">
              <w:rPr>
                <w:rFonts w:ascii="Times New Roman" w:hAnsi="Times New Roman" w:cs="Times New Roman"/>
                <w:sz w:val="24"/>
                <w:szCs w:val="24"/>
                <w:lang w:eastAsia="ru-RU"/>
              </w:rPr>
              <w:t>прогнозно</w:t>
            </w:r>
            <w:proofErr w:type="spellEnd"/>
            <w:r w:rsidRPr="00A239B9">
              <w:rPr>
                <w:rFonts w:ascii="Times New Roman" w:hAnsi="Times New Roman" w:cs="Times New Roman"/>
                <w:sz w:val="24"/>
                <w:szCs w:val="24"/>
                <w:lang w:eastAsia="ru-RU"/>
              </w:rPr>
              <w:t>)</w:t>
            </w:r>
          </w:p>
        </w:tc>
        <w:tc>
          <w:tcPr>
            <w:tcW w:w="2410" w:type="dxa"/>
            <w:tcBorders>
              <w:top w:val="single" w:sz="4" w:space="0" w:color="auto"/>
              <w:left w:val="single" w:sz="4" w:space="0" w:color="auto"/>
              <w:bottom w:val="single" w:sz="4" w:space="0" w:color="auto"/>
              <w:right w:val="single" w:sz="4" w:space="0" w:color="auto"/>
            </w:tcBorders>
          </w:tcPr>
          <w:p w:rsidR="000C7211" w:rsidRPr="00BE499F" w:rsidRDefault="000C7211" w:rsidP="006F22EC">
            <w:pPr>
              <w:jc w:val="center"/>
              <w:rPr>
                <w:rFonts w:ascii="Times New Roman" w:hAnsi="Times New Roman" w:cs="Times New Roman"/>
                <w:b/>
              </w:rPr>
            </w:pPr>
            <w:r w:rsidRPr="00BE499F">
              <w:rPr>
                <w:rFonts w:ascii="Times New Roman" w:hAnsi="Times New Roman" w:cs="Times New Roman"/>
                <w:b/>
              </w:rPr>
              <w:t>0,00</w:t>
            </w:r>
          </w:p>
        </w:tc>
        <w:tc>
          <w:tcPr>
            <w:tcW w:w="2412" w:type="dxa"/>
            <w:tcBorders>
              <w:top w:val="single" w:sz="4" w:space="0" w:color="auto"/>
              <w:left w:val="single" w:sz="4" w:space="0" w:color="auto"/>
              <w:bottom w:val="single" w:sz="4" w:space="0" w:color="auto"/>
              <w:right w:val="single" w:sz="4" w:space="0" w:color="auto"/>
            </w:tcBorders>
          </w:tcPr>
          <w:p w:rsidR="000C7211" w:rsidRPr="00BE499F" w:rsidRDefault="000C7211" w:rsidP="006F22EC">
            <w:pPr>
              <w:jc w:val="center"/>
              <w:rPr>
                <w:rFonts w:ascii="Times New Roman" w:hAnsi="Times New Roman" w:cs="Times New Roman"/>
                <w:b/>
              </w:rPr>
            </w:pPr>
            <w:r w:rsidRPr="00BE499F">
              <w:rPr>
                <w:rFonts w:ascii="Times New Roman" w:hAnsi="Times New Roman" w:cs="Times New Roman"/>
                <w:b/>
              </w:rPr>
              <w:t>0,00</w:t>
            </w:r>
          </w:p>
        </w:tc>
        <w:tc>
          <w:tcPr>
            <w:tcW w:w="2554" w:type="dxa"/>
            <w:tcBorders>
              <w:top w:val="single" w:sz="4" w:space="0" w:color="auto"/>
              <w:left w:val="single" w:sz="4" w:space="0" w:color="auto"/>
              <w:bottom w:val="single" w:sz="4" w:space="0" w:color="auto"/>
              <w:right w:val="single" w:sz="4" w:space="0" w:color="auto"/>
            </w:tcBorders>
          </w:tcPr>
          <w:p w:rsidR="000C7211" w:rsidRPr="00BE499F" w:rsidRDefault="000C7211" w:rsidP="006F22EC">
            <w:pPr>
              <w:jc w:val="center"/>
              <w:rPr>
                <w:rFonts w:ascii="Times New Roman" w:hAnsi="Times New Roman" w:cs="Times New Roman"/>
                <w:b/>
              </w:rPr>
            </w:pPr>
            <w:r w:rsidRPr="00BE499F">
              <w:rPr>
                <w:rFonts w:ascii="Times New Roman" w:hAnsi="Times New Roman" w:cs="Times New Roman"/>
                <w:b/>
              </w:rPr>
              <w:t>0,00</w:t>
            </w:r>
          </w:p>
        </w:tc>
      </w:tr>
      <w:tr w:rsidR="000C7211" w:rsidRPr="00A239B9" w:rsidTr="006F22EC">
        <w:trPr>
          <w:trHeight w:val="20"/>
        </w:trPr>
        <w:tc>
          <w:tcPr>
            <w:tcW w:w="709" w:type="dxa"/>
            <w:vMerge/>
            <w:tcBorders>
              <w:left w:val="single" w:sz="4" w:space="0" w:color="auto"/>
              <w:right w:val="single" w:sz="4" w:space="0" w:color="auto"/>
            </w:tcBorders>
          </w:tcPr>
          <w:p w:rsidR="000C7211" w:rsidRPr="00A239B9" w:rsidRDefault="000C7211" w:rsidP="006F22EC">
            <w:pPr>
              <w:spacing w:after="0" w:line="240" w:lineRule="auto"/>
              <w:jc w:val="center"/>
              <w:rPr>
                <w:rFonts w:ascii="Times New Roman" w:hAnsi="Times New Roman" w:cs="Times New Roman"/>
                <w:sz w:val="24"/>
                <w:szCs w:val="24"/>
                <w:lang w:eastAsia="ru-RU"/>
              </w:rPr>
            </w:pPr>
          </w:p>
        </w:tc>
        <w:tc>
          <w:tcPr>
            <w:tcW w:w="4106" w:type="dxa"/>
            <w:vMerge/>
            <w:tcBorders>
              <w:top w:val="single" w:sz="4" w:space="0" w:color="auto"/>
              <w:left w:val="single" w:sz="4" w:space="0" w:color="auto"/>
              <w:bottom w:val="single" w:sz="4" w:space="0" w:color="auto"/>
              <w:right w:val="single" w:sz="4" w:space="0" w:color="auto"/>
            </w:tcBorders>
            <w:vAlign w:val="center"/>
          </w:tcPr>
          <w:p w:rsidR="000C7211" w:rsidRPr="00A239B9" w:rsidRDefault="000C7211" w:rsidP="006F22EC">
            <w:pPr>
              <w:spacing w:after="0" w:line="240" w:lineRule="auto"/>
              <w:jc w:val="center"/>
              <w:rPr>
                <w:rFonts w:ascii="Times New Roman" w:hAnsi="Times New Roman" w:cs="Times New Roman"/>
                <w:sz w:val="24"/>
                <w:szCs w:val="24"/>
                <w:lang w:eastAsia="ru-RU"/>
              </w:rPr>
            </w:pPr>
          </w:p>
        </w:tc>
        <w:tc>
          <w:tcPr>
            <w:tcW w:w="2835" w:type="dxa"/>
            <w:tcBorders>
              <w:top w:val="single" w:sz="4" w:space="0" w:color="auto"/>
              <w:left w:val="single" w:sz="4" w:space="0" w:color="auto"/>
              <w:bottom w:val="single" w:sz="4" w:space="0" w:color="auto"/>
              <w:right w:val="single" w:sz="4" w:space="0" w:color="auto"/>
            </w:tcBorders>
          </w:tcPr>
          <w:p w:rsidR="000C7211" w:rsidRPr="00A239B9" w:rsidRDefault="000C7211" w:rsidP="006F22EC">
            <w:pPr>
              <w:spacing w:after="0" w:line="240" w:lineRule="auto"/>
              <w:jc w:val="center"/>
              <w:rPr>
                <w:rFonts w:ascii="Times New Roman" w:hAnsi="Times New Roman" w:cs="Times New Roman"/>
                <w:sz w:val="24"/>
                <w:szCs w:val="24"/>
                <w:lang w:eastAsia="ru-RU"/>
              </w:rPr>
            </w:pPr>
            <w:r w:rsidRPr="00A239B9">
              <w:rPr>
                <w:rFonts w:ascii="Times New Roman" w:hAnsi="Times New Roman" w:cs="Times New Roman"/>
                <w:sz w:val="24"/>
                <w:szCs w:val="24"/>
                <w:lang w:eastAsia="ru-RU"/>
              </w:rPr>
              <w:t>областной бюджет (</w:t>
            </w:r>
            <w:proofErr w:type="spellStart"/>
            <w:r w:rsidRPr="00A239B9">
              <w:rPr>
                <w:rFonts w:ascii="Times New Roman" w:hAnsi="Times New Roman" w:cs="Times New Roman"/>
                <w:sz w:val="24"/>
                <w:szCs w:val="24"/>
                <w:lang w:eastAsia="ru-RU"/>
              </w:rPr>
              <w:t>прогнозно</w:t>
            </w:r>
            <w:proofErr w:type="spellEnd"/>
            <w:r w:rsidRPr="00A239B9">
              <w:rPr>
                <w:rFonts w:ascii="Times New Roman" w:hAnsi="Times New Roman" w:cs="Times New Roman"/>
                <w:sz w:val="24"/>
                <w:szCs w:val="24"/>
                <w:lang w:eastAsia="ru-RU"/>
              </w:rPr>
              <w:t>)</w:t>
            </w:r>
          </w:p>
        </w:tc>
        <w:tc>
          <w:tcPr>
            <w:tcW w:w="2410" w:type="dxa"/>
            <w:tcBorders>
              <w:top w:val="single" w:sz="4" w:space="0" w:color="auto"/>
              <w:left w:val="single" w:sz="4" w:space="0" w:color="auto"/>
              <w:bottom w:val="single" w:sz="4" w:space="0" w:color="auto"/>
              <w:right w:val="single" w:sz="4" w:space="0" w:color="auto"/>
            </w:tcBorders>
          </w:tcPr>
          <w:p w:rsidR="000C7211" w:rsidRPr="00BE499F" w:rsidRDefault="000C7211" w:rsidP="006F22EC">
            <w:pPr>
              <w:jc w:val="center"/>
              <w:rPr>
                <w:rFonts w:ascii="Times New Roman" w:hAnsi="Times New Roman" w:cs="Times New Roman"/>
                <w:b/>
              </w:rPr>
            </w:pPr>
            <w:r w:rsidRPr="00BE499F">
              <w:rPr>
                <w:rFonts w:ascii="Times New Roman" w:hAnsi="Times New Roman" w:cs="Times New Roman"/>
                <w:b/>
              </w:rPr>
              <w:t>964 939,90</w:t>
            </w:r>
          </w:p>
        </w:tc>
        <w:tc>
          <w:tcPr>
            <w:tcW w:w="2412" w:type="dxa"/>
            <w:tcBorders>
              <w:top w:val="single" w:sz="4" w:space="0" w:color="auto"/>
              <w:left w:val="single" w:sz="4" w:space="0" w:color="auto"/>
              <w:bottom w:val="single" w:sz="4" w:space="0" w:color="auto"/>
              <w:right w:val="single" w:sz="4" w:space="0" w:color="auto"/>
            </w:tcBorders>
          </w:tcPr>
          <w:p w:rsidR="000C7211" w:rsidRPr="00BE499F" w:rsidRDefault="000C7211" w:rsidP="006F22EC">
            <w:pPr>
              <w:jc w:val="center"/>
              <w:rPr>
                <w:rFonts w:ascii="Times New Roman" w:hAnsi="Times New Roman" w:cs="Times New Roman"/>
                <w:b/>
              </w:rPr>
            </w:pPr>
            <w:r w:rsidRPr="00BE499F">
              <w:rPr>
                <w:rFonts w:ascii="Times New Roman" w:hAnsi="Times New Roman" w:cs="Times New Roman"/>
                <w:b/>
              </w:rPr>
              <w:t>990 195,70</w:t>
            </w:r>
          </w:p>
        </w:tc>
        <w:tc>
          <w:tcPr>
            <w:tcW w:w="2554" w:type="dxa"/>
            <w:tcBorders>
              <w:top w:val="single" w:sz="4" w:space="0" w:color="auto"/>
              <w:left w:val="single" w:sz="4" w:space="0" w:color="auto"/>
              <w:bottom w:val="single" w:sz="4" w:space="0" w:color="auto"/>
              <w:right w:val="single" w:sz="4" w:space="0" w:color="auto"/>
            </w:tcBorders>
          </w:tcPr>
          <w:p w:rsidR="000C7211" w:rsidRPr="00BE499F" w:rsidRDefault="000C7211" w:rsidP="006F22EC">
            <w:pPr>
              <w:jc w:val="center"/>
              <w:rPr>
                <w:rFonts w:ascii="Times New Roman" w:hAnsi="Times New Roman" w:cs="Times New Roman"/>
                <w:b/>
              </w:rPr>
            </w:pPr>
            <w:r w:rsidRPr="00BE499F">
              <w:rPr>
                <w:rFonts w:ascii="Times New Roman" w:hAnsi="Times New Roman" w:cs="Times New Roman"/>
                <w:b/>
              </w:rPr>
              <w:t>1 014 643,50</w:t>
            </w:r>
          </w:p>
        </w:tc>
      </w:tr>
      <w:tr w:rsidR="000C7211" w:rsidRPr="00A239B9" w:rsidTr="006F22EC">
        <w:trPr>
          <w:trHeight w:val="20"/>
        </w:trPr>
        <w:tc>
          <w:tcPr>
            <w:tcW w:w="709" w:type="dxa"/>
            <w:vMerge/>
            <w:tcBorders>
              <w:left w:val="single" w:sz="4" w:space="0" w:color="auto"/>
              <w:right w:val="single" w:sz="4" w:space="0" w:color="auto"/>
            </w:tcBorders>
          </w:tcPr>
          <w:p w:rsidR="000C7211" w:rsidRPr="00A239B9" w:rsidRDefault="000C7211" w:rsidP="006F22EC">
            <w:pPr>
              <w:spacing w:after="0" w:line="240" w:lineRule="auto"/>
              <w:jc w:val="center"/>
              <w:rPr>
                <w:rFonts w:ascii="Times New Roman" w:hAnsi="Times New Roman" w:cs="Times New Roman"/>
                <w:sz w:val="24"/>
                <w:szCs w:val="24"/>
                <w:lang w:eastAsia="ru-RU"/>
              </w:rPr>
            </w:pPr>
          </w:p>
        </w:tc>
        <w:tc>
          <w:tcPr>
            <w:tcW w:w="4106" w:type="dxa"/>
            <w:vMerge/>
            <w:tcBorders>
              <w:top w:val="single" w:sz="4" w:space="0" w:color="auto"/>
              <w:left w:val="single" w:sz="4" w:space="0" w:color="auto"/>
              <w:bottom w:val="single" w:sz="4" w:space="0" w:color="auto"/>
              <w:right w:val="single" w:sz="4" w:space="0" w:color="auto"/>
            </w:tcBorders>
            <w:vAlign w:val="center"/>
          </w:tcPr>
          <w:p w:rsidR="000C7211" w:rsidRPr="00A239B9" w:rsidRDefault="000C7211" w:rsidP="006F22EC">
            <w:pPr>
              <w:spacing w:after="0" w:line="240" w:lineRule="auto"/>
              <w:jc w:val="center"/>
              <w:rPr>
                <w:rFonts w:ascii="Times New Roman" w:hAnsi="Times New Roman" w:cs="Times New Roman"/>
                <w:sz w:val="24"/>
                <w:szCs w:val="24"/>
                <w:lang w:eastAsia="ru-RU"/>
              </w:rPr>
            </w:pPr>
          </w:p>
        </w:tc>
        <w:tc>
          <w:tcPr>
            <w:tcW w:w="2835" w:type="dxa"/>
            <w:tcBorders>
              <w:top w:val="single" w:sz="4" w:space="0" w:color="auto"/>
              <w:left w:val="single" w:sz="4" w:space="0" w:color="auto"/>
              <w:bottom w:val="single" w:sz="4" w:space="0" w:color="auto"/>
              <w:right w:val="single" w:sz="4" w:space="0" w:color="auto"/>
            </w:tcBorders>
          </w:tcPr>
          <w:p w:rsidR="000C7211" w:rsidRPr="00A239B9" w:rsidRDefault="000C7211" w:rsidP="006F22EC">
            <w:pPr>
              <w:spacing w:after="0" w:line="240" w:lineRule="auto"/>
              <w:jc w:val="center"/>
              <w:rPr>
                <w:rFonts w:ascii="Times New Roman" w:hAnsi="Times New Roman" w:cs="Times New Roman"/>
                <w:sz w:val="24"/>
                <w:szCs w:val="24"/>
                <w:lang w:eastAsia="ru-RU"/>
              </w:rPr>
            </w:pPr>
            <w:r w:rsidRPr="00A239B9">
              <w:rPr>
                <w:rFonts w:ascii="Times New Roman" w:hAnsi="Times New Roman" w:cs="Times New Roman"/>
                <w:sz w:val="24"/>
                <w:szCs w:val="24"/>
                <w:lang w:eastAsia="ru-RU"/>
              </w:rPr>
              <w:t>районный бюджет</w:t>
            </w:r>
          </w:p>
        </w:tc>
        <w:tc>
          <w:tcPr>
            <w:tcW w:w="2410" w:type="dxa"/>
            <w:tcBorders>
              <w:top w:val="single" w:sz="4" w:space="0" w:color="auto"/>
              <w:left w:val="single" w:sz="4" w:space="0" w:color="auto"/>
              <w:bottom w:val="single" w:sz="4" w:space="0" w:color="auto"/>
              <w:right w:val="single" w:sz="4" w:space="0" w:color="auto"/>
            </w:tcBorders>
          </w:tcPr>
          <w:p w:rsidR="000C7211" w:rsidRPr="00BE499F" w:rsidRDefault="000C7211" w:rsidP="006F22EC">
            <w:pPr>
              <w:jc w:val="center"/>
              <w:rPr>
                <w:rFonts w:ascii="Times New Roman" w:hAnsi="Times New Roman" w:cs="Times New Roman"/>
                <w:b/>
              </w:rPr>
            </w:pPr>
            <w:r w:rsidRPr="00BE499F">
              <w:rPr>
                <w:rFonts w:ascii="Times New Roman" w:hAnsi="Times New Roman" w:cs="Times New Roman"/>
                <w:b/>
              </w:rPr>
              <w:t>399 331,80</w:t>
            </w:r>
          </w:p>
        </w:tc>
        <w:tc>
          <w:tcPr>
            <w:tcW w:w="2412" w:type="dxa"/>
            <w:tcBorders>
              <w:top w:val="single" w:sz="4" w:space="0" w:color="auto"/>
              <w:left w:val="single" w:sz="4" w:space="0" w:color="auto"/>
              <w:bottom w:val="single" w:sz="4" w:space="0" w:color="auto"/>
              <w:right w:val="single" w:sz="4" w:space="0" w:color="auto"/>
            </w:tcBorders>
          </w:tcPr>
          <w:p w:rsidR="000C7211" w:rsidRPr="00BE499F" w:rsidRDefault="000C7211" w:rsidP="006F22EC">
            <w:pPr>
              <w:jc w:val="center"/>
              <w:rPr>
                <w:rFonts w:ascii="Times New Roman" w:hAnsi="Times New Roman" w:cs="Times New Roman"/>
                <w:b/>
              </w:rPr>
            </w:pPr>
            <w:r w:rsidRPr="00BE499F">
              <w:rPr>
                <w:rFonts w:ascii="Times New Roman" w:hAnsi="Times New Roman" w:cs="Times New Roman"/>
                <w:b/>
              </w:rPr>
              <w:t>470 021,10</w:t>
            </w:r>
          </w:p>
        </w:tc>
        <w:tc>
          <w:tcPr>
            <w:tcW w:w="2554" w:type="dxa"/>
            <w:tcBorders>
              <w:top w:val="single" w:sz="4" w:space="0" w:color="auto"/>
              <w:left w:val="single" w:sz="4" w:space="0" w:color="auto"/>
              <w:bottom w:val="single" w:sz="4" w:space="0" w:color="auto"/>
              <w:right w:val="single" w:sz="4" w:space="0" w:color="auto"/>
            </w:tcBorders>
          </w:tcPr>
          <w:p w:rsidR="000C7211" w:rsidRPr="00BE499F" w:rsidRDefault="000C7211" w:rsidP="006F22EC">
            <w:pPr>
              <w:jc w:val="center"/>
              <w:rPr>
                <w:rFonts w:ascii="Times New Roman" w:hAnsi="Times New Roman" w:cs="Times New Roman"/>
                <w:b/>
              </w:rPr>
            </w:pPr>
            <w:r w:rsidRPr="00BE499F">
              <w:rPr>
                <w:rFonts w:ascii="Times New Roman" w:hAnsi="Times New Roman" w:cs="Times New Roman"/>
                <w:b/>
              </w:rPr>
              <w:t>490 420,90</w:t>
            </w:r>
          </w:p>
        </w:tc>
      </w:tr>
      <w:tr w:rsidR="000C7211" w:rsidRPr="00A239B9" w:rsidTr="006F22EC">
        <w:trPr>
          <w:trHeight w:val="20"/>
        </w:trPr>
        <w:tc>
          <w:tcPr>
            <w:tcW w:w="709" w:type="dxa"/>
            <w:vMerge/>
            <w:tcBorders>
              <w:left w:val="single" w:sz="4" w:space="0" w:color="auto"/>
              <w:bottom w:val="single" w:sz="4" w:space="0" w:color="auto"/>
              <w:right w:val="single" w:sz="4" w:space="0" w:color="auto"/>
            </w:tcBorders>
          </w:tcPr>
          <w:p w:rsidR="000C7211" w:rsidRPr="00A239B9" w:rsidRDefault="000C7211" w:rsidP="006F22EC">
            <w:pPr>
              <w:spacing w:after="0" w:line="240" w:lineRule="auto"/>
              <w:jc w:val="center"/>
              <w:rPr>
                <w:rFonts w:ascii="Times New Roman" w:hAnsi="Times New Roman" w:cs="Times New Roman"/>
                <w:sz w:val="24"/>
                <w:szCs w:val="24"/>
                <w:lang w:eastAsia="ru-RU"/>
              </w:rPr>
            </w:pPr>
          </w:p>
        </w:tc>
        <w:tc>
          <w:tcPr>
            <w:tcW w:w="4106" w:type="dxa"/>
            <w:vMerge/>
            <w:tcBorders>
              <w:top w:val="single" w:sz="4" w:space="0" w:color="auto"/>
              <w:left w:val="single" w:sz="4" w:space="0" w:color="auto"/>
              <w:bottom w:val="single" w:sz="4" w:space="0" w:color="auto"/>
              <w:right w:val="single" w:sz="4" w:space="0" w:color="auto"/>
            </w:tcBorders>
            <w:vAlign w:val="center"/>
          </w:tcPr>
          <w:p w:rsidR="000C7211" w:rsidRPr="00A239B9" w:rsidRDefault="000C7211" w:rsidP="006F22EC">
            <w:pPr>
              <w:spacing w:after="0" w:line="240" w:lineRule="auto"/>
              <w:jc w:val="center"/>
              <w:rPr>
                <w:rFonts w:ascii="Times New Roman" w:hAnsi="Times New Roman" w:cs="Times New Roman"/>
                <w:sz w:val="24"/>
                <w:szCs w:val="24"/>
                <w:lang w:eastAsia="ru-RU"/>
              </w:rPr>
            </w:pPr>
          </w:p>
        </w:tc>
        <w:tc>
          <w:tcPr>
            <w:tcW w:w="2835" w:type="dxa"/>
            <w:tcBorders>
              <w:top w:val="single" w:sz="4" w:space="0" w:color="auto"/>
              <w:left w:val="single" w:sz="4" w:space="0" w:color="auto"/>
              <w:bottom w:val="single" w:sz="4" w:space="0" w:color="auto"/>
              <w:right w:val="single" w:sz="4" w:space="0" w:color="auto"/>
            </w:tcBorders>
          </w:tcPr>
          <w:p w:rsidR="000C7211" w:rsidRPr="00A239B9" w:rsidRDefault="000C7211" w:rsidP="006F22EC">
            <w:pPr>
              <w:spacing w:after="0" w:line="240" w:lineRule="auto"/>
              <w:jc w:val="center"/>
              <w:rPr>
                <w:rFonts w:ascii="Times New Roman" w:hAnsi="Times New Roman" w:cs="Times New Roman"/>
                <w:sz w:val="24"/>
                <w:szCs w:val="24"/>
                <w:lang w:eastAsia="ru-RU"/>
              </w:rPr>
            </w:pPr>
            <w:r w:rsidRPr="00A239B9">
              <w:rPr>
                <w:rFonts w:ascii="Times New Roman" w:hAnsi="Times New Roman" w:cs="Times New Roman"/>
                <w:sz w:val="24"/>
                <w:szCs w:val="24"/>
                <w:lang w:eastAsia="ru-RU"/>
              </w:rPr>
              <w:t>внебюджетные источники</w:t>
            </w:r>
          </w:p>
        </w:tc>
        <w:tc>
          <w:tcPr>
            <w:tcW w:w="2410" w:type="dxa"/>
            <w:tcBorders>
              <w:top w:val="single" w:sz="4" w:space="0" w:color="auto"/>
              <w:left w:val="single" w:sz="4" w:space="0" w:color="auto"/>
              <w:bottom w:val="single" w:sz="4" w:space="0" w:color="auto"/>
              <w:right w:val="single" w:sz="4" w:space="0" w:color="auto"/>
            </w:tcBorders>
          </w:tcPr>
          <w:p w:rsidR="000C7211" w:rsidRPr="00BE499F" w:rsidRDefault="000C7211" w:rsidP="006F22EC">
            <w:pPr>
              <w:jc w:val="center"/>
              <w:rPr>
                <w:rFonts w:ascii="Times New Roman" w:hAnsi="Times New Roman" w:cs="Times New Roman"/>
                <w:b/>
              </w:rPr>
            </w:pPr>
            <w:r w:rsidRPr="00BE499F">
              <w:rPr>
                <w:rFonts w:ascii="Times New Roman" w:hAnsi="Times New Roman" w:cs="Times New Roman"/>
                <w:b/>
              </w:rPr>
              <w:t>6 925,80</w:t>
            </w:r>
          </w:p>
        </w:tc>
        <w:tc>
          <w:tcPr>
            <w:tcW w:w="2412" w:type="dxa"/>
            <w:tcBorders>
              <w:top w:val="single" w:sz="4" w:space="0" w:color="auto"/>
              <w:left w:val="single" w:sz="4" w:space="0" w:color="auto"/>
              <w:bottom w:val="single" w:sz="4" w:space="0" w:color="auto"/>
              <w:right w:val="single" w:sz="4" w:space="0" w:color="auto"/>
            </w:tcBorders>
          </w:tcPr>
          <w:p w:rsidR="000C7211" w:rsidRPr="00BE499F" w:rsidRDefault="000C7211" w:rsidP="006F22EC">
            <w:pPr>
              <w:jc w:val="center"/>
              <w:rPr>
                <w:rFonts w:ascii="Times New Roman" w:hAnsi="Times New Roman" w:cs="Times New Roman"/>
                <w:b/>
              </w:rPr>
            </w:pPr>
            <w:r w:rsidRPr="00BE499F">
              <w:rPr>
                <w:rFonts w:ascii="Times New Roman" w:hAnsi="Times New Roman" w:cs="Times New Roman"/>
                <w:b/>
              </w:rPr>
              <w:t>6 925,80</w:t>
            </w:r>
          </w:p>
        </w:tc>
        <w:tc>
          <w:tcPr>
            <w:tcW w:w="2554" w:type="dxa"/>
            <w:tcBorders>
              <w:top w:val="single" w:sz="4" w:space="0" w:color="auto"/>
              <w:left w:val="single" w:sz="4" w:space="0" w:color="auto"/>
              <w:bottom w:val="single" w:sz="4" w:space="0" w:color="auto"/>
              <w:right w:val="single" w:sz="4" w:space="0" w:color="auto"/>
            </w:tcBorders>
          </w:tcPr>
          <w:p w:rsidR="000C7211" w:rsidRPr="00BE499F" w:rsidRDefault="000C7211" w:rsidP="006F22EC">
            <w:pPr>
              <w:jc w:val="center"/>
              <w:rPr>
                <w:rFonts w:ascii="Times New Roman" w:hAnsi="Times New Roman" w:cs="Times New Roman"/>
                <w:b/>
              </w:rPr>
            </w:pPr>
            <w:r w:rsidRPr="00BE499F">
              <w:rPr>
                <w:rFonts w:ascii="Times New Roman" w:hAnsi="Times New Roman" w:cs="Times New Roman"/>
                <w:b/>
              </w:rPr>
              <w:t>6 925,80</w:t>
            </w:r>
          </w:p>
        </w:tc>
      </w:tr>
      <w:tr w:rsidR="000C7211" w:rsidRPr="00A239B9" w:rsidTr="006F22EC">
        <w:trPr>
          <w:trHeight w:val="20"/>
        </w:trPr>
        <w:tc>
          <w:tcPr>
            <w:tcW w:w="709" w:type="dxa"/>
            <w:vMerge w:val="restart"/>
            <w:tcBorders>
              <w:top w:val="single" w:sz="4" w:space="0" w:color="auto"/>
              <w:left w:val="single" w:sz="4" w:space="0" w:color="auto"/>
              <w:right w:val="single" w:sz="4" w:space="0" w:color="auto"/>
            </w:tcBorders>
          </w:tcPr>
          <w:p w:rsidR="000C7211" w:rsidRPr="00A239B9" w:rsidRDefault="000C7211" w:rsidP="006F22EC">
            <w:pPr>
              <w:spacing w:after="0" w:line="240" w:lineRule="auto"/>
              <w:jc w:val="center"/>
              <w:rPr>
                <w:rFonts w:ascii="Times New Roman" w:hAnsi="Times New Roman" w:cs="Times New Roman"/>
                <w:sz w:val="24"/>
                <w:szCs w:val="24"/>
                <w:lang w:eastAsia="ru-RU"/>
              </w:rPr>
            </w:pPr>
            <w:r w:rsidRPr="00A239B9">
              <w:rPr>
                <w:rFonts w:ascii="Times New Roman" w:hAnsi="Times New Roman" w:cs="Times New Roman"/>
                <w:sz w:val="24"/>
                <w:szCs w:val="24"/>
                <w:lang w:eastAsia="ru-RU"/>
              </w:rPr>
              <w:t>1.5</w:t>
            </w:r>
          </w:p>
        </w:tc>
        <w:tc>
          <w:tcPr>
            <w:tcW w:w="4106" w:type="dxa"/>
            <w:vMerge w:val="restart"/>
            <w:tcBorders>
              <w:top w:val="single" w:sz="4" w:space="0" w:color="auto"/>
              <w:left w:val="single" w:sz="4" w:space="0" w:color="auto"/>
              <w:bottom w:val="single" w:sz="4" w:space="0" w:color="auto"/>
              <w:right w:val="single" w:sz="4" w:space="0" w:color="auto"/>
            </w:tcBorders>
          </w:tcPr>
          <w:p w:rsidR="000C7211" w:rsidRPr="00A239B9" w:rsidRDefault="000C7211" w:rsidP="006F22EC">
            <w:pPr>
              <w:spacing w:after="0" w:line="240" w:lineRule="auto"/>
              <w:rPr>
                <w:rFonts w:ascii="Times New Roman" w:hAnsi="Times New Roman" w:cs="Times New Roman"/>
                <w:b/>
                <w:sz w:val="24"/>
                <w:szCs w:val="24"/>
                <w:lang w:eastAsia="ru-RU"/>
              </w:rPr>
            </w:pPr>
            <w:r w:rsidRPr="00A239B9">
              <w:rPr>
                <w:rFonts w:ascii="Times New Roman" w:hAnsi="Times New Roman" w:cs="Times New Roman"/>
                <w:b/>
                <w:sz w:val="24"/>
                <w:szCs w:val="24"/>
              </w:rPr>
              <w:t>Комплекс процессных мероприятий «Содействие р</w:t>
            </w:r>
            <w:r w:rsidRPr="00A239B9">
              <w:rPr>
                <w:rFonts w:ascii="Times New Roman" w:eastAsia="Calibri" w:hAnsi="Times New Roman" w:cs="Times New Roman"/>
                <w:b/>
                <w:sz w:val="24"/>
                <w:szCs w:val="24"/>
                <w:lang w:eastAsia="ru-RU"/>
              </w:rPr>
              <w:t xml:space="preserve">азвитию системы общего и дополнительного </w:t>
            </w:r>
            <w:r w:rsidRPr="00A239B9">
              <w:rPr>
                <w:rFonts w:ascii="Times New Roman" w:eastAsia="Calibri" w:hAnsi="Times New Roman" w:cs="Times New Roman"/>
                <w:b/>
                <w:sz w:val="24"/>
                <w:szCs w:val="24"/>
                <w:lang w:eastAsia="ru-RU"/>
              </w:rPr>
              <w:lastRenderedPageBreak/>
              <w:t>образования</w:t>
            </w:r>
            <w:r w:rsidRPr="00A239B9">
              <w:rPr>
                <w:rFonts w:ascii="Times New Roman" w:hAnsi="Times New Roman" w:cs="Times New Roman"/>
                <w:b/>
                <w:sz w:val="24"/>
                <w:szCs w:val="24"/>
              </w:rPr>
              <w:t>»</w:t>
            </w:r>
          </w:p>
        </w:tc>
        <w:tc>
          <w:tcPr>
            <w:tcW w:w="2835" w:type="dxa"/>
            <w:tcBorders>
              <w:top w:val="single" w:sz="4" w:space="0" w:color="auto"/>
              <w:left w:val="single" w:sz="4" w:space="0" w:color="auto"/>
              <w:bottom w:val="single" w:sz="4" w:space="0" w:color="auto"/>
              <w:right w:val="single" w:sz="4" w:space="0" w:color="auto"/>
            </w:tcBorders>
          </w:tcPr>
          <w:p w:rsidR="000C7211" w:rsidRPr="00A239B9" w:rsidRDefault="000C7211" w:rsidP="006F22EC">
            <w:pPr>
              <w:spacing w:after="0" w:line="240" w:lineRule="auto"/>
              <w:jc w:val="center"/>
              <w:rPr>
                <w:rFonts w:ascii="Times New Roman" w:hAnsi="Times New Roman" w:cs="Times New Roman"/>
                <w:sz w:val="24"/>
                <w:szCs w:val="24"/>
                <w:lang w:eastAsia="ru-RU"/>
              </w:rPr>
            </w:pPr>
            <w:r w:rsidRPr="00A239B9">
              <w:rPr>
                <w:rFonts w:ascii="Times New Roman" w:hAnsi="Times New Roman" w:cs="Times New Roman"/>
                <w:sz w:val="24"/>
                <w:szCs w:val="24"/>
                <w:lang w:eastAsia="ru-RU"/>
              </w:rPr>
              <w:lastRenderedPageBreak/>
              <w:t>всего</w:t>
            </w:r>
          </w:p>
        </w:tc>
        <w:tc>
          <w:tcPr>
            <w:tcW w:w="2410" w:type="dxa"/>
            <w:tcBorders>
              <w:top w:val="single" w:sz="4" w:space="0" w:color="auto"/>
              <w:left w:val="single" w:sz="4" w:space="0" w:color="auto"/>
              <w:bottom w:val="single" w:sz="4" w:space="0" w:color="auto"/>
              <w:right w:val="single" w:sz="4" w:space="0" w:color="auto"/>
            </w:tcBorders>
          </w:tcPr>
          <w:p w:rsidR="000C7211" w:rsidRPr="00BE499F" w:rsidRDefault="000C7211" w:rsidP="006F22EC">
            <w:pPr>
              <w:jc w:val="center"/>
              <w:rPr>
                <w:rFonts w:ascii="Times New Roman" w:hAnsi="Times New Roman" w:cs="Times New Roman"/>
                <w:b/>
              </w:rPr>
            </w:pPr>
            <w:r w:rsidRPr="00BE499F">
              <w:rPr>
                <w:rFonts w:ascii="Times New Roman" w:hAnsi="Times New Roman" w:cs="Times New Roman"/>
                <w:b/>
              </w:rPr>
              <w:t>1 848 316,20</w:t>
            </w:r>
          </w:p>
        </w:tc>
        <w:tc>
          <w:tcPr>
            <w:tcW w:w="2412" w:type="dxa"/>
            <w:tcBorders>
              <w:top w:val="single" w:sz="4" w:space="0" w:color="auto"/>
              <w:left w:val="single" w:sz="4" w:space="0" w:color="auto"/>
              <w:bottom w:val="single" w:sz="4" w:space="0" w:color="auto"/>
              <w:right w:val="single" w:sz="4" w:space="0" w:color="auto"/>
            </w:tcBorders>
          </w:tcPr>
          <w:p w:rsidR="000C7211" w:rsidRPr="00BE499F" w:rsidRDefault="000C7211" w:rsidP="006F22EC">
            <w:pPr>
              <w:jc w:val="center"/>
              <w:rPr>
                <w:rFonts w:ascii="Times New Roman" w:hAnsi="Times New Roman" w:cs="Times New Roman"/>
                <w:b/>
              </w:rPr>
            </w:pPr>
            <w:r w:rsidRPr="00BE499F">
              <w:rPr>
                <w:rFonts w:ascii="Times New Roman" w:hAnsi="Times New Roman" w:cs="Times New Roman"/>
                <w:b/>
              </w:rPr>
              <w:t>1 873 184,70</w:t>
            </w:r>
          </w:p>
        </w:tc>
        <w:tc>
          <w:tcPr>
            <w:tcW w:w="2554" w:type="dxa"/>
            <w:tcBorders>
              <w:top w:val="single" w:sz="4" w:space="0" w:color="auto"/>
              <w:left w:val="single" w:sz="4" w:space="0" w:color="auto"/>
              <w:bottom w:val="single" w:sz="4" w:space="0" w:color="auto"/>
              <w:right w:val="single" w:sz="4" w:space="0" w:color="auto"/>
            </w:tcBorders>
          </w:tcPr>
          <w:p w:rsidR="000C7211" w:rsidRPr="00BE499F" w:rsidRDefault="000C7211" w:rsidP="006F22EC">
            <w:pPr>
              <w:jc w:val="center"/>
              <w:rPr>
                <w:rFonts w:ascii="Times New Roman" w:hAnsi="Times New Roman" w:cs="Times New Roman"/>
                <w:b/>
              </w:rPr>
            </w:pPr>
            <w:r w:rsidRPr="00BE499F">
              <w:rPr>
                <w:rFonts w:ascii="Times New Roman" w:hAnsi="Times New Roman" w:cs="Times New Roman"/>
                <w:b/>
              </w:rPr>
              <w:t>1 926 188,60</w:t>
            </w:r>
          </w:p>
        </w:tc>
      </w:tr>
      <w:tr w:rsidR="000C7211" w:rsidRPr="00A239B9" w:rsidTr="006F22EC">
        <w:trPr>
          <w:trHeight w:val="20"/>
        </w:trPr>
        <w:tc>
          <w:tcPr>
            <w:tcW w:w="709" w:type="dxa"/>
            <w:vMerge/>
            <w:tcBorders>
              <w:left w:val="single" w:sz="4" w:space="0" w:color="auto"/>
              <w:right w:val="single" w:sz="4" w:space="0" w:color="auto"/>
            </w:tcBorders>
          </w:tcPr>
          <w:p w:rsidR="000C7211" w:rsidRPr="00A239B9" w:rsidRDefault="000C7211" w:rsidP="006F22EC">
            <w:pPr>
              <w:spacing w:after="0" w:line="240" w:lineRule="auto"/>
              <w:jc w:val="center"/>
              <w:rPr>
                <w:rFonts w:ascii="Times New Roman" w:hAnsi="Times New Roman" w:cs="Times New Roman"/>
                <w:sz w:val="24"/>
                <w:szCs w:val="24"/>
                <w:lang w:eastAsia="ru-RU"/>
              </w:rPr>
            </w:pPr>
          </w:p>
        </w:tc>
        <w:tc>
          <w:tcPr>
            <w:tcW w:w="4106" w:type="dxa"/>
            <w:vMerge/>
            <w:tcBorders>
              <w:top w:val="single" w:sz="4" w:space="0" w:color="auto"/>
              <w:left w:val="single" w:sz="4" w:space="0" w:color="auto"/>
              <w:bottom w:val="single" w:sz="4" w:space="0" w:color="auto"/>
              <w:right w:val="single" w:sz="4" w:space="0" w:color="auto"/>
            </w:tcBorders>
            <w:vAlign w:val="center"/>
          </w:tcPr>
          <w:p w:rsidR="000C7211" w:rsidRPr="00A239B9" w:rsidRDefault="000C7211" w:rsidP="006F22EC">
            <w:pPr>
              <w:spacing w:after="0" w:line="240" w:lineRule="auto"/>
              <w:jc w:val="center"/>
              <w:rPr>
                <w:rFonts w:ascii="Times New Roman" w:hAnsi="Times New Roman" w:cs="Times New Roman"/>
                <w:sz w:val="24"/>
                <w:szCs w:val="24"/>
                <w:lang w:eastAsia="ru-RU"/>
              </w:rPr>
            </w:pPr>
          </w:p>
        </w:tc>
        <w:tc>
          <w:tcPr>
            <w:tcW w:w="2835" w:type="dxa"/>
            <w:tcBorders>
              <w:top w:val="single" w:sz="4" w:space="0" w:color="auto"/>
              <w:left w:val="single" w:sz="4" w:space="0" w:color="auto"/>
              <w:bottom w:val="single" w:sz="4" w:space="0" w:color="auto"/>
              <w:right w:val="single" w:sz="4" w:space="0" w:color="auto"/>
            </w:tcBorders>
          </w:tcPr>
          <w:p w:rsidR="000C7211" w:rsidRPr="00A239B9" w:rsidRDefault="000C7211" w:rsidP="006F22EC">
            <w:pPr>
              <w:spacing w:after="0" w:line="240" w:lineRule="auto"/>
              <w:jc w:val="center"/>
              <w:rPr>
                <w:rFonts w:ascii="Times New Roman" w:hAnsi="Times New Roman" w:cs="Times New Roman"/>
                <w:sz w:val="24"/>
                <w:szCs w:val="24"/>
                <w:lang w:eastAsia="ru-RU"/>
              </w:rPr>
            </w:pPr>
            <w:r w:rsidRPr="00A239B9">
              <w:rPr>
                <w:rFonts w:ascii="Times New Roman" w:hAnsi="Times New Roman" w:cs="Times New Roman"/>
                <w:sz w:val="24"/>
                <w:szCs w:val="24"/>
                <w:lang w:eastAsia="ru-RU"/>
              </w:rPr>
              <w:t>федеральный бюджет (</w:t>
            </w:r>
            <w:proofErr w:type="spellStart"/>
            <w:r w:rsidRPr="00A239B9">
              <w:rPr>
                <w:rFonts w:ascii="Times New Roman" w:hAnsi="Times New Roman" w:cs="Times New Roman"/>
                <w:sz w:val="24"/>
                <w:szCs w:val="24"/>
                <w:lang w:eastAsia="ru-RU"/>
              </w:rPr>
              <w:t>прогнозно</w:t>
            </w:r>
            <w:proofErr w:type="spellEnd"/>
            <w:r w:rsidRPr="00A239B9">
              <w:rPr>
                <w:rFonts w:ascii="Times New Roman" w:hAnsi="Times New Roman" w:cs="Times New Roman"/>
                <w:sz w:val="24"/>
                <w:szCs w:val="24"/>
                <w:lang w:eastAsia="ru-RU"/>
              </w:rPr>
              <w:t>)</w:t>
            </w:r>
          </w:p>
        </w:tc>
        <w:tc>
          <w:tcPr>
            <w:tcW w:w="2410" w:type="dxa"/>
            <w:tcBorders>
              <w:top w:val="single" w:sz="4" w:space="0" w:color="auto"/>
              <w:left w:val="single" w:sz="4" w:space="0" w:color="auto"/>
              <w:bottom w:val="single" w:sz="4" w:space="0" w:color="auto"/>
              <w:right w:val="single" w:sz="4" w:space="0" w:color="auto"/>
            </w:tcBorders>
          </w:tcPr>
          <w:p w:rsidR="000C7211" w:rsidRPr="00BE499F" w:rsidRDefault="000C7211" w:rsidP="006F22EC">
            <w:pPr>
              <w:jc w:val="center"/>
              <w:rPr>
                <w:rFonts w:ascii="Times New Roman" w:hAnsi="Times New Roman" w:cs="Times New Roman"/>
                <w:b/>
              </w:rPr>
            </w:pPr>
            <w:r w:rsidRPr="00BE499F">
              <w:rPr>
                <w:rFonts w:ascii="Times New Roman" w:hAnsi="Times New Roman" w:cs="Times New Roman"/>
                <w:b/>
              </w:rPr>
              <w:t>0,00</w:t>
            </w:r>
          </w:p>
        </w:tc>
        <w:tc>
          <w:tcPr>
            <w:tcW w:w="2412" w:type="dxa"/>
            <w:tcBorders>
              <w:top w:val="single" w:sz="4" w:space="0" w:color="auto"/>
              <w:left w:val="single" w:sz="4" w:space="0" w:color="auto"/>
              <w:bottom w:val="single" w:sz="4" w:space="0" w:color="auto"/>
              <w:right w:val="single" w:sz="4" w:space="0" w:color="auto"/>
            </w:tcBorders>
          </w:tcPr>
          <w:p w:rsidR="000C7211" w:rsidRPr="00BE499F" w:rsidRDefault="000C7211" w:rsidP="006F22EC">
            <w:pPr>
              <w:jc w:val="center"/>
              <w:rPr>
                <w:rFonts w:ascii="Times New Roman" w:hAnsi="Times New Roman" w:cs="Times New Roman"/>
                <w:b/>
              </w:rPr>
            </w:pPr>
            <w:r w:rsidRPr="00BE499F">
              <w:rPr>
                <w:rFonts w:ascii="Times New Roman" w:hAnsi="Times New Roman" w:cs="Times New Roman"/>
                <w:b/>
              </w:rPr>
              <w:t>0,00</w:t>
            </w:r>
          </w:p>
        </w:tc>
        <w:tc>
          <w:tcPr>
            <w:tcW w:w="2554" w:type="dxa"/>
            <w:tcBorders>
              <w:top w:val="single" w:sz="4" w:space="0" w:color="auto"/>
              <w:left w:val="single" w:sz="4" w:space="0" w:color="auto"/>
              <w:bottom w:val="single" w:sz="4" w:space="0" w:color="auto"/>
              <w:right w:val="single" w:sz="4" w:space="0" w:color="auto"/>
            </w:tcBorders>
          </w:tcPr>
          <w:p w:rsidR="000C7211" w:rsidRPr="00BE499F" w:rsidRDefault="000C7211" w:rsidP="006F22EC">
            <w:pPr>
              <w:jc w:val="center"/>
              <w:rPr>
                <w:rFonts w:ascii="Times New Roman" w:hAnsi="Times New Roman" w:cs="Times New Roman"/>
                <w:b/>
              </w:rPr>
            </w:pPr>
            <w:r w:rsidRPr="00BE499F">
              <w:rPr>
                <w:rFonts w:ascii="Times New Roman" w:hAnsi="Times New Roman" w:cs="Times New Roman"/>
                <w:b/>
              </w:rPr>
              <w:t>0,00</w:t>
            </w:r>
          </w:p>
        </w:tc>
      </w:tr>
      <w:tr w:rsidR="000C7211" w:rsidRPr="00A239B9" w:rsidTr="006F22EC">
        <w:trPr>
          <w:trHeight w:val="20"/>
        </w:trPr>
        <w:tc>
          <w:tcPr>
            <w:tcW w:w="709" w:type="dxa"/>
            <w:vMerge/>
            <w:tcBorders>
              <w:left w:val="single" w:sz="4" w:space="0" w:color="auto"/>
              <w:right w:val="single" w:sz="4" w:space="0" w:color="auto"/>
            </w:tcBorders>
          </w:tcPr>
          <w:p w:rsidR="000C7211" w:rsidRPr="00A239B9" w:rsidRDefault="000C7211" w:rsidP="006F22EC">
            <w:pPr>
              <w:spacing w:after="0" w:line="240" w:lineRule="auto"/>
              <w:jc w:val="center"/>
              <w:rPr>
                <w:rFonts w:ascii="Times New Roman" w:hAnsi="Times New Roman" w:cs="Times New Roman"/>
                <w:sz w:val="24"/>
                <w:szCs w:val="24"/>
                <w:lang w:eastAsia="ru-RU"/>
              </w:rPr>
            </w:pPr>
          </w:p>
        </w:tc>
        <w:tc>
          <w:tcPr>
            <w:tcW w:w="4106" w:type="dxa"/>
            <w:vMerge/>
            <w:tcBorders>
              <w:top w:val="single" w:sz="4" w:space="0" w:color="auto"/>
              <w:left w:val="single" w:sz="4" w:space="0" w:color="auto"/>
              <w:bottom w:val="single" w:sz="4" w:space="0" w:color="auto"/>
              <w:right w:val="single" w:sz="4" w:space="0" w:color="auto"/>
            </w:tcBorders>
            <w:vAlign w:val="center"/>
          </w:tcPr>
          <w:p w:rsidR="000C7211" w:rsidRPr="00A239B9" w:rsidRDefault="000C7211" w:rsidP="006F22EC">
            <w:pPr>
              <w:spacing w:after="0" w:line="240" w:lineRule="auto"/>
              <w:jc w:val="center"/>
              <w:rPr>
                <w:rFonts w:ascii="Times New Roman" w:hAnsi="Times New Roman" w:cs="Times New Roman"/>
                <w:sz w:val="24"/>
                <w:szCs w:val="24"/>
                <w:lang w:eastAsia="ru-RU"/>
              </w:rPr>
            </w:pPr>
          </w:p>
        </w:tc>
        <w:tc>
          <w:tcPr>
            <w:tcW w:w="2835" w:type="dxa"/>
            <w:tcBorders>
              <w:top w:val="single" w:sz="4" w:space="0" w:color="auto"/>
              <w:left w:val="single" w:sz="4" w:space="0" w:color="auto"/>
              <w:bottom w:val="single" w:sz="4" w:space="0" w:color="auto"/>
              <w:right w:val="single" w:sz="4" w:space="0" w:color="auto"/>
            </w:tcBorders>
          </w:tcPr>
          <w:p w:rsidR="000C7211" w:rsidRPr="00A239B9" w:rsidRDefault="000C7211" w:rsidP="006F22EC">
            <w:pPr>
              <w:spacing w:after="0" w:line="240" w:lineRule="auto"/>
              <w:jc w:val="center"/>
              <w:rPr>
                <w:rFonts w:ascii="Times New Roman" w:hAnsi="Times New Roman" w:cs="Times New Roman"/>
                <w:sz w:val="24"/>
                <w:szCs w:val="24"/>
                <w:lang w:eastAsia="ru-RU"/>
              </w:rPr>
            </w:pPr>
            <w:r w:rsidRPr="00A239B9">
              <w:rPr>
                <w:rFonts w:ascii="Times New Roman" w:hAnsi="Times New Roman" w:cs="Times New Roman"/>
                <w:sz w:val="24"/>
                <w:szCs w:val="24"/>
                <w:lang w:eastAsia="ru-RU"/>
              </w:rPr>
              <w:t>областной бюджет (</w:t>
            </w:r>
            <w:proofErr w:type="spellStart"/>
            <w:r w:rsidRPr="00A239B9">
              <w:rPr>
                <w:rFonts w:ascii="Times New Roman" w:hAnsi="Times New Roman" w:cs="Times New Roman"/>
                <w:sz w:val="24"/>
                <w:szCs w:val="24"/>
                <w:lang w:eastAsia="ru-RU"/>
              </w:rPr>
              <w:t>прогнозно</w:t>
            </w:r>
            <w:proofErr w:type="spellEnd"/>
            <w:r w:rsidRPr="00A239B9">
              <w:rPr>
                <w:rFonts w:ascii="Times New Roman" w:hAnsi="Times New Roman" w:cs="Times New Roman"/>
                <w:sz w:val="24"/>
                <w:szCs w:val="24"/>
                <w:lang w:eastAsia="ru-RU"/>
              </w:rPr>
              <w:t>)</w:t>
            </w:r>
          </w:p>
        </w:tc>
        <w:tc>
          <w:tcPr>
            <w:tcW w:w="2410" w:type="dxa"/>
            <w:tcBorders>
              <w:top w:val="single" w:sz="4" w:space="0" w:color="auto"/>
              <w:left w:val="single" w:sz="4" w:space="0" w:color="auto"/>
              <w:bottom w:val="single" w:sz="4" w:space="0" w:color="auto"/>
              <w:right w:val="single" w:sz="4" w:space="0" w:color="auto"/>
            </w:tcBorders>
          </w:tcPr>
          <w:p w:rsidR="000C7211" w:rsidRPr="00BE499F" w:rsidRDefault="000C7211" w:rsidP="006F22EC">
            <w:pPr>
              <w:jc w:val="center"/>
              <w:rPr>
                <w:rFonts w:ascii="Times New Roman" w:hAnsi="Times New Roman" w:cs="Times New Roman"/>
                <w:b/>
              </w:rPr>
            </w:pPr>
            <w:r w:rsidRPr="00BE499F">
              <w:rPr>
                <w:rFonts w:ascii="Times New Roman" w:hAnsi="Times New Roman" w:cs="Times New Roman"/>
                <w:b/>
              </w:rPr>
              <w:t>1 551 323,30</w:t>
            </w:r>
          </w:p>
        </w:tc>
        <w:tc>
          <w:tcPr>
            <w:tcW w:w="2412" w:type="dxa"/>
            <w:tcBorders>
              <w:top w:val="single" w:sz="4" w:space="0" w:color="auto"/>
              <w:left w:val="single" w:sz="4" w:space="0" w:color="auto"/>
              <w:bottom w:val="single" w:sz="4" w:space="0" w:color="auto"/>
              <w:right w:val="single" w:sz="4" w:space="0" w:color="auto"/>
            </w:tcBorders>
          </w:tcPr>
          <w:p w:rsidR="000C7211" w:rsidRPr="00BE499F" w:rsidRDefault="000C7211" w:rsidP="006F22EC">
            <w:pPr>
              <w:jc w:val="center"/>
              <w:rPr>
                <w:rFonts w:ascii="Times New Roman" w:hAnsi="Times New Roman" w:cs="Times New Roman"/>
                <w:b/>
              </w:rPr>
            </w:pPr>
            <w:r w:rsidRPr="00BE499F">
              <w:rPr>
                <w:rFonts w:ascii="Times New Roman" w:hAnsi="Times New Roman" w:cs="Times New Roman"/>
                <w:b/>
              </w:rPr>
              <w:t>1 573 326,80</w:t>
            </w:r>
          </w:p>
        </w:tc>
        <w:tc>
          <w:tcPr>
            <w:tcW w:w="2554" w:type="dxa"/>
            <w:tcBorders>
              <w:top w:val="single" w:sz="4" w:space="0" w:color="auto"/>
              <w:left w:val="single" w:sz="4" w:space="0" w:color="auto"/>
              <w:bottom w:val="single" w:sz="4" w:space="0" w:color="auto"/>
              <w:right w:val="single" w:sz="4" w:space="0" w:color="auto"/>
            </w:tcBorders>
          </w:tcPr>
          <w:p w:rsidR="000C7211" w:rsidRPr="00BE499F" w:rsidRDefault="000C7211" w:rsidP="006F22EC">
            <w:pPr>
              <w:jc w:val="center"/>
              <w:rPr>
                <w:rFonts w:ascii="Times New Roman" w:hAnsi="Times New Roman" w:cs="Times New Roman"/>
                <w:b/>
              </w:rPr>
            </w:pPr>
            <w:r w:rsidRPr="00BE499F">
              <w:rPr>
                <w:rFonts w:ascii="Times New Roman" w:hAnsi="Times New Roman" w:cs="Times New Roman"/>
                <w:b/>
              </w:rPr>
              <w:t>1 615 001,80</w:t>
            </w:r>
          </w:p>
        </w:tc>
      </w:tr>
      <w:tr w:rsidR="000C7211" w:rsidRPr="00A239B9" w:rsidTr="006F22EC">
        <w:trPr>
          <w:trHeight w:val="20"/>
        </w:trPr>
        <w:tc>
          <w:tcPr>
            <w:tcW w:w="709" w:type="dxa"/>
            <w:vMerge/>
            <w:tcBorders>
              <w:left w:val="single" w:sz="4" w:space="0" w:color="auto"/>
              <w:right w:val="single" w:sz="4" w:space="0" w:color="auto"/>
            </w:tcBorders>
          </w:tcPr>
          <w:p w:rsidR="000C7211" w:rsidRPr="00A239B9" w:rsidRDefault="000C7211" w:rsidP="006F22EC">
            <w:pPr>
              <w:spacing w:after="0" w:line="240" w:lineRule="auto"/>
              <w:jc w:val="center"/>
              <w:rPr>
                <w:rFonts w:ascii="Times New Roman" w:hAnsi="Times New Roman" w:cs="Times New Roman"/>
                <w:sz w:val="24"/>
                <w:szCs w:val="24"/>
                <w:lang w:eastAsia="ru-RU"/>
              </w:rPr>
            </w:pPr>
          </w:p>
        </w:tc>
        <w:tc>
          <w:tcPr>
            <w:tcW w:w="4106" w:type="dxa"/>
            <w:vMerge/>
            <w:tcBorders>
              <w:top w:val="single" w:sz="4" w:space="0" w:color="auto"/>
              <w:left w:val="single" w:sz="4" w:space="0" w:color="auto"/>
              <w:bottom w:val="single" w:sz="4" w:space="0" w:color="auto"/>
              <w:right w:val="single" w:sz="4" w:space="0" w:color="auto"/>
            </w:tcBorders>
            <w:vAlign w:val="center"/>
          </w:tcPr>
          <w:p w:rsidR="000C7211" w:rsidRPr="00A239B9" w:rsidRDefault="000C7211" w:rsidP="006F22EC">
            <w:pPr>
              <w:spacing w:after="0" w:line="240" w:lineRule="auto"/>
              <w:jc w:val="center"/>
              <w:rPr>
                <w:rFonts w:ascii="Times New Roman" w:hAnsi="Times New Roman" w:cs="Times New Roman"/>
                <w:sz w:val="24"/>
                <w:szCs w:val="24"/>
                <w:lang w:eastAsia="ru-RU"/>
              </w:rPr>
            </w:pPr>
          </w:p>
        </w:tc>
        <w:tc>
          <w:tcPr>
            <w:tcW w:w="2835" w:type="dxa"/>
            <w:tcBorders>
              <w:top w:val="single" w:sz="4" w:space="0" w:color="auto"/>
              <w:left w:val="single" w:sz="4" w:space="0" w:color="auto"/>
              <w:bottom w:val="single" w:sz="4" w:space="0" w:color="auto"/>
              <w:right w:val="single" w:sz="4" w:space="0" w:color="auto"/>
            </w:tcBorders>
          </w:tcPr>
          <w:p w:rsidR="000C7211" w:rsidRPr="00A239B9" w:rsidRDefault="000C7211" w:rsidP="006F22EC">
            <w:pPr>
              <w:spacing w:after="0" w:line="240" w:lineRule="auto"/>
              <w:jc w:val="center"/>
              <w:rPr>
                <w:rFonts w:ascii="Times New Roman" w:hAnsi="Times New Roman" w:cs="Times New Roman"/>
                <w:sz w:val="24"/>
                <w:szCs w:val="24"/>
                <w:lang w:eastAsia="ru-RU"/>
              </w:rPr>
            </w:pPr>
            <w:r w:rsidRPr="00A239B9">
              <w:rPr>
                <w:rFonts w:ascii="Times New Roman" w:hAnsi="Times New Roman" w:cs="Times New Roman"/>
                <w:sz w:val="24"/>
                <w:szCs w:val="24"/>
                <w:lang w:eastAsia="ru-RU"/>
              </w:rPr>
              <w:t>районный бюджет</w:t>
            </w:r>
          </w:p>
        </w:tc>
        <w:tc>
          <w:tcPr>
            <w:tcW w:w="2410" w:type="dxa"/>
            <w:tcBorders>
              <w:top w:val="single" w:sz="4" w:space="0" w:color="auto"/>
              <w:left w:val="single" w:sz="4" w:space="0" w:color="auto"/>
              <w:bottom w:val="single" w:sz="4" w:space="0" w:color="auto"/>
              <w:right w:val="single" w:sz="4" w:space="0" w:color="auto"/>
            </w:tcBorders>
          </w:tcPr>
          <w:p w:rsidR="000C7211" w:rsidRPr="00BE499F" w:rsidRDefault="000C7211" w:rsidP="006F22EC">
            <w:pPr>
              <w:jc w:val="center"/>
              <w:rPr>
                <w:rFonts w:ascii="Times New Roman" w:hAnsi="Times New Roman" w:cs="Times New Roman"/>
                <w:b/>
              </w:rPr>
            </w:pPr>
            <w:r w:rsidRPr="00BE499F">
              <w:rPr>
                <w:rFonts w:ascii="Times New Roman" w:hAnsi="Times New Roman" w:cs="Times New Roman"/>
                <w:b/>
              </w:rPr>
              <w:t>253 858,00</w:t>
            </w:r>
          </w:p>
        </w:tc>
        <w:tc>
          <w:tcPr>
            <w:tcW w:w="2412" w:type="dxa"/>
            <w:tcBorders>
              <w:top w:val="single" w:sz="4" w:space="0" w:color="auto"/>
              <w:left w:val="single" w:sz="4" w:space="0" w:color="auto"/>
              <w:bottom w:val="single" w:sz="4" w:space="0" w:color="auto"/>
              <w:right w:val="single" w:sz="4" w:space="0" w:color="auto"/>
            </w:tcBorders>
          </w:tcPr>
          <w:p w:rsidR="000C7211" w:rsidRPr="00BE499F" w:rsidRDefault="000C7211" w:rsidP="006F22EC">
            <w:pPr>
              <w:jc w:val="center"/>
              <w:rPr>
                <w:rFonts w:ascii="Times New Roman" w:hAnsi="Times New Roman" w:cs="Times New Roman"/>
                <w:b/>
              </w:rPr>
            </w:pPr>
            <w:r w:rsidRPr="00BE499F">
              <w:rPr>
                <w:rFonts w:ascii="Times New Roman" w:hAnsi="Times New Roman" w:cs="Times New Roman"/>
                <w:b/>
              </w:rPr>
              <w:t>256 723,00</w:t>
            </w:r>
          </w:p>
        </w:tc>
        <w:tc>
          <w:tcPr>
            <w:tcW w:w="2554" w:type="dxa"/>
            <w:tcBorders>
              <w:top w:val="single" w:sz="4" w:space="0" w:color="auto"/>
              <w:left w:val="single" w:sz="4" w:space="0" w:color="auto"/>
              <w:bottom w:val="single" w:sz="4" w:space="0" w:color="auto"/>
              <w:right w:val="single" w:sz="4" w:space="0" w:color="auto"/>
            </w:tcBorders>
          </w:tcPr>
          <w:p w:rsidR="000C7211" w:rsidRPr="00BE499F" w:rsidRDefault="000C7211" w:rsidP="006F22EC">
            <w:pPr>
              <w:jc w:val="center"/>
              <w:rPr>
                <w:rFonts w:ascii="Times New Roman" w:hAnsi="Times New Roman" w:cs="Times New Roman"/>
                <w:b/>
              </w:rPr>
            </w:pPr>
            <w:r w:rsidRPr="00BE499F">
              <w:rPr>
                <w:rFonts w:ascii="Times New Roman" w:hAnsi="Times New Roman" w:cs="Times New Roman"/>
                <w:b/>
              </w:rPr>
              <w:t>268 051,90</w:t>
            </w:r>
          </w:p>
        </w:tc>
      </w:tr>
      <w:tr w:rsidR="000C7211" w:rsidRPr="00A239B9" w:rsidTr="006F22EC">
        <w:trPr>
          <w:trHeight w:val="20"/>
        </w:trPr>
        <w:tc>
          <w:tcPr>
            <w:tcW w:w="709" w:type="dxa"/>
            <w:vMerge/>
            <w:tcBorders>
              <w:left w:val="single" w:sz="4" w:space="0" w:color="auto"/>
              <w:bottom w:val="single" w:sz="4" w:space="0" w:color="auto"/>
              <w:right w:val="single" w:sz="4" w:space="0" w:color="auto"/>
            </w:tcBorders>
          </w:tcPr>
          <w:p w:rsidR="000C7211" w:rsidRPr="00A239B9" w:rsidRDefault="000C7211" w:rsidP="006F22EC">
            <w:pPr>
              <w:spacing w:after="0" w:line="240" w:lineRule="auto"/>
              <w:jc w:val="center"/>
              <w:rPr>
                <w:rFonts w:ascii="Times New Roman" w:hAnsi="Times New Roman" w:cs="Times New Roman"/>
                <w:sz w:val="24"/>
                <w:szCs w:val="24"/>
                <w:lang w:eastAsia="ru-RU"/>
              </w:rPr>
            </w:pPr>
          </w:p>
        </w:tc>
        <w:tc>
          <w:tcPr>
            <w:tcW w:w="4106" w:type="dxa"/>
            <w:vMerge/>
            <w:tcBorders>
              <w:top w:val="single" w:sz="4" w:space="0" w:color="auto"/>
              <w:left w:val="single" w:sz="4" w:space="0" w:color="auto"/>
              <w:bottom w:val="single" w:sz="4" w:space="0" w:color="auto"/>
              <w:right w:val="single" w:sz="4" w:space="0" w:color="auto"/>
            </w:tcBorders>
            <w:vAlign w:val="center"/>
          </w:tcPr>
          <w:p w:rsidR="000C7211" w:rsidRPr="00A239B9" w:rsidRDefault="000C7211" w:rsidP="006F22EC">
            <w:pPr>
              <w:spacing w:after="0" w:line="240" w:lineRule="auto"/>
              <w:jc w:val="center"/>
              <w:rPr>
                <w:rFonts w:ascii="Times New Roman" w:hAnsi="Times New Roman" w:cs="Times New Roman"/>
                <w:sz w:val="24"/>
                <w:szCs w:val="24"/>
                <w:lang w:eastAsia="ru-RU"/>
              </w:rPr>
            </w:pPr>
          </w:p>
        </w:tc>
        <w:tc>
          <w:tcPr>
            <w:tcW w:w="2835" w:type="dxa"/>
            <w:tcBorders>
              <w:top w:val="single" w:sz="4" w:space="0" w:color="auto"/>
              <w:left w:val="single" w:sz="4" w:space="0" w:color="auto"/>
              <w:bottom w:val="single" w:sz="4" w:space="0" w:color="auto"/>
              <w:right w:val="single" w:sz="4" w:space="0" w:color="auto"/>
            </w:tcBorders>
          </w:tcPr>
          <w:p w:rsidR="000C7211" w:rsidRPr="00A239B9" w:rsidRDefault="000C7211" w:rsidP="006F22EC">
            <w:pPr>
              <w:spacing w:after="0" w:line="240" w:lineRule="auto"/>
              <w:jc w:val="center"/>
              <w:rPr>
                <w:rFonts w:ascii="Times New Roman" w:hAnsi="Times New Roman" w:cs="Times New Roman"/>
                <w:sz w:val="24"/>
                <w:szCs w:val="24"/>
                <w:lang w:eastAsia="ru-RU"/>
              </w:rPr>
            </w:pPr>
            <w:r w:rsidRPr="00A239B9">
              <w:rPr>
                <w:rFonts w:ascii="Times New Roman" w:hAnsi="Times New Roman" w:cs="Times New Roman"/>
                <w:sz w:val="24"/>
                <w:szCs w:val="24"/>
                <w:lang w:eastAsia="ru-RU"/>
              </w:rPr>
              <w:t>внебюджетные источники</w:t>
            </w:r>
          </w:p>
        </w:tc>
        <w:tc>
          <w:tcPr>
            <w:tcW w:w="2410" w:type="dxa"/>
            <w:tcBorders>
              <w:top w:val="single" w:sz="4" w:space="0" w:color="auto"/>
              <w:left w:val="single" w:sz="4" w:space="0" w:color="auto"/>
              <w:bottom w:val="single" w:sz="4" w:space="0" w:color="auto"/>
              <w:right w:val="single" w:sz="4" w:space="0" w:color="auto"/>
            </w:tcBorders>
          </w:tcPr>
          <w:p w:rsidR="000C7211" w:rsidRPr="00BE499F" w:rsidRDefault="000C7211" w:rsidP="006F22EC">
            <w:pPr>
              <w:jc w:val="center"/>
              <w:rPr>
                <w:rFonts w:ascii="Times New Roman" w:hAnsi="Times New Roman" w:cs="Times New Roman"/>
                <w:b/>
              </w:rPr>
            </w:pPr>
            <w:r w:rsidRPr="00BE499F">
              <w:rPr>
                <w:rFonts w:ascii="Times New Roman" w:hAnsi="Times New Roman" w:cs="Times New Roman"/>
                <w:b/>
              </w:rPr>
              <w:t>43 134,90</w:t>
            </w:r>
          </w:p>
        </w:tc>
        <w:tc>
          <w:tcPr>
            <w:tcW w:w="2412" w:type="dxa"/>
            <w:tcBorders>
              <w:top w:val="single" w:sz="4" w:space="0" w:color="auto"/>
              <w:left w:val="single" w:sz="4" w:space="0" w:color="auto"/>
              <w:bottom w:val="single" w:sz="4" w:space="0" w:color="auto"/>
              <w:right w:val="single" w:sz="4" w:space="0" w:color="auto"/>
            </w:tcBorders>
          </w:tcPr>
          <w:p w:rsidR="000C7211" w:rsidRPr="00BE499F" w:rsidRDefault="000C7211" w:rsidP="006F22EC">
            <w:pPr>
              <w:jc w:val="center"/>
              <w:rPr>
                <w:rFonts w:ascii="Times New Roman" w:hAnsi="Times New Roman" w:cs="Times New Roman"/>
                <w:b/>
              </w:rPr>
            </w:pPr>
            <w:r w:rsidRPr="00BE499F">
              <w:rPr>
                <w:rFonts w:ascii="Times New Roman" w:hAnsi="Times New Roman" w:cs="Times New Roman"/>
                <w:b/>
              </w:rPr>
              <w:t>43 134,90</w:t>
            </w:r>
          </w:p>
        </w:tc>
        <w:tc>
          <w:tcPr>
            <w:tcW w:w="2554" w:type="dxa"/>
            <w:tcBorders>
              <w:top w:val="single" w:sz="4" w:space="0" w:color="auto"/>
              <w:left w:val="single" w:sz="4" w:space="0" w:color="auto"/>
              <w:bottom w:val="single" w:sz="4" w:space="0" w:color="auto"/>
              <w:right w:val="single" w:sz="4" w:space="0" w:color="auto"/>
            </w:tcBorders>
          </w:tcPr>
          <w:p w:rsidR="000C7211" w:rsidRPr="00BE499F" w:rsidRDefault="000C7211" w:rsidP="006F22EC">
            <w:pPr>
              <w:jc w:val="center"/>
              <w:rPr>
                <w:rFonts w:ascii="Times New Roman" w:hAnsi="Times New Roman" w:cs="Times New Roman"/>
                <w:b/>
              </w:rPr>
            </w:pPr>
            <w:r w:rsidRPr="00BE499F">
              <w:rPr>
                <w:rFonts w:ascii="Times New Roman" w:hAnsi="Times New Roman" w:cs="Times New Roman"/>
                <w:b/>
              </w:rPr>
              <w:t>43 134,90</w:t>
            </w:r>
          </w:p>
        </w:tc>
      </w:tr>
      <w:tr w:rsidR="000C7211" w:rsidRPr="00A239B9" w:rsidTr="006F22EC">
        <w:trPr>
          <w:trHeight w:val="20"/>
        </w:trPr>
        <w:tc>
          <w:tcPr>
            <w:tcW w:w="709" w:type="dxa"/>
            <w:vMerge w:val="restart"/>
            <w:tcBorders>
              <w:top w:val="single" w:sz="4" w:space="0" w:color="auto"/>
              <w:left w:val="single" w:sz="4" w:space="0" w:color="auto"/>
              <w:right w:val="single" w:sz="4" w:space="0" w:color="auto"/>
            </w:tcBorders>
          </w:tcPr>
          <w:p w:rsidR="000C7211" w:rsidRPr="00A239B9" w:rsidRDefault="000C7211" w:rsidP="006F22EC">
            <w:pPr>
              <w:spacing w:after="0" w:line="240" w:lineRule="auto"/>
              <w:jc w:val="center"/>
              <w:rPr>
                <w:rFonts w:ascii="Times New Roman" w:hAnsi="Times New Roman" w:cs="Times New Roman"/>
                <w:sz w:val="24"/>
                <w:szCs w:val="24"/>
                <w:lang w:eastAsia="ru-RU"/>
              </w:rPr>
            </w:pPr>
            <w:r w:rsidRPr="00A239B9">
              <w:rPr>
                <w:rFonts w:ascii="Times New Roman" w:hAnsi="Times New Roman" w:cs="Times New Roman"/>
                <w:sz w:val="24"/>
                <w:szCs w:val="24"/>
                <w:lang w:eastAsia="ru-RU"/>
              </w:rPr>
              <w:t>1.6</w:t>
            </w:r>
          </w:p>
        </w:tc>
        <w:tc>
          <w:tcPr>
            <w:tcW w:w="4106" w:type="dxa"/>
            <w:vMerge w:val="restart"/>
            <w:tcBorders>
              <w:top w:val="single" w:sz="4" w:space="0" w:color="auto"/>
              <w:left w:val="single" w:sz="4" w:space="0" w:color="auto"/>
              <w:bottom w:val="single" w:sz="4" w:space="0" w:color="auto"/>
              <w:right w:val="single" w:sz="4" w:space="0" w:color="auto"/>
            </w:tcBorders>
          </w:tcPr>
          <w:p w:rsidR="000C7211" w:rsidRPr="00A239B9" w:rsidRDefault="000C7211" w:rsidP="006F22EC">
            <w:pPr>
              <w:spacing w:after="0" w:line="240" w:lineRule="auto"/>
              <w:rPr>
                <w:rFonts w:ascii="Times New Roman" w:hAnsi="Times New Roman" w:cs="Times New Roman"/>
                <w:b/>
                <w:sz w:val="24"/>
                <w:szCs w:val="24"/>
                <w:lang w:eastAsia="ru-RU"/>
              </w:rPr>
            </w:pPr>
            <w:r w:rsidRPr="00A239B9">
              <w:rPr>
                <w:rFonts w:ascii="Times New Roman" w:hAnsi="Times New Roman" w:cs="Times New Roman"/>
                <w:b/>
                <w:sz w:val="24"/>
                <w:szCs w:val="24"/>
              </w:rPr>
              <w:t>Комплекс процессных мероприятий «Организация питания, приобретение продуктов питания, молока и другие расходы в образовательных организациях»</w:t>
            </w:r>
          </w:p>
        </w:tc>
        <w:tc>
          <w:tcPr>
            <w:tcW w:w="2835" w:type="dxa"/>
            <w:tcBorders>
              <w:top w:val="single" w:sz="4" w:space="0" w:color="auto"/>
              <w:left w:val="single" w:sz="4" w:space="0" w:color="auto"/>
              <w:bottom w:val="single" w:sz="4" w:space="0" w:color="auto"/>
              <w:right w:val="single" w:sz="4" w:space="0" w:color="auto"/>
            </w:tcBorders>
          </w:tcPr>
          <w:p w:rsidR="000C7211" w:rsidRPr="00A239B9" w:rsidRDefault="000C7211" w:rsidP="006F22EC">
            <w:pPr>
              <w:spacing w:after="0" w:line="240" w:lineRule="auto"/>
              <w:jc w:val="center"/>
              <w:rPr>
                <w:rFonts w:ascii="Times New Roman" w:hAnsi="Times New Roman" w:cs="Times New Roman"/>
                <w:sz w:val="24"/>
                <w:szCs w:val="24"/>
                <w:lang w:eastAsia="ru-RU"/>
              </w:rPr>
            </w:pPr>
            <w:r w:rsidRPr="00A239B9">
              <w:rPr>
                <w:rFonts w:ascii="Times New Roman" w:hAnsi="Times New Roman" w:cs="Times New Roman"/>
                <w:sz w:val="24"/>
                <w:szCs w:val="24"/>
                <w:lang w:eastAsia="ru-RU"/>
              </w:rPr>
              <w:t>всего</w:t>
            </w:r>
          </w:p>
        </w:tc>
        <w:tc>
          <w:tcPr>
            <w:tcW w:w="2410" w:type="dxa"/>
            <w:tcBorders>
              <w:top w:val="single" w:sz="4" w:space="0" w:color="auto"/>
              <w:left w:val="single" w:sz="4" w:space="0" w:color="auto"/>
              <w:bottom w:val="single" w:sz="4" w:space="0" w:color="auto"/>
              <w:right w:val="single" w:sz="4" w:space="0" w:color="auto"/>
            </w:tcBorders>
            <w:vAlign w:val="center"/>
          </w:tcPr>
          <w:p w:rsidR="000C7211" w:rsidRPr="00A239B9" w:rsidRDefault="000C7211" w:rsidP="006F22EC">
            <w:pPr>
              <w:jc w:val="center"/>
              <w:rPr>
                <w:rFonts w:ascii="Times New Roman" w:hAnsi="Times New Roman" w:cs="Times New Roman"/>
                <w:b/>
                <w:bCs/>
                <w:color w:val="000000"/>
                <w:sz w:val="24"/>
                <w:szCs w:val="24"/>
              </w:rPr>
            </w:pPr>
            <w:r w:rsidRPr="00A239B9">
              <w:rPr>
                <w:rFonts w:ascii="Times New Roman" w:hAnsi="Times New Roman" w:cs="Times New Roman"/>
                <w:b/>
                <w:bCs/>
                <w:color w:val="000000"/>
              </w:rPr>
              <w:t>319 851,00</w:t>
            </w:r>
          </w:p>
        </w:tc>
        <w:tc>
          <w:tcPr>
            <w:tcW w:w="2412" w:type="dxa"/>
            <w:tcBorders>
              <w:top w:val="single" w:sz="4" w:space="0" w:color="auto"/>
              <w:left w:val="single" w:sz="4" w:space="0" w:color="auto"/>
              <w:bottom w:val="single" w:sz="4" w:space="0" w:color="auto"/>
              <w:right w:val="single" w:sz="4" w:space="0" w:color="auto"/>
            </w:tcBorders>
            <w:vAlign w:val="center"/>
          </w:tcPr>
          <w:p w:rsidR="000C7211" w:rsidRPr="00A239B9" w:rsidRDefault="000C7211" w:rsidP="006F22EC">
            <w:pPr>
              <w:jc w:val="center"/>
              <w:rPr>
                <w:rFonts w:ascii="Times New Roman" w:hAnsi="Times New Roman" w:cs="Times New Roman"/>
                <w:b/>
                <w:bCs/>
                <w:color w:val="000000"/>
                <w:sz w:val="24"/>
                <w:szCs w:val="24"/>
              </w:rPr>
            </w:pPr>
            <w:r w:rsidRPr="00A239B9">
              <w:rPr>
                <w:rFonts w:ascii="Times New Roman" w:hAnsi="Times New Roman" w:cs="Times New Roman"/>
                <w:b/>
                <w:bCs/>
                <w:color w:val="000000"/>
              </w:rPr>
              <w:t>321 466,70</w:t>
            </w:r>
          </w:p>
        </w:tc>
        <w:tc>
          <w:tcPr>
            <w:tcW w:w="2554" w:type="dxa"/>
            <w:tcBorders>
              <w:top w:val="single" w:sz="4" w:space="0" w:color="auto"/>
              <w:left w:val="single" w:sz="4" w:space="0" w:color="auto"/>
              <w:bottom w:val="single" w:sz="4" w:space="0" w:color="auto"/>
              <w:right w:val="single" w:sz="4" w:space="0" w:color="auto"/>
            </w:tcBorders>
            <w:vAlign w:val="center"/>
          </w:tcPr>
          <w:p w:rsidR="000C7211" w:rsidRPr="00A239B9" w:rsidRDefault="000C7211" w:rsidP="006F22EC">
            <w:pPr>
              <w:jc w:val="center"/>
              <w:rPr>
                <w:rFonts w:ascii="Times New Roman" w:hAnsi="Times New Roman" w:cs="Times New Roman"/>
                <w:b/>
                <w:bCs/>
                <w:color w:val="000000"/>
                <w:sz w:val="24"/>
                <w:szCs w:val="24"/>
              </w:rPr>
            </w:pPr>
            <w:r w:rsidRPr="00A239B9">
              <w:rPr>
                <w:rFonts w:ascii="Times New Roman" w:hAnsi="Times New Roman" w:cs="Times New Roman"/>
                <w:b/>
                <w:bCs/>
                <w:color w:val="000000"/>
              </w:rPr>
              <w:t>322 109,10</w:t>
            </w:r>
          </w:p>
        </w:tc>
      </w:tr>
      <w:tr w:rsidR="000C7211" w:rsidRPr="00A239B9" w:rsidTr="006F22EC">
        <w:trPr>
          <w:trHeight w:val="20"/>
        </w:trPr>
        <w:tc>
          <w:tcPr>
            <w:tcW w:w="709" w:type="dxa"/>
            <w:vMerge/>
            <w:tcBorders>
              <w:left w:val="single" w:sz="4" w:space="0" w:color="auto"/>
              <w:right w:val="single" w:sz="4" w:space="0" w:color="auto"/>
            </w:tcBorders>
          </w:tcPr>
          <w:p w:rsidR="000C7211" w:rsidRPr="00A239B9" w:rsidRDefault="000C7211" w:rsidP="006F22EC">
            <w:pPr>
              <w:spacing w:after="0" w:line="240" w:lineRule="auto"/>
              <w:jc w:val="center"/>
              <w:rPr>
                <w:rFonts w:ascii="Times New Roman" w:hAnsi="Times New Roman" w:cs="Times New Roman"/>
                <w:sz w:val="24"/>
                <w:szCs w:val="24"/>
                <w:lang w:eastAsia="ru-RU"/>
              </w:rPr>
            </w:pPr>
          </w:p>
        </w:tc>
        <w:tc>
          <w:tcPr>
            <w:tcW w:w="4106" w:type="dxa"/>
            <w:vMerge/>
            <w:tcBorders>
              <w:top w:val="single" w:sz="4" w:space="0" w:color="auto"/>
              <w:left w:val="single" w:sz="4" w:space="0" w:color="auto"/>
              <w:bottom w:val="single" w:sz="4" w:space="0" w:color="auto"/>
              <w:right w:val="single" w:sz="4" w:space="0" w:color="auto"/>
            </w:tcBorders>
            <w:vAlign w:val="center"/>
          </w:tcPr>
          <w:p w:rsidR="000C7211" w:rsidRPr="00A239B9" w:rsidRDefault="000C7211" w:rsidP="006F22EC">
            <w:pPr>
              <w:spacing w:after="0" w:line="240" w:lineRule="auto"/>
              <w:jc w:val="center"/>
              <w:rPr>
                <w:rFonts w:ascii="Times New Roman" w:hAnsi="Times New Roman" w:cs="Times New Roman"/>
                <w:sz w:val="24"/>
                <w:szCs w:val="24"/>
                <w:lang w:eastAsia="ru-RU"/>
              </w:rPr>
            </w:pPr>
          </w:p>
        </w:tc>
        <w:tc>
          <w:tcPr>
            <w:tcW w:w="2835" w:type="dxa"/>
            <w:tcBorders>
              <w:top w:val="single" w:sz="4" w:space="0" w:color="auto"/>
              <w:left w:val="single" w:sz="4" w:space="0" w:color="auto"/>
              <w:bottom w:val="single" w:sz="4" w:space="0" w:color="auto"/>
              <w:right w:val="single" w:sz="4" w:space="0" w:color="auto"/>
            </w:tcBorders>
          </w:tcPr>
          <w:p w:rsidR="000C7211" w:rsidRPr="00A239B9" w:rsidRDefault="000C7211" w:rsidP="006F22EC">
            <w:pPr>
              <w:spacing w:after="0" w:line="240" w:lineRule="auto"/>
              <w:jc w:val="center"/>
              <w:rPr>
                <w:rFonts w:ascii="Times New Roman" w:hAnsi="Times New Roman" w:cs="Times New Roman"/>
                <w:sz w:val="24"/>
                <w:szCs w:val="24"/>
                <w:lang w:eastAsia="ru-RU"/>
              </w:rPr>
            </w:pPr>
            <w:r w:rsidRPr="00A239B9">
              <w:rPr>
                <w:rFonts w:ascii="Times New Roman" w:hAnsi="Times New Roman" w:cs="Times New Roman"/>
                <w:sz w:val="24"/>
                <w:szCs w:val="24"/>
                <w:lang w:eastAsia="ru-RU"/>
              </w:rPr>
              <w:t>федеральный бюджет (</w:t>
            </w:r>
            <w:proofErr w:type="spellStart"/>
            <w:r w:rsidRPr="00A239B9">
              <w:rPr>
                <w:rFonts w:ascii="Times New Roman" w:hAnsi="Times New Roman" w:cs="Times New Roman"/>
                <w:sz w:val="24"/>
                <w:szCs w:val="24"/>
                <w:lang w:eastAsia="ru-RU"/>
              </w:rPr>
              <w:t>прогнозно</w:t>
            </w:r>
            <w:proofErr w:type="spellEnd"/>
            <w:r w:rsidRPr="00A239B9">
              <w:rPr>
                <w:rFonts w:ascii="Times New Roman" w:hAnsi="Times New Roman" w:cs="Times New Roman"/>
                <w:sz w:val="24"/>
                <w:szCs w:val="24"/>
                <w:lang w:eastAsia="ru-RU"/>
              </w:rPr>
              <w:t>)</w:t>
            </w:r>
          </w:p>
        </w:tc>
        <w:tc>
          <w:tcPr>
            <w:tcW w:w="2410" w:type="dxa"/>
            <w:tcBorders>
              <w:top w:val="single" w:sz="4" w:space="0" w:color="auto"/>
              <w:left w:val="single" w:sz="4" w:space="0" w:color="auto"/>
              <w:bottom w:val="single" w:sz="4" w:space="0" w:color="auto"/>
              <w:right w:val="single" w:sz="4" w:space="0" w:color="auto"/>
            </w:tcBorders>
            <w:vAlign w:val="center"/>
          </w:tcPr>
          <w:p w:rsidR="000C7211" w:rsidRPr="00A239B9" w:rsidRDefault="000C7211" w:rsidP="006F22EC">
            <w:pPr>
              <w:jc w:val="center"/>
              <w:rPr>
                <w:rFonts w:ascii="Times New Roman" w:hAnsi="Times New Roman" w:cs="Times New Roman"/>
                <w:b/>
                <w:color w:val="000000"/>
                <w:sz w:val="24"/>
                <w:szCs w:val="24"/>
              </w:rPr>
            </w:pPr>
            <w:r w:rsidRPr="00A239B9">
              <w:rPr>
                <w:rFonts w:ascii="Times New Roman" w:hAnsi="Times New Roman" w:cs="Times New Roman"/>
                <w:b/>
                <w:color w:val="000000"/>
              </w:rPr>
              <w:t>89 352,20</w:t>
            </w:r>
          </w:p>
        </w:tc>
        <w:tc>
          <w:tcPr>
            <w:tcW w:w="2412" w:type="dxa"/>
            <w:tcBorders>
              <w:top w:val="single" w:sz="4" w:space="0" w:color="auto"/>
              <w:left w:val="single" w:sz="4" w:space="0" w:color="auto"/>
              <w:bottom w:val="single" w:sz="4" w:space="0" w:color="auto"/>
              <w:right w:val="single" w:sz="4" w:space="0" w:color="auto"/>
            </w:tcBorders>
            <w:vAlign w:val="center"/>
          </w:tcPr>
          <w:p w:rsidR="000C7211" w:rsidRPr="00A239B9" w:rsidRDefault="000C7211" w:rsidP="006F22EC">
            <w:pPr>
              <w:jc w:val="center"/>
              <w:rPr>
                <w:rFonts w:ascii="Times New Roman" w:hAnsi="Times New Roman" w:cs="Times New Roman"/>
                <w:b/>
                <w:color w:val="000000"/>
                <w:sz w:val="24"/>
                <w:szCs w:val="24"/>
              </w:rPr>
            </w:pPr>
            <w:r w:rsidRPr="00A239B9">
              <w:rPr>
                <w:rFonts w:ascii="Times New Roman" w:hAnsi="Times New Roman" w:cs="Times New Roman"/>
                <w:b/>
                <w:color w:val="000000"/>
              </w:rPr>
              <w:t>90 966,60</w:t>
            </w:r>
          </w:p>
        </w:tc>
        <w:tc>
          <w:tcPr>
            <w:tcW w:w="2554" w:type="dxa"/>
            <w:tcBorders>
              <w:top w:val="single" w:sz="4" w:space="0" w:color="auto"/>
              <w:left w:val="single" w:sz="4" w:space="0" w:color="auto"/>
              <w:bottom w:val="single" w:sz="4" w:space="0" w:color="auto"/>
              <w:right w:val="single" w:sz="4" w:space="0" w:color="auto"/>
            </w:tcBorders>
            <w:vAlign w:val="center"/>
          </w:tcPr>
          <w:p w:rsidR="000C7211" w:rsidRPr="00A239B9" w:rsidRDefault="000C7211" w:rsidP="006F22EC">
            <w:pPr>
              <w:jc w:val="center"/>
              <w:rPr>
                <w:rFonts w:ascii="Times New Roman" w:hAnsi="Times New Roman" w:cs="Times New Roman"/>
                <w:b/>
                <w:color w:val="000000"/>
                <w:sz w:val="24"/>
                <w:szCs w:val="24"/>
              </w:rPr>
            </w:pPr>
            <w:r w:rsidRPr="00A239B9">
              <w:rPr>
                <w:rFonts w:ascii="Times New Roman" w:hAnsi="Times New Roman" w:cs="Times New Roman"/>
                <w:b/>
                <w:color w:val="000000"/>
              </w:rPr>
              <w:t>91 607,60</w:t>
            </w:r>
          </w:p>
        </w:tc>
      </w:tr>
      <w:tr w:rsidR="000C7211" w:rsidRPr="00A239B9" w:rsidTr="006F22EC">
        <w:trPr>
          <w:trHeight w:val="20"/>
        </w:trPr>
        <w:tc>
          <w:tcPr>
            <w:tcW w:w="709" w:type="dxa"/>
            <w:vMerge/>
            <w:tcBorders>
              <w:left w:val="single" w:sz="4" w:space="0" w:color="auto"/>
              <w:right w:val="single" w:sz="4" w:space="0" w:color="auto"/>
            </w:tcBorders>
          </w:tcPr>
          <w:p w:rsidR="000C7211" w:rsidRPr="00A239B9" w:rsidRDefault="000C7211" w:rsidP="006F22EC">
            <w:pPr>
              <w:spacing w:after="0" w:line="240" w:lineRule="auto"/>
              <w:jc w:val="center"/>
              <w:rPr>
                <w:rFonts w:ascii="Times New Roman" w:hAnsi="Times New Roman" w:cs="Times New Roman"/>
                <w:sz w:val="24"/>
                <w:szCs w:val="24"/>
                <w:lang w:eastAsia="ru-RU"/>
              </w:rPr>
            </w:pPr>
          </w:p>
        </w:tc>
        <w:tc>
          <w:tcPr>
            <w:tcW w:w="4106" w:type="dxa"/>
            <w:vMerge/>
            <w:tcBorders>
              <w:top w:val="single" w:sz="4" w:space="0" w:color="auto"/>
              <w:left w:val="single" w:sz="4" w:space="0" w:color="auto"/>
              <w:bottom w:val="single" w:sz="4" w:space="0" w:color="auto"/>
              <w:right w:val="single" w:sz="4" w:space="0" w:color="auto"/>
            </w:tcBorders>
            <w:vAlign w:val="center"/>
          </w:tcPr>
          <w:p w:rsidR="000C7211" w:rsidRPr="00A239B9" w:rsidRDefault="000C7211" w:rsidP="006F22EC">
            <w:pPr>
              <w:spacing w:after="0" w:line="240" w:lineRule="auto"/>
              <w:jc w:val="center"/>
              <w:rPr>
                <w:rFonts w:ascii="Times New Roman" w:hAnsi="Times New Roman" w:cs="Times New Roman"/>
                <w:sz w:val="24"/>
                <w:szCs w:val="24"/>
                <w:lang w:eastAsia="ru-RU"/>
              </w:rPr>
            </w:pPr>
          </w:p>
        </w:tc>
        <w:tc>
          <w:tcPr>
            <w:tcW w:w="2835" w:type="dxa"/>
            <w:tcBorders>
              <w:top w:val="single" w:sz="4" w:space="0" w:color="auto"/>
              <w:left w:val="single" w:sz="4" w:space="0" w:color="auto"/>
              <w:bottom w:val="single" w:sz="4" w:space="0" w:color="auto"/>
              <w:right w:val="single" w:sz="4" w:space="0" w:color="auto"/>
            </w:tcBorders>
          </w:tcPr>
          <w:p w:rsidR="000C7211" w:rsidRPr="00A239B9" w:rsidRDefault="000C7211" w:rsidP="006F22EC">
            <w:pPr>
              <w:spacing w:after="0" w:line="240" w:lineRule="auto"/>
              <w:jc w:val="center"/>
              <w:rPr>
                <w:rFonts w:ascii="Times New Roman" w:hAnsi="Times New Roman" w:cs="Times New Roman"/>
                <w:sz w:val="24"/>
                <w:szCs w:val="24"/>
                <w:lang w:eastAsia="ru-RU"/>
              </w:rPr>
            </w:pPr>
            <w:r w:rsidRPr="00A239B9">
              <w:rPr>
                <w:rFonts w:ascii="Times New Roman" w:hAnsi="Times New Roman" w:cs="Times New Roman"/>
                <w:sz w:val="24"/>
                <w:szCs w:val="24"/>
                <w:lang w:eastAsia="ru-RU"/>
              </w:rPr>
              <w:t>областной бюджет (</w:t>
            </w:r>
            <w:proofErr w:type="spellStart"/>
            <w:r w:rsidRPr="00A239B9">
              <w:rPr>
                <w:rFonts w:ascii="Times New Roman" w:hAnsi="Times New Roman" w:cs="Times New Roman"/>
                <w:sz w:val="24"/>
                <w:szCs w:val="24"/>
                <w:lang w:eastAsia="ru-RU"/>
              </w:rPr>
              <w:t>прогнозно</w:t>
            </w:r>
            <w:proofErr w:type="spellEnd"/>
            <w:r w:rsidRPr="00A239B9">
              <w:rPr>
                <w:rFonts w:ascii="Times New Roman" w:hAnsi="Times New Roman" w:cs="Times New Roman"/>
                <w:sz w:val="24"/>
                <w:szCs w:val="24"/>
                <w:lang w:eastAsia="ru-RU"/>
              </w:rPr>
              <w:t>)</w:t>
            </w:r>
          </w:p>
        </w:tc>
        <w:tc>
          <w:tcPr>
            <w:tcW w:w="2410" w:type="dxa"/>
            <w:tcBorders>
              <w:top w:val="single" w:sz="4" w:space="0" w:color="auto"/>
              <w:left w:val="single" w:sz="4" w:space="0" w:color="auto"/>
              <w:bottom w:val="single" w:sz="4" w:space="0" w:color="auto"/>
              <w:right w:val="single" w:sz="4" w:space="0" w:color="auto"/>
            </w:tcBorders>
            <w:vAlign w:val="center"/>
          </w:tcPr>
          <w:p w:rsidR="000C7211" w:rsidRPr="00A239B9" w:rsidRDefault="000C7211" w:rsidP="006F22EC">
            <w:pPr>
              <w:jc w:val="center"/>
              <w:rPr>
                <w:rFonts w:ascii="Times New Roman" w:hAnsi="Times New Roman" w:cs="Times New Roman"/>
                <w:b/>
                <w:color w:val="000000"/>
                <w:sz w:val="24"/>
                <w:szCs w:val="24"/>
              </w:rPr>
            </w:pPr>
            <w:r w:rsidRPr="00A239B9">
              <w:rPr>
                <w:rFonts w:ascii="Times New Roman" w:hAnsi="Times New Roman" w:cs="Times New Roman"/>
                <w:b/>
                <w:color w:val="000000"/>
              </w:rPr>
              <w:t>59 190,80</w:t>
            </w:r>
          </w:p>
        </w:tc>
        <w:tc>
          <w:tcPr>
            <w:tcW w:w="2412" w:type="dxa"/>
            <w:tcBorders>
              <w:top w:val="single" w:sz="4" w:space="0" w:color="auto"/>
              <w:left w:val="single" w:sz="4" w:space="0" w:color="auto"/>
              <w:bottom w:val="single" w:sz="4" w:space="0" w:color="auto"/>
              <w:right w:val="single" w:sz="4" w:space="0" w:color="auto"/>
            </w:tcBorders>
            <w:vAlign w:val="center"/>
          </w:tcPr>
          <w:p w:rsidR="000C7211" w:rsidRPr="00A239B9" w:rsidRDefault="000C7211" w:rsidP="006F22EC">
            <w:pPr>
              <w:jc w:val="center"/>
              <w:rPr>
                <w:rFonts w:ascii="Times New Roman" w:hAnsi="Times New Roman" w:cs="Times New Roman"/>
                <w:b/>
                <w:color w:val="000000"/>
                <w:sz w:val="24"/>
                <w:szCs w:val="24"/>
              </w:rPr>
            </w:pPr>
            <w:r w:rsidRPr="00A239B9">
              <w:rPr>
                <w:rFonts w:ascii="Times New Roman" w:hAnsi="Times New Roman" w:cs="Times New Roman"/>
                <w:b/>
                <w:color w:val="000000"/>
              </w:rPr>
              <w:t>59 192,10</w:t>
            </w:r>
          </w:p>
        </w:tc>
        <w:tc>
          <w:tcPr>
            <w:tcW w:w="2554" w:type="dxa"/>
            <w:tcBorders>
              <w:top w:val="single" w:sz="4" w:space="0" w:color="auto"/>
              <w:left w:val="single" w:sz="4" w:space="0" w:color="auto"/>
              <w:bottom w:val="single" w:sz="4" w:space="0" w:color="auto"/>
              <w:right w:val="single" w:sz="4" w:space="0" w:color="auto"/>
            </w:tcBorders>
            <w:vAlign w:val="center"/>
          </w:tcPr>
          <w:p w:rsidR="000C7211" w:rsidRPr="00A239B9" w:rsidRDefault="000C7211" w:rsidP="006F22EC">
            <w:pPr>
              <w:jc w:val="center"/>
              <w:rPr>
                <w:rFonts w:ascii="Times New Roman" w:hAnsi="Times New Roman" w:cs="Times New Roman"/>
                <w:b/>
                <w:color w:val="000000"/>
                <w:sz w:val="24"/>
                <w:szCs w:val="24"/>
              </w:rPr>
            </w:pPr>
            <w:r w:rsidRPr="00A239B9">
              <w:rPr>
                <w:rFonts w:ascii="Times New Roman" w:hAnsi="Times New Roman" w:cs="Times New Roman"/>
                <w:b/>
                <w:color w:val="000000"/>
              </w:rPr>
              <w:t>59 193,50</w:t>
            </w:r>
          </w:p>
        </w:tc>
      </w:tr>
      <w:tr w:rsidR="000C7211" w:rsidRPr="00A239B9" w:rsidTr="006F22EC">
        <w:trPr>
          <w:trHeight w:val="20"/>
        </w:trPr>
        <w:tc>
          <w:tcPr>
            <w:tcW w:w="709" w:type="dxa"/>
            <w:vMerge/>
            <w:tcBorders>
              <w:left w:val="single" w:sz="4" w:space="0" w:color="auto"/>
              <w:right w:val="single" w:sz="4" w:space="0" w:color="auto"/>
            </w:tcBorders>
          </w:tcPr>
          <w:p w:rsidR="000C7211" w:rsidRPr="00A239B9" w:rsidRDefault="000C7211" w:rsidP="006F22EC">
            <w:pPr>
              <w:spacing w:after="0" w:line="240" w:lineRule="auto"/>
              <w:jc w:val="center"/>
              <w:rPr>
                <w:rFonts w:ascii="Times New Roman" w:hAnsi="Times New Roman" w:cs="Times New Roman"/>
                <w:sz w:val="24"/>
                <w:szCs w:val="24"/>
                <w:lang w:eastAsia="ru-RU"/>
              </w:rPr>
            </w:pPr>
          </w:p>
        </w:tc>
        <w:tc>
          <w:tcPr>
            <w:tcW w:w="4106" w:type="dxa"/>
            <w:vMerge/>
            <w:tcBorders>
              <w:top w:val="single" w:sz="4" w:space="0" w:color="auto"/>
              <w:left w:val="single" w:sz="4" w:space="0" w:color="auto"/>
              <w:bottom w:val="single" w:sz="4" w:space="0" w:color="auto"/>
              <w:right w:val="single" w:sz="4" w:space="0" w:color="auto"/>
            </w:tcBorders>
            <w:vAlign w:val="center"/>
          </w:tcPr>
          <w:p w:rsidR="000C7211" w:rsidRPr="00A239B9" w:rsidRDefault="000C7211" w:rsidP="006F22EC">
            <w:pPr>
              <w:spacing w:after="0" w:line="240" w:lineRule="auto"/>
              <w:jc w:val="center"/>
              <w:rPr>
                <w:rFonts w:ascii="Times New Roman" w:hAnsi="Times New Roman" w:cs="Times New Roman"/>
                <w:sz w:val="24"/>
                <w:szCs w:val="24"/>
                <w:lang w:eastAsia="ru-RU"/>
              </w:rPr>
            </w:pPr>
          </w:p>
        </w:tc>
        <w:tc>
          <w:tcPr>
            <w:tcW w:w="2835" w:type="dxa"/>
            <w:tcBorders>
              <w:top w:val="single" w:sz="4" w:space="0" w:color="auto"/>
              <w:left w:val="single" w:sz="4" w:space="0" w:color="auto"/>
              <w:bottom w:val="single" w:sz="4" w:space="0" w:color="auto"/>
              <w:right w:val="single" w:sz="4" w:space="0" w:color="auto"/>
            </w:tcBorders>
          </w:tcPr>
          <w:p w:rsidR="000C7211" w:rsidRPr="00A239B9" w:rsidRDefault="000C7211" w:rsidP="006F22EC">
            <w:pPr>
              <w:spacing w:after="0" w:line="240" w:lineRule="auto"/>
              <w:jc w:val="center"/>
              <w:rPr>
                <w:rFonts w:ascii="Times New Roman" w:hAnsi="Times New Roman" w:cs="Times New Roman"/>
                <w:sz w:val="24"/>
                <w:szCs w:val="24"/>
                <w:lang w:eastAsia="ru-RU"/>
              </w:rPr>
            </w:pPr>
            <w:r w:rsidRPr="00A239B9">
              <w:rPr>
                <w:rFonts w:ascii="Times New Roman" w:hAnsi="Times New Roman" w:cs="Times New Roman"/>
                <w:sz w:val="24"/>
                <w:szCs w:val="24"/>
                <w:lang w:eastAsia="ru-RU"/>
              </w:rPr>
              <w:t>районный бюджет</w:t>
            </w:r>
          </w:p>
        </w:tc>
        <w:tc>
          <w:tcPr>
            <w:tcW w:w="2410" w:type="dxa"/>
            <w:tcBorders>
              <w:top w:val="single" w:sz="4" w:space="0" w:color="auto"/>
              <w:left w:val="single" w:sz="4" w:space="0" w:color="auto"/>
              <w:bottom w:val="single" w:sz="4" w:space="0" w:color="auto"/>
              <w:right w:val="single" w:sz="4" w:space="0" w:color="auto"/>
            </w:tcBorders>
            <w:vAlign w:val="center"/>
          </w:tcPr>
          <w:p w:rsidR="000C7211" w:rsidRPr="00A239B9" w:rsidRDefault="000C7211" w:rsidP="006F22EC">
            <w:pPr>
              <w:jc w:val="center"/>
              <w:rPr>
                <w:rFonts w:ascii="Times New Roman" w:hAnsi="Times New Roman" w:cs="Times New Roman"/>
                <w:b/>
                <w:color w:val="000000"/>
                <w:sz w:val="24"/>
                <w:szCs w:val="24"/>
              </w:rPr>
            </w:pPr>
            <w:r w:rsidRPr="00A239B9">
              <w:rPr>
                <w:rFonts w:ascii="Times New Roman" w:hAnsi="Times New Roman" w:cs="Times New Roman"/>
                <w:b/>
                <w:color w:val="000000"/>
              </w:rPr>
              <w:t>44 434,90</w:t>
            </w:r>
          </w:p>
        </w:tc>
        <w:tc>
          <w:tcPr>
            <w:tcW w:w="2412" w:type="dxa"/>
            <w:tcBorders>
              <w:top w:val="single" w:sz="4" w:space="0" w:color="auto"/>
              <w:left w:val="single" w:sz="4" w:space="0" w:color="auto"/>
              <w:bottom w:val="single" w:sz="4" w:space="0" w:color="auto"/>
              <w:right w:val="single" w:sz="4" w:space="0" w:color="auto"/>
            </w:tcBorders>
            <w:vAlign w:val="center"/>
          </w:tcPr>
          <w:p w:rsidR="000C7211" w:rsidRPr="00A239B9" w:rsidRDefault="000C7211" w:rsidP="006F22EC">
            <w:pPr>
              <w:jc w:val="center"/>
              <w:rPr>
                <w:rFonts w:ascii="Times New Roman" w:hAnsi="Times New Roman" w:cs="Times New Roman"/>
                <w:b/>
                <w:color w:val="000000"/>
                <w:sz w:val="24"/>
                <w:szCs w:val="24"/>
              </w:rPr>
            </w:pPr>
            <w:r w:rsidRPr="00A239B9">
              <w:rPr>
                <w:rFonts w:ascii="Times New Roman" w:hAnsi="Times New Roman" w:cs="Times New Roman"/>
                <w:b/>
                <w:color w:val="000000"/>
              </w:rPr>
              <w:t>44 434,90</w:t>
            </w:r>
          </w:p>
        </w:tc>
        <w:tc>
          <w:tcPr>
            <w:tcW w:w="2554" w:type="dxa"/>
            <w:tcBorders>
              <w:top w:val="single" w:sz="4" w:space="0" w:color="auto"/>
              <w:left w:val="single" w:sz="4" w:space="0" w:color="auto"/>
              <w:bottom w:val="single" w:sz="4" w:space="0" w:color="auto"/>
              <w:right w:val="single" w:sz="4" w:space="0" w:color="auto"/>
            </w:tcBorders>
            <w:vAlign w:val="center"/>
          </w:tcPr>
          <w:p w:rsidR="000C7211" w:rsidRPr="00A239B9" w:rsidRDefault="000C7211" w:rsidP="006F22EC">
            <w:pPr>
              <w:jc w:val="center"/>
              <w:rPr>
                <w:rFonts w:ascii="Times New Roman" w:hAnsi="Times New Roman" w:cs="Times New Roman"/>
                <w:b/>
                <w:color w:val="000000"/>
                <w:sz w:val="24"/>
                <w:szCs w:val="24"/>
              </w:rPr>
            </w:pPr>
            <w:r w:rsidRPr="00A239B9">
              <w:rPr>
                <w:rFonts w:ascii="Times New Roman" w:hAnsi="Times New Roman" w:cs="Times New Roman"/>
                <w:b/>
                <w:color w:val="000000"/>
              </w:rPr>
              <w:t>44 434,90</w:t>
            </w:r>
          </w:p>
        </w:tc>
      </w:tr>
      <w:tr w:rsidR="000C7211" w:rsidRPr="00A239B9" w:rsidTr="006F22EC">
        <w:trPr>
          <w:trHeight w:val="20"/>
        </w:trPr>
        <w:tc>
          <w:tcPr>
            <w:tcW w:w="709" w:type="dxa"/>
            <w:vMerge/>
            <w:tcBorders>
              <w:left w:val="single" w:sz="4" w:space="0" w:color="auto"/>
              <w:bottom w:val="single" w:sz="4" w:space="0" w:color="auto"/>
              <w:right w:val="single" w:sz="4" w:space="0" w:color="auto"/>
            </w:tcBorders>
          </w:tcPr>
          <w:p w:rsidR="000C7211" w:rsidRPr="00A239B9" w:rsidRDefault="000C7211" w:rsidP="006F22EC">
            <w:pPr>
              <w:spacing w:after="0" w:line="240" w:lineRule="auto"/>
              <w:jc w:val="center"/>
              <w:rPr>
                <w:rFonts w:ascii="Times New Roman" w:hAnsi="Times New Roman" w:cs="Times New Roman"/>
                <w:sz w:val="24"/>
                <w:szCs w:val="24"/>
                <w:lang w:eastAsia="ru-RU"/>
              </w:rPr>
            </w:pPr>
          </w:p>
        </w:tc>
        <w:tc>
          <w:tcPr>
            <w:tcW w:w="4106" w:type="dxa"/>
            <w:vMerge/>
            <w:tcBorders>
              <w:top w:val="single" w:sz="4" w:space="0" w:color="auto"/>
              <w:left w:val="single" w:sz="4" w:space="0" w:color="auto"/>
              <w:bottom w:val="single" w:sz="4" w:space="0" w:color="auto"/>
              <w:right w:val="single" w:sz="4" w:space="0" w:color="auto"/>
            </w:tcBorders>
            <w:vAlign w:val="center"/>
          </w:tcPr>
          <w:p w:rsidR="000C7211" w:rsidRPr="00A239B9" w:rsidRDefault="000C7211" w:rsidP="006F22EC">
            <w:pPr>
              <w:spacing w:after="0" w:line="240" w:lineRule="auto"/>
              <w:jc w:val="center"/>
              <w:rPr>
                <w:rFonts w:ascii="Times New Roman" w:hAnsi="Times New Roman" w:cs="Times New Roman"/>
                <w:sz w:val="24"/>
                <w:szCs w:val="24"/>
                <w:lang w:eastAsia="ru-RU"/>
              </w:rPr>
            </w:pPr>
          </w:p>
        </w:tc>
        <w:tc>
          <w:tcPr>
            <w:tcW w:w="2835" w:type="dxa"/>
            <w:tcBorders>
              <w:top w:val="single" w:sz="4" w:space="0" w:color="auto"/>
              <w:left w:val="single" w:sz="4" w:space="0" w:color="auto"/>
              <w:bottom w:val="single" w:sz="4" w:space="0" w:color="auto"/>
              <w:right w:val="single" w:sz="4" w:space="0" w:color="auto"/>
            </w:tcBorders>
          </w:tcPr>
          <w:p w:rsidR="000C7211" w:rsidRPr="00A239B9" w:rsidRDefault="000C7211" w:rsidP="006F22EC">
            <w:pPr>
              <w:spacing w:after="0" w:line="240" w:lineRule="auto"/>
              <w:jc w:val="center"/>
              <w:rPr>
                <w:rFonts w:ascii="Times New Roman" w:hAnsi="Times New Roman" w:cs="Times New Roman"/>
                <w:sz w:val="24"/>
                <w:szCs w:val="24"/>
                <w:lang w:eastAsia="ru-RU"/>
              </w:rPr>
            </w:pPr>
            <w:r w:rsidRPr="00A239B9">
              <w:rPr>
                <w:rFonts w:ascii="Times New Roman" w:hAnsi="Times New Roman" w:cs="Times New Roman"/>
                <w:sz w:val="24"/>
                <w:szCs w:val="24"/>
                <w:lang w:eastAsia="ru-RU"/>
              </w:rPr>
              <w:t>внебюджетные источники</w:t>
            </w:r>
          </w:p>
        </w:tc>
        <w:tc>
          <w:tcPr>
            <w:tcW w:w="2410" w:type="dxa"/>
            <w:tcBorders>
              <w:top w:val="single" w:sz="4" w:space="0" w:color="auto"/>
              <w:left w:val="single" w:sz="4" w:space="0" w:color="auto"/>
              <w:bottom w:val="single" w:sz="4" w:space="0" w:color="auto"/>
              <w:right w:val="single" w:sz="4" w:space="0" w:color="auto"/>
            </w:tcBorders>
            <w:vAlign w:val="center"/>
          </w:tcPr>
          <w:p w:rsidR="000C7211" w:rsidRPr="00A239B9" w:rsidRDefault="000C7211" w:rsidP="006F22EC">
            <w:pPr>
              <w:jc w:val="center"/>
              <w:rPr>
                <w:rFonts w:ascii="Times New Roman" w:hAnsi="Times New Roman" w:cs="Times New Roman"/>
                <w:b/>
                <w:color w:val="000000"/>
                <w:sz w:val="24"/>
                <w:szCs w:val="24"/>
              </w:rPr>
            </w:pPr>
            <w:r w:rsidRPr="00A239B9">
              <w:rPr>
                <w:rFonts w:ascii="Times New Roman" w:hAnsi="Times New Roman" w:cs="Times New Roman"/>
                <w:b/>
                <w:color w:val="000000"/>
              </w:rPr>
              <w:t>126 873,10</w:t>
            </w:r>
          </w:p>
        </w:tc>
        <w:tc>
          <w:tcPr>
            <w:tcW w:w="2412" w:type="dxa"/>
            <w:tcBorders>
              <w:top w:val="single" w:sz="4" w:space="0" w:color="auto"/>
              <w:left w:val="single" w:sz="4" w:space="0" w:color="auto"/>
              <w:bottom w:val="single" w:sz="4" w:space="0" w:color="auto"/>
              <w:right w:val="single" w:sz="4" w:space="0" w:color="auto"/>
            </w:tcBorders>
            <w:vAlign w:val="center"/>
          </w:tcPr>
          <w:p w:rsidR="000C7211" w:rsidRPr="00A239B9" w:rsidRDefault="000C7211" w:rsidP="006F22EC">
            <w:pPr>
              <w:jc w:val="center"/>
              <w:rPr>
                <w:rFonts w:ascii="Times New Roman" w:hAnsi="Times New Roman" w:cs="Times New Roman"/>
                <w:b/>
                <w:color w:val="000000"/>
                <w:sz w:val="24"/>
                <w:szCs w:val="24"/>
              </w:rPr>
            </w:pPr>
            <w:r w:rsidRPr="00A239B9">
              <w:rPr>
                <w:rFonts w:ascii="Times New Roman" w:hAnsi="Times New Roman" w:cs="Times New Roman"/>
                <w:b/>
                <w:color w:val="000000"/>
              </w:rPr>
              <w:t>126 873,10</w:t>
            </w:r>
          </w:p>
        </w:tc>
        <w:tc>
          <w:tcPr>
            <w:tcW w:w="2554" w:type="dxa"/>
            <w:tcBorders>
              <w:top w:val="single" w:sz="4" w:space="0" w:color="auto"/>
              <w:left w:val="single" w:sz="4" w:space="0" w:color="auto"/>
              <w:bottom w:val="single" w:sz="4" w:space="0" w:color="auto"/>
              <w:right w:val="single" w:sz="4" w:space="0" w:color="auto"/>
            </w:tcBorders>
            <w:vAlign w:val="center"/>
          </w:tcPr>
          <w:p w:rsidR="000C7211" w:rsidRPr="00A239B9" w:rsidRDefault="000C7211" w:rsidP="006F22EC">
            <w:pPr>
              <w:jc w:val="center"/>
              <w:rPr>
                <w:rFonts w:ascii="Times New Roman" w:hAnsi="Times New Roman" w:cs="Times New Roman"/>
                <w:b/>
                <w:color w:val="000000"/>
                <w:sz w:val="24"/>
                <w:szCs w:val="24"/>
              </w:rPr>
            </w:pPr>
            <w:r w:rsidRPr="00A239B9">
              <w:rPr>
                <w:rFonts w:ascii="Times New Roman" w:hAnsi="Times New Roman" w:cs="Times New Roman"/>
                <w:b/>
                <w:color w:val="000000"/>
              </w:rPr>
              <w:t>126 873,10</w:t>
            </w:r>
          </w:p>
        </w:tc>
      </w:tr>
      <w:tr w:rsidR="000C7211" w:rsidRPr="00A239B9" w:rsidTr="006F22EC">
        <w:trPr>
          <w:trHeight w:val="20"/>
        </w:trPr>
        <w:tc>
          <w:tcPr>
            <w:tcW w:w="709" w:type="dxa"/>
            <w:vMerge w:val="restart"/>
            <w:tcBorders>
              <w:top w:val="single" w:sz="4" w:space="0" w:color="auto"/>
              <w:left w:val="single" w:sz="4" w:space="0" w:color="auto"/>
              <w:right w:val="single" w:sz="4" w:space="0" w:color="auto"/>
            </w:tcBorders>
          </w:tcPr>
          <w:p w:rsidR="000C7211" w:rsidRPr="00A239B9" w:rsidRDefault="000C7211" w:rsidP="006F22EC">
            <w:pPr>
              <w:spacing w:after="0" w:line="240" w:lineRule="auto"/>
              <w:jc w:val="center"/>
              <w:rPr>
                <w:rFonts w:ascii="Times New Roman" w:hAnsi="Times New Roman" w:cs="Times New Roman"/>
                <w:sz w:val="24"/>
                <w:szCs w:val="24"/>
                <w:lang w:eastAsia="ru-RU"/>
              </w:rPr>
            </w:pPr>
            <w:r w:rsidRPr="00A239B9">
              <w:rPr>
                <w:rFonts w:ascii="Times New Roman" w:hAnsi="Times New Roman" w:cs="Times New Roman"/>
                <w:sz w:val="24"/>
                <w:szCs w:val="24"/>
                <w:lang w:eastAsia="ru-RU"/>
              </w:rPr>
              <w:t>1.7</w:t>
            </w:r>
          </w:p>
        </w:tc>
        <w:tc>
          <w:tcPr>
            <w:tcW w:w="4106" w:type="dxa"/>
            <w:vMerge w:val="restart"/>
            <w:tcBorders>
              <w:top w:val="single" w:sz="4" w:space="0" w:color="auto"/>
              <w:left w:val="single" w:sz="4" w:space="0" w:color="auto"/>
              <w:bottom w:val="single" w:sz="4" w:space="0" w:color="auto"/>
              <w:right w:val="single" w:sz="4" w:space="0" w:color="auto"/>
            </w:tcBorders>
          </w:tcPr>
          <w:p w:rsidR="000C7211" w:rsidRPr="00A239B9" w:rsidRDefault="000C7211" w:rsidP="006F22EC">
            <w:pPr>
              <w:spacing w:after="0" w:line="240" w:lineRule="auto"/>
              <w:rPr>
                <w:rFonts w:ascii="Times New Roman" w:hAnsi="Times New Roman" w:cs="Times New Roman"/>
                <w:b/>
                <w:sz w:val="24"/>
                <w:szCs w:val="24"/>
                <w:lang w:eastAsia="ru-RU"/>
              </w:rPr>
            </w:pPr>
            <w:r w:rsidRPr="00A239B9">
              <w:rPr>
                <w:rFonts w:ascii="Times New Roman" w:hAnsi="Times New Roman" w:cs="Times New Roman"/>
                <w:b/>
                <w:sz w:val="24"/>
                <w:szCs w:val="24"/>
              </w:rPr>
              <w:t>Комплекс процессных мероприятий «Содействие о</w:t>
            </w:r>
            <w:r w:rsidRPr="00A239B9">
              <w:rPr>
                <w:rFonts w:ascii="Times New Roman" w:eastAsia="Calibri" w:hAnsi="Times New Roman" w:cs="Times New Roman"/>
                <w:b/>
                <w:sz w:val="24"/>
                <w:szCs w:val="24"/>
              </w:rPr>
              <w:t xml:space="preserve">беспечению условий для выявления, </w:t>
            </w:r>
            <w:r w:rsidRPr="00A239B9">
              <w:rPr>
                <w:rFonts w:ascii="Times New Roman" w:eastAsia="Times New Roman" w:hAnsi="Times New Roman" w:cs="Times New Roman"/>
                <w:b/>
                <w:sz w:val="24"/>
                <w:szCs w:val="24"/>
              </w:rPr>
              <w:t>поддержки и развития способностей и талантов у детей и молодежи</w:t>
            </w:r>
            <w:r w:rsidRPr="00A239B9">
              <w:rPr>
                <w:rFonts w:ascii="Times New Roman" w:eastAsia="Calibri" w:hAnsi="Times New Roman" w:cs="Times New Roman"/>
                <w:b/>
                <w:sz w:val="24"/>
                <w:szCs w:val="24"/>
              </w:rPr>
              <w:t xml:space="preserve">, </w:t>
            </w:r>
            <w:r w:rsidRPr="00A239B9">
              <w:rPr>
                <w:rFonts w:ascii="Times New Roman" w:eastAsia="Times New Roman" w:hAnsi="Times New Roman" w:cs="Times New Roman"/>
                <w:b/>
                <w:sz w:val="24"/>
                <w:szCs w:val="24"/>
              </w:rPr>
              <w:t>самоопределени</w:t>
            </w:r>
            <w:r w:rsidRPr="00A239B9">
              <w:rPr>
                <w:rFonts w:ascii="Times New Roman" w:eastAsia="Calibri" w:hAnsi="Times New Roman" w:cs="Times New Roman"/>
                <w:b/>
                <w:sz w:val="24"/>
                <w:szCs w:val="24"/>
              </w:rPr>
              <w:t xml:space="preserve">я и </w:t>
            </w:r>
            <w:r w:rsidRPr="00A239B9">
              <w:rPr>
                <w:rFonts w:ascii="Times New Roman" w:eastAsia="Times New Roman" w:hAnsi="Times New Roman" w:cs="Times New Roman"/>
                <w:b/>
                <w:sz w:val="24"/>
                <w:szCs w:val="24"/>
              </w:rPr>
              <w:t>профессиональной ориентации обучающихся</w:t>
            </w:r>
            <w:r w:rsidRPr="00A239B9">
              <w:rPr>
                <w:rFonts w:ascii="Times New Roman" w:eastAsia="Calibri" w:hAnsi="Times New Roman" w:cs="Times New Roman"/>
                <w:b/>
                <w:sz w:val="24"/>
                <w:szCs w:val="24"/>
                <w:lang w:eastAsia="ru-RU"/>
              </w:rPr>
              <w:t>»</w:t>
            </w:r>
          </w:p>
        </w:tc>
        <w:tc>
          <w:tcPr>
            <w:tcW w:w="2835" w:type="dxa"/>
            <w:tcBorders>
              <w:top w:val="single" w:sz="4" w:space="0" w:color="auto"/>
              <w:left w:val="single" w:sz="4" w:space="0" w:color="auto"/>
              <w:bottom w:val="single" w:sz="4" w:space="0" w:color="auto"/>
              <w:right w:val="single" w:sz="4" w:space="0" w:color="auto"/>
            </w:tcBorders>
          </w:tcPr>
          <w:p w:rsidR="000C7211" w:rsidRPr="00A239B9" w:rsidRDefault="000C7211" w:rsidP="006F22EC">
            <w:pPr>
              <w:spacing w:after="0" w:line="240" w:lineRule="auto"/>
              <w:jc w:val="center"/>
              <w:rPr>
                <w:rFonts w:ascii="Times New Roman" w:hAnsi="Times New Roman" w:cs="Times New Roman"/>
                <w:sz w:val="24"/>
                <w:szCs w:val="24"/>
                <w:lang w:eastAsia="ru-RU"/>
              </w:rPr>
            </w:pPr>
            <w:r w:rsidRPr="00A239B9">
              <w:rPr>
                <w:rFonts w:ascii="Times New Roman" w:hAnsi="Times New Roman" w:cs="Times New Roman"/>
                <w:sz w:val="24"/>
                <w:szCs w:val="24"/>
                <w:lang w:eastAsia="ru-RU"/>
              </w:rPr>
              <w:t>всего</w:t>
            </w:r>
          </w:p>
        </w:tc>
        <w:tc>
          <w:tcPr>
            <w:tcW w:w="2410" w:type="dxa"/>
            <w:tcBorders>
              <w:top w:val="single" w:sz="4" w:space="0" w:color="auto"/>
              <w:left w:val="single" w:sz="4" w:space="0" w:color="auto"/>
              <w:bottom w:val="single" w:sz="4" w:space="0" w:color="auto"/>
              <w:right w:val="single" w:sz="4" w:space="0" w:color="auto"/>
            </w:tcBorders>
            <w:vAlign w:val="center"/>
          </w:tcPr>
          <w:p w:rsidR="000C7211" w:rsidRPr="00A239B9" w:rsidRDefault="000C7211" w:rsidP="006F22EC">
            <w:pPr>
              <w:jc w:val="center"/>
              <w:rPr>
                <w:rFonts w:ascii="Times New Roman" w:hAnsi="Times New Roman" w:cs="Times New Roman"/>
                <w:b/>
                <w:bCs/>
                <w:color w:val="000000"/>
                <w:sz w:val="24"/>
                <w:szCs w:val="24"/>
              </w:rPr>
            </w:pPr>
            <w:r w:rsidRPr="00A239B9">
              <w:rPr>
                <w:rFonts w:ascii="Times New Roman" w:hAnsi="Times New Roman" w:cs="Times New Roman"/>
                <w:b/>
                <w:bCs/>
                <w:color w:val="000000"/>
              </w:rPr>
              <w:t>910,00</w:t>
            </w:r>
          </w:p>
        </w:tc>
        <w:tc>
          <w:tcPr>
            <w:tcW w:w="2412" w:type="dxa"/>
            <w:tcBorders>
              <w:top w:val="single" w:sz="4" w:space="0" w:color="auto"/>
              <w:left w:val="single" w:sz="4" w:space="0" w:color="auto"/>
              <w:bottom w:val="single" w:sz="4" w:space="0" w:color="auto"/>
              <w:right w:val="single" w:sz="4" w:space="0" w:color="auto"/>
            </w:tcBorders>
            <w:vAlign w:val="center"/>
          </w:tcPr>
          <w:p w:rsidR="000C7211" w:rsidRPr="00A239B9" w:rsidRDefault="000C7211" w:rsidP="006F22EC">
            <w:pPr>
              <w:jc w:val="center"/>
              <w:rPr>
                <w:rFonts w:ascii="Times New Roman" w:hAnsi="Times New Roman" w:cs="Times New Roman"/>
                <w:b/>
                <w:bCs/>
                <w:color w:val="000000"/>
                <w:sz w:val="24"/>
                <w:szCs w:val="24"/>
              </w:rPr>
            </w:pPr>
            <w:r w:rsidRPr="00A239B9">
              <w:rPr>
                <w:rFonts w:ascii="Times New Roman" w:hAnsi="Times New Roman" w:cs="Times New Roman"/>
                <w:b/>
                <w:bCs/>
                <w:color w:val="000000"/>
              </w:rPr>
              <w:t>910,00</w:t>
            </w:r>
          </w:p>
        </w:tc>
        <w:tc>
          <w:tcPr>
            <w:tcW w:w="2554" w:type="dxa"/>
            <w:tcBorders>
              <w:top w:val="single" w:sz="4" w:space="0" w:color="auto"/>
              <w:left w:val="single" w:sz="4" w:space="0" w:color="auto"/>
              <w:bottom w:val="single" w:sz="4" w:space="0" w:color="auto"/>
              <w:right w:val="single" w:sz="4" w:space="0" w:color="auto"/>
            </w:tcBorders>
            <w:vAlign w:val="center"/>
          </w:tcPr>
          <w:p w:rsidR="000C7211" w:rsidRPr="00A239B9" w:rsidRDefault="000C7211" w:rsidP="006F22EC">
            <w:pPr>
              <w:jc w:val="center"/>
              <w:rPr>
                <w:rFonts w:ascii="Times New Roman" w:hAnsi="Times New Roman" w:cs="Times New Roman"/>
                <w:b/>
                <w:bCs/>
                <w:color w:val="000000"/>
                <w:sz w:val="24"/>
                <w:szCs w:val="24"/>
              </w:rPr>
            </w:pPr>
            <w:r w:rsidRPr="00A239B9">
              <w:rPr>
                <w:rFonts w:ascii="Times New Roman" w:hAnsi="Times New Roman" w:cs="Times New Roman"/>
                <w:b/>
                <w:bCs/>
                <w:color w:val="000000"/>
              </w:rPr>
              <w:t>910,00</w:t>
            </w:r>
          </w:p>
        </w:tc>
      </w:tr>
      <w:tr w:rsidR="000C7211" w:rsidRPr="00A239B9" w:rsidTr="006F22EC">
        <w:trPr>
          <w:trHeight w:val="20"/>
        </w:trPr>
        <w:tc>
          <w:tcPr>
            <w:tcW w:w="709" w:type="dxa"/>
            <w:vMerge/>
            <w:tcBorders>
              <w:left w:val="single" w:sz="4" w:space="0" w:color="auto"/>
              <w:right w:val="single" w:sz="4" w:space="0" w:color="auto"/>
            </w:tcBorders>
          </w:tcPr>
          <w:p w:rsidR="000C7211" w:rsidRPr="00A239B9" w:rsidRDefault="000C7211" w:rsidP="006F22EC">
            <w:pPr>
              <w:spacing w:after="0" w:line="240" w:lineRule="auto"/>
              <w:jc w:val="center"/>
              <w:rPr>
                <w:rFonts w:ascii="Times New Roman" w:hAnsi="Times New Roman" w:cs="Times New Roman"/>
                <w:sz w:val="24"/>
                <w:szCs w:val="24"/>
                <w:lang w:eastAsia="ru-RU"/>
              </w:rPr>
            </w:pPr>
          </w:p>
        </w:tc>
        <w:tc>
          <w:tcPr>
            <w:tcW w:w="4106" w:type="dxa"/>
            <w:vMerge/>
            <w:tcBorders>
              <w:top w:val="single" w:sz="4" w:space="0" w:color="auto"/>
              <w:left w:val="single" w:sz="4" w:space="0" w:color="auto"/>
              <w:bottom w:val="single" w:sz="4" w:space="0" w:color="auto"/>
              <w:right w:val="single" w:sz="4" w:space="0" w:color="auto"/>
            </w:tcBorders>
            <w:vAlign w:val="center"/>
          </w:tcPr>
          <w:p w:rsidR="000C7211" w:rsidRPr="00A239B9" w:rsidRDefault="000C7211" w:rsidP="006F22EC">
            <w:pPr>
              <w:spacing w:after="0" w:line="240" w:lineRule="auto"/>
              <w:jc w:val="center"/>
              <w:rPr>
                <w:rFonts w:ascii="Times New Roman" w:hAnsi="Times New Roman" w:cs="Times New Roman"/>
                <w:sz w:val="24"/>
                <w:szCs w:val="24"/>
                <w:lang w:eastAsia="ru-RU"/>
              </w:rPr>
            </w:pPr>
          </w:p>
        </w:tc>
        <w:tc>
          <w:tcPr>
            <w:tcW w:w="2835" w:type="dxa"/>
            <w:tcBorders>
              <w:top w:val="single" w:sz="4" w:space="0" w:color="auto"/>
              <w:left w:val="single" w:sz="4" w:space="0" w:color="auto"/>
              <w:bottom w:val="single" w:sz="4" w:space="0" w:color="auto"/>
              <w:right w:val="single" w:sz="4" w:space="0" w:color="auto"/>
            </w:tcBorders>
          </w:tcPr>
          <w:p w:rsidR="000C7211" w:rsidRPr="00A239B9" w:rsidRDefault="000C7211" w:rsidP="006F22EC">
            <w:pPr>
              <w:spacing w:after="0" w:line="240" w:lineRule="auto"/>
              <w:jc w:val="center"/>
              <w:rPr>
                <w:rFonts w:ascii="Times New Roman" w:hAnsi="Times New Roman" w:cs="Times New Roman"/>
                <w:sz w:val="24"/>
                <w:szCs w:val="24"/>
                <w:lang w:eastAsia="ru-RU"/>
              </w:rPr>
            </w:pPr>
            <w:r w:rsidRPr="00A239B9">
              <w:rPr>
                <w:rFonts w:ascii="Times New Roman" w:hAnsi="Times New Roman" w:cs="Times New Roman"/>
                <w:sz w:val="24"/>
                <w:szCs w:val="24"/>
                <w:lang w:eastAsia="ru-RU"/>
              </w:rPr>
              <w:t>федеральный бюджет (</w:t>
            </w:r>
            <w:proofErr w:type="spellStart"/>
            <w:r w:rsidRPr="00A239B9">
              <w:rPr>
                <w:rFonts w:ascii="Times New Roman" w:hAnsi="Times New Roman" w:cs="Times New Roman"/>
                <w:sz w:val="24"/>
                <w:szCs w:val="24"/>
                <w:lang w:eastAsia="ru-RU"/>
              </w:rPr>
              <w:t>прогнозно</w:t>
            </w:r>
            <w:proofErr w:type="spellEnd"/>
            <w:r w:rsidRPr="00A239B9">
              <w:rPr>
                <w:rFonts w:ascii="Times New Roman" w:hAnsi="Times New Roman" w:cs="Times New Roman"/>
                <w:sz w:val="24"/>
                <w:szCs w:val="24"/>
                <w:lang w:eastAsia="ru-RU"/>
              </w:rPr>
              <w:t>)</w:t>
            </w:r>
          </w:p>
        </w:tc>
        <w:tc>
          <w:tcPr>
            <w:tcW w:w="2410" w:type="dxa"/>
            <w:tcBorders>
              <w:top w:val="single" w:sz="4" w:space="0" w:color="auto"/>
              <w:left w:val="single" w:sz="4" w:space="0" w:color="auto"/>
              <w:bottom w:val="single" w:sz="4" w:space="0" w:color="auto"/>
              <w:right w:val="single" w:sz="4" w:space="0" w:color="auto"/>
            </w:tcBorders>
            <w:vAlign w:val="center"/>
          </w:tcPr>
          <w:p w:rsidR="000C7211" w:rsidRPr="00A239B9" w:rsidRDefault="000C7211" w:rsidP="006F22EC">
            <w:pPr>
              <w:jc w:val="center"/>
              <w:rPr>
                <w:rFonts w:ascii="Times New Roman" w:hAnsi="Times New Roman" w:cs="Times New Roman"/>
                <w:b/>
                <w:color w:val="000000"/>
                <w:sz w:val="24"/>
                <w:szCs w:val="24"/>
              </w:rPr>
            </w:pPr>
            <w:r w:rsidRPr="00A239B9">
              <w:rPr>
                <w:rFonts w:ascii="Times New Roman" w:hAnsi="Times New Roman" w:cs="Times New Roman"/>
                <w:b/>
                <w:color w:val="000000"/>
              </w:rPr>
              <w:t>0,00</w:t>
            </w:r>
          </w:p>
        </w:tc>
        <w:tc>
          <w:tcPr>
            <w:tcW w:w="2412" w:type="dxa"/>
            <w:tcBorders>
              <w:top w:val="single" w:sz="4" w:space="0" w:color="auto"/>
              <w:left w:val="single" w:sz="4" w:space="0" w:color="auto"/>
              <w:bottom w:val="single" w:sz="4" w:space="0" w:color="auto"/>
              <w:right w:val="single" w:sz="4" w:space="0" w:color="auto"/>
            </w:tcBorders>
            <w:vAlign w:val="center"/>
          </w:tcPr>
          <w:p w:rsidR="000C7211" w:rsidRPr="00A239B9" w:rsidRDefault="000C7211" w:rsidP="006F22EC">
            <w:pPr>
              <w:jc w:val="center"/>
              <w:rPr>
                <w:rFonts w:ascii="Times New Roman" w:hAnsi="Times New Roman" w:cs="Times New Roman"/>
                <w:b/>
                <w:color w:val="000000"/>
                <w:sz w:val="24"/>
                <w:szCs w:val="24"/>
              </w:rPr>
            </w:pPr>
            <w:r w:rsidRPr="00A239B9">
              <w:rPr>
                <w:rFonts w:ascii="Times New Roman" w:hAnsi="Times New Roman" w:cs="Times New Roman"/>
                <w:b/>
                <w:color w:val="000000"/>
              </w:rPr>
              <w:t>0,00</w:t>
            </w:r>
          </w:p>
        </w:tc>
        <w:tc>
          <w:tcPr>
            <w:tcW w:w="2554" w:type="dxa"/>
            <w:tcBorders>
              <w:top w:val="single" w:sz="4" w:space="0" w:color="auto"/>
              <w:left w:val="single" w:sz="4" w:space="0" w:color="auto"/>
              <w:bottom w:val="single" w:sz="4" w:space="0" w:color="auto"/>
              <w:right w:val="single" w:sz="4" w:space="0" w:color="auto"/>
            </w:tcBorders>
            <w:vAlign w:val="center"/>
          </w:tcPr>
          <w:p w:rsidR="000C7211" w:rsidRPr="00A239B9" w:rsidRDefault="000C7211" w:rsidP="006F22EC">
            <w:pPr>
              <w:jc w:val="center"/>
              <w:rPr>
                <w:rFonts w:ascii="Times New Roman" w:hAnsi="Times New Roman" w:cs="Times New Roman"/>
                <w:b/>
                <w:color w:val="000000"/>
                <w:sz w:val="24"/>
                <w:szCs w:val="24"/>
              </w:rPr>
            </w:pPr>
            <w:r w:rsidRPr="00A239B9">
              <w:rPr>
                <w:rFonts w:ascii="Times New Roman" w:hAnsi="Times New Roman" w:cs="Times New Roman"/>
                <w:b/>
                <w:color w:val="000000"/>
              </w:rPr>
              <w:t>0,00</w:t>
            </w:r>
          </w:p>
        </w:tc>
      </w:tr>
      <w:tr w:rsidR="000C7211" w:rsidRPr="00A239B9" w:rsidTr="006F22EC">
        <w:trPr>
          <w:trHeight w:val="20"/>
        </w:trPr>
        <w:tc>
          <w:tcPr>
            <w:tcW w:w="709" w:type="dxa"/>
            <w:vMerge/>
            <w:tcBorders>
              <w:left w:val="single" w:sz="4" w:space="0" w:color="auto"/>
              <w:right w:val="single" w:sz="4" w:space="0" w:color="auto"/>
            </w:tcBorders>
          </w:tcPr>
          <w:p w:rsidR="000C7211" w:rsidRPr="00A239B9" w:rsidRDefault="000C7211" w:rsidP="006F22EC">
            <w:pPr>
              <w:spacing w:after="0" w:line="240" w:lineRule="auto"/>
              <w:jc w:val="center"/>
              <w:rPr>
                <w:rFonts w:ascii="Times New Roman" w:hAnsi="Times New Roman" w:cs="Times New Roman"/>
                <w:sz w:val="24"/>
                <w:szCs w:val="24"/>
                <w:lang w:eastAsia="ru-RU"/>
              </w:rPr>
            </w:pPr>
          </w:p>
        </w:tc>
        <w:tc>
          <w:tcPr>
            <w:tcW w:w="4106" w:type="dxa"/>
            <w:vMerge/>
            <w:tcBorders>
              <w:top w:val="single" w:sz="4" w:space="0" w:color="auto"/>
              <w:left w:val="single" w:sz="4" w:space="0" w:color="auto"/>
              <w:bottom w:val="single" w:sz="4" w:space="0" w:color="auto"/>
              <w:right w:val="single" w:sz="4" w:space="0" w:color="auto"/>
            </w:tcBorders>
            <w:vAlign w:val="center"/>
          </w:tcPr>
          <w:p w:rsidR="000C7211" w:rsidRPr="00A239B9" w:rsidRDefault="000C7211" w:rsidP="006F22EC">
            <w:pPr>
              <w:spacing w:after="0" w:line="240" w:lineRule="auto"/>
              <w:jc w:val="center"/>
              <w:rPr>
                <w:rFonts w:ascii="Times New Roman" w:hAnsi="Times New Roman" w:cs="Times New Roman"/>
                <w:sz w:val="24"/>
                <w:szCs w:val="24"/>
                <w:lang w:eastAsia="ru-RU"/>
              </w:rPr>
            </w:pPr>
          </w:p>
        </w:tc>
        <w:tc>
          <w:tcPr>
            <w:tcW w:w="2835" w:type="dxa"/>
            <w:tcBorders>
              <w:top w:val="single" w:sz="4" w:space="0" w:color="auto"/>
              <w:left w:val="single" w:sz="4" w:space="0" w:color="auto"/>
              <w:bottom w:val="single" w:sz="4" w:space="0" w:color="auto"/>
              <w:right w:val="single" w:sz="4" w:space="0" w:color="auto"/>
            </w:tcBorders>
          </w:tcPr>
          <w:p w:rsidR="000C7211" w:rsidRPr="00A239B9" w:rsidRDefault="000C7211" w:rsidP="006F22EC">
            <w:pPr>
              <w:spacing w:after="0" w:line="240" w:lineRule="auto"/>
              <w:jc w:val="center"/>
              <w:rPr>
                <w:rFonts w:ascii="Times New Roman" w:hAnsi="Times New Roman" w:cs="Times New Roman"/>
                <w:sz w:val="24"/>
                <w:szCs w:val="24"/>
                <w:lang w:eastAsia="ru-RU"/>
              </w:rPr>
            </w:pPr>
            <w:r w:rsidRPr="00A239B9">
              <w:rPr>
                <w:rFonts w:ascii="Times New Roman" w:hAnsi="Times New Roman" w:cs="Times New Roman"/>
                <w:sz w:val="24"/>
                <w:szCs w:val="24"/>
                <w:lang w:eastAsia="ru-RU"/>
              </w:rPr>
              <w:t>областной бюджет (</w:t>
            </w:r>
            <w:proofErr w:type="spellStart"/>
            <w:r w:rsidRPr="00A239B9">
              <w:rPr>
                <w:rFonts w:ascii="Times New Roman" w:hAnsi="Times New Roman" w:cs="Times New Roman"/>
                <w:sz w:val="24"/>
                <w:szCs w:val="24"/>
                <w:lang w:eastAsia="ru-RU"/>
              </w:rPr>
              <w:t>прогнозно</w:t>
            </w:r>
            <w:proofErr w:type="spellEnd"/>
            <w:r w:rsidRPr="00A239B9">
              <w:rPr>
                <w:rFonts w:ascii="Times New Roman" w:hAnsi="Times New Roman" w:cs="Times New Roman"/>
                <w:sz w:val="24"/>
                <w:szCs w:val="24"/>
                <w:lang w:eastAsia="ru-RU"/>
              </w:rPr>
              <w:t>)</w:t>
            </w:r>
          </w:p>
        </w:tc>
        <w:tc>
          <w:tcPr>
            <w:tcW w:w="2410" w:type="dxa"/>
            <w:tcBorders>
              <w:top w:val="single" w:sz="4" w:space="0" w:color="auto"/>
              <w:left w:val="single" w:sz="4" w:space="0" w:color="auto"/>
              <w:bottom w:val="single" w:sz="4" w:space="0" w:color="auto"/>
              <w:right w:val="single" w:sz="4" w:space="0" w:color="auto"/>
            </w:tcBorders>
            <w:vAlign w:val="center"/>
          </w:tcPr>
          <w:p w:rsidR="000C7211" w:rsidRPr="00A239B9" w:rsidRDefault="000C7211" w:rsidP="006F22EC">
            <w:pPr>
              <w:jc w:val="center"/>
              <w:rPr>
                <w:rFonts w:ascii="Times New Roman" w:hAnsi="Times New Roman" w:cs="Times New Roman"/>
                <w:b/>
                <w:color w:val="000000"/>
                <w:sz w:val="24"/>
                <w:szCs w:val="24"/>
              </w:rPr>
            </w:pPr>
            <w:r w:rsidRPr="00A239B9">
              <w:rPr>
                <w:rFonts w:ascii="Times New Roman" w:hAnsi="Times New Roman" w:cs="Times New Roman"/>
                <w:b/>
                <w:color w:val="000000"/>
              </w:rPr>
              <w:t>0,00</w:t>
            </w:r>
          </w:p>
        </w:tc>
        <w:tc>
          <w:tcPr>
            <w:tcW w:w="2412" w:type="dxa"/>
            <w:tcBorders>
              <w:top w:val="single" w:sz="4" w:space="0" w:color="auto"/>
              <w:left w:val="single" w:sz="4" w:space="0" w:color="auto"/>
              <w:bottom w:val="single" w:sz="4" w:space="0" w:color="auto"/>
              <w:right w:val="single" w:sz="4" w:space="0" w:color="auto"/>
            </w:tcBorders>
            <w:vAlign w:val="center"/>
          </w:tcPr>
          <w:p w:rsidR="000C7211" w:rsidRPr="00A239B9" w:rsidRDefault="000C7211" w:rsidP="006F22EC">
            <w:pPr>
              <w:jc w:val="center"/>
              <w:rPr>
                <w:rFonts w:ascii="Times New Roman" w:hAnsi="Times New Roman" w:cs="Times New Roman"/>
                <w:b/>
                <w:color w:val="000000"/>
                <w:sz w:val="24"/>
                <w:szCs w:val="24"/>
              </w:rPr>
            </w:pPr>
            <w:r w:rsidRPr="00A239B9">
              <w:rPr>
                <w:rFonts w:ascii="Times New Roman" w:hAnsi="Times New Roman" w:cs="Times New Roman"/>
                <w:b/>
                <w:color w:val="000000"/>
              </w:rPr>
              <w:t>0,00</w:t>
            </w:r>
          </w:p>
        </w:tc>
        <w:tc>
          <w:tcPr>
            <w:tcW w:w="2554" w:type="dxa"/>
            <w:tcBorders>
              <w:top w:val="single" w:sz="4" w:space="0" w:color="auto"/>
              <w:left w:val="single" w:sz="4" w:space="0" w:color="auto"/>
              <w:bottom w:val="single" w:sz="4" w:space="0" w:color="auto"/>
              <w:right w:val="single" w:sz="4" w:space="0" w:color="auto"/>
            </w:tcBorders>
            <w:vAlign w:val="center"/>
          </w:tcPr>
          <w:p w:rsidR="000C7211" w:rsidRPr="00A239B9" w:rsidRDefault="000C7211" w:rsidP="006F22EC">
            <w:pPr>
              <w:jc w:val="center"/>
              <w:rPr>
                <w:rFonts w:ascii="Times New Roman" w:hAnsi="Times New Roman" w:cs="Times New Roman"/>
                <w:b/>
                <w:color w:val="000000"/>
                <w:sz w:val="24"/>
                <w:szCs w:val="24"/>
              </w:rPr>
            </w:pPr>
            <w:r w:rsidRPr="00A239B9">
              <w:rPr>
                <w:rFonts w:ascii="Times New Roman" w:hAnsi="Times New Roman" w:cs="Times New Roman"/>
                <w:b/>
                <w:color w:val="000000"/>
              </w:rPr>
              <w:t>0,00</w:t>
            </w:r>
          </w:p>
        </w:tc>
      </w:tr>
      <w:tr w:rsidR="000C7211" w:rsidRPr="00A239B9" w:rsidTr="006F22EC">
        <w:trPr>
          <w:trHeight w:val="20"/>
        </w:trPr>
        <w:tc>
          <w:tcPr>
            <w:tcW w:w="709" w:type="dxa"/>
            <w:vMerge/>
            <w:tcBorders>
              <w:left w:val="single" w:sz="4" w:space="0" w:color="auto"/>
              <w:right w:val="single" w:sz="4" w:space="0" w:color="auto"/>
            </w:tcBorders>
          </w:tcPr>
          <w:p w:rsidR="000C7211" w:rsidRPr="00A239B9" w:rsidRDefault="000C7211" w:rsidP="006F22EC">
            <w:pPr>
              <w:spacing w:after="0" w:line="240" w:lineRule="auto"/>
              <w:jc w:val="center"/>
              <w:rPr>
                <w:rFonts w:ascii="Times New Roman" w:hAnsi="Times New Roman" w:cs="Times New Roman"/>
                <w:sz w:val="24"/>
                <w:szCs w:val="24"/>
                <w:lang w:eastAsia="ru-RU"/>
              </w:rPr>
            </w:pPr>
          </w:p>
        </w:tc>
        <w:tc>
          <w:tcPr>
            <w:tcW w:w="4106" w:type="dxa"/>
            <w:vMerge/>
            <w:tcBorders>
              <w:top w:val="single" w:sz="4" w:space="0" w:color="auto"/>
              <w:left w:val="single" w:sz="4" w:space="0" w:color="auto"/>
              <w:bottom w:val="single" w:sz="4" w:space="0" w:color="auto"/>
              <w:right w:val="single" w:sz="4" w:space="0" w:color="auto"/>
            </w:tcBorders>
            <w:vAlign w:val="center"/>
          </w:tcPr>
          <w:p w:rsidR="000C7211" w:rsidRPr="00A239B9" w:rsidRDefault="000C7211" w:rsidP="006F22EC">
            <w:pPr>
              <w:spacing w:after="0" w:line="240" w:lineRule="auto"/>
              <w:jc w:val="center"/>
              <w:rPr>
                <w:rFonts w:ascii="Times New Roman" w:hAnsi="Times New Roman" w:cs="Times New Roman"/>
                <w:sz w:val="24"/>
                <w:szCs w:val="24"/>
                <w:lang w:eastAsia="ru-RU"/>
              </w:rPr>
            </w:pPr>
          </w:p>
        </w:tc>
        <w:tc>
          <w:tcPr>
            <w:tcW w:w="2835" w:type="dxa"/>
            <w:tcBorders>
              <w:top w:val="single" w:sz="4" w:space="0" w:color="auto"/>
              <w:left w:val="single" w:sz="4" w:space="0" w:color="auto"/>
              <w:bottom w:val="single" w:sz="4" w:space="0" w:color="auto"/>
              <w:right w:val="single" w:sz="4" w:space="0" w:color="auto"/>
            </w:tcBorders>
          </w:tcPr>
          <w:p w:rsidR="000C7211" w:rsidRPr="00A239B9" w:rsidRDefault="000C7211" w:rsidP="006F22EC">
            <w:pPr>
              <w:spacing w:after="0" w:line="240" w:lineRule="auto"/>
              <w:jc w:val="center"/>
              <w:rPr>
                <w:rFonts w:ascii="Times New Roman" w:hAnsi="Times New Roman" w:cs="Times New Roman"/>
                <w:sz w:val="24"/>
                <w:szCs w:val="24"/>
                <w:lang w:eastAsia="ru-RU"/>
              </w:rPr>
            </w:pPr>
            <w:r w:rsidRPr="00A239B9">
              <w:rPr>
                <w:rFonts w:ascii="Times New Roman" w:hAnsi="Times New Roman" w:cs="Times New Roman"/>
                <w:sz w:val="24"/>
                <w:szCs w:val="24"/>
                <w:lang w:eastAsia="ru-RU"/>
              </w:rPr>
              <w:t>районный бюджет</w:t>
            </w:r>
          </w:p>
        </w:tc>
        <w:tc>
          <w:tcPr>
            <w:tcW w:w="2410" w:type="dxa"/>
            <w:tcBorders>
              <w:top w:val="single" w:sz="4" w:space="0" w:color="auto"/>
              <w:left w:val="single" w:sz="4" w:space="0" w:color="auto"/>
              <w:bottom w:val="single" w:sz="4" w:space="0" w:color="auto"/>
              <w:right w:val="single" w:sz="4" w:space="0" w:color="auto"/>
            </w:tcBorders>
            <w:vAlign w:val="center"/>
          </w:tcPr>
          <w:p w:rsidR="000C7211" w:rsidRPr="00A239B9" w:rsidRDefault="000C7211" w:rsidP="006F22EC">
            <w:pPr>
              <w:jc w:val="center"/>
              <w:rPr>
                <w:rFonts w:ascii="Times New Roman" w:hAnsi="Times New Roman" w:cs="Times New Roman"/>
                <w:b/>
                <w:color w:val="000000"/>
                <w:sz w:val="24"/>
                <w:szCs w:val="24"/>
              </w:rPr>
            </w:pPr>
            <w:r w:rsidRPr="00A239B9">
              <w:rPr>
                <w:rFonts w:ascii="Times New Roman" w:hAnsi="Times New Roman" w:cs="Times New Roman"/>
                <w:b/>
                <w:color w:val="000000"/>
              </w:rPr>
              <w:t>910,00</w:t>
            </w:r>
          </w:p>
        </w:tc>
        <w:tc>
          <w:tcPr>
            <w:tcW w:w="2412" w:type="dxa"/>
            <w:tcBorders>
              <w:top w:val="single" w:sz="4" w:space="0" w:color="auto"/>
              <w:left w:val="single" w:sz="4" w:space="0" w:color="auto"/>
              <w:bottom w:val="single" w:sz="4" w:space="0" w:color="auto"/>
              <w:right w:val="single" w:sz="4" w:space="0" w:color="auto"/>
            </w:tcBorders>
            <w:vAlign w:val="center"/>
          </w:tcPr>
          <w:p w:rsidR="000C7211" w:rsidRPr="00A239B9" w:rsidRDefault="000C7211" w:rsidP="006F22EC">
            <w:pPr>
              <w:jc w:val="center"/>
              <w:rPr>
                <w:rFonts w:ascii="Times New Roman" w:hAnsi="Times New Roman" w:cs="Times New Roman"/>
                <w:b/>
                <w:color w:val="000000"/>
                <w:sz w:val="24"/>
                <w:szCs w:val="24"/>
              </w:rPr>
            </w:pPr>
            <w:r w:rsidRPr="00A239B9">
              <w:rPr>
                <w:rFonts w:ascii="Times New Roman" w:hAnsi="Times New Roman" w:cs="Times New Roman"/>
                <w:b/>
                <w:color w:val="000000"/>
              </w:rPr>
              <w:t>910,00</w:t>
            </w:r>
          </w:p>
        </w:tc>
        <w:tc>
          <w:tcPr>
            <w:tcW w:w="2554" w:type="dxa"/>
            <w:tcBorders>
              <w:top w:val="single" w:sz="4" w:space="0" w:color="auto"/>
              <w:left w:val="single" w:sz="4" w:space="0" w:color="auto"/>
              <w:bottom w:val="single" w:sz="4" w:space="0" w:color="auto"/>
              <w:right w:val="single" w:sz="4" w:space="0" w:color="auto"/>
            </w:tcBorders>
            <w:vAlign w:val="center"/>
          </w:tcPr>
          <w:p w:rsidR="000C7211" w:rsidRPr="00A239B9" w:rsidRDefault="000C7211" w:rsidP="006F22EC">
            <w:pPr>
              <w:jc w:val="center"/>
              <w:rPr>
                <w:rFonts w:ascii="Times New Roman" w:hAnsi="Times New Roman" w:cs="Times New Roman"/>
                <w:b/>
                <w:color w:val="000000"/>
                <w:sz w:val="24"/>
                <w:szCs w:val="24"/>
              </w:rPr>
            </w:pPr>
            <w:r w:rsidRPr="00A239B9">
              <w:rPr>
                <w:rFonts w:ascii="Times New Roman" w:hAnsi="Times New Roman" w:cs="Times New Roman"/>
                <w:b/>
                <w:color w:val="000000"/>
              </w:rPr>
              <w:t>910,00</w:t>
            </w:r>
          </w:p>
        </w:tc>
      </w:tr>
      <w:tr w:rsidR="000C7211" w:rsidRPr="00A239B9" w:rsidTr="006F22EC">
        <w:trPr>
          <w:trHeight w:val="20"/>
        </w:trPr>
        <w:tc>
          <w:tcPr>
            <w:tcW w:w="709" w:type="dxa"/>
            <w:vMerge/>
            <w:tcBorders>
              <w:left w:val="single" w:sz="4" w:space="0" w:color="auto"/>
              <w:bottom w:val="single" w:sz="4" w:space="0" w:color="auto"/>
              <w:right w:val="single" w:sz="4" w:space="0" w:color="auto"/>
            </w:tcBorders>
          </w:tcPr>
          <w:p w:rsidR="000C7211" w:rsidRPr="00A239B9" w:rsidRDefault="000C7211" w:rsidP="006F22EC">
            <w:pPr>
              <w:spacing w:after="0" w:line="240" w:lineRule="auto"/>
              <w:jc w:val="center"/>
              <w:rPr>
                <w:rFonts w:ascii="Times New Roman" w:hAnsi="Times New Roman" w:cs="Times New Roman"/>
                <w:sz w:val="24"/>
                <w:szCs w:val="24"/>
                <w:lang w:eastAsia="ru-RU"/>
              </w:rPr>
            </w:pPr>
          </w:p>
        </w:tc>
        <w:tc>
          <w:tcPr>
            <w:tcW w:w="4106" w:type="dxa"/>
            <w:vMerge/>
            <w:tcBorders>
              <w:top w:val="single" w:sz="4" w:space="0" w:color="auto"/>
              <w:left w:val="single" w:sz="4" w:space="0" w:color="auto"/>
              <w:bottom w:val="single" w:sz="4" w:space="0" w:color="auto"/>
              <w:right w:val="single" w:sz="4" w:space="0" w:color="auto"/>
            </w:tcBorders>
            <w:vAlign w:val="center"/>
          </w:tcPr>
          <w:p w:rsidR="000C7211" w:rsidRPr="00A239B9" w:rsidRDefault="000C7211" w:rsidP="006F22EC">
            <w:pPr>
              <w:spacing w:after="0" w:line="240" w:lineRule="auto"/>
              <w:jc w:val="center"/>
              <w:rPr>
                <w:rFonts w:ascii="Times New Roman" w:hAnsi="Times New Roman" w:cs="Times New Roman"/>
                <w:sz w:val="24"/>
                <w:szCs w:val="24"/>
                <w:lang w:eastAsia="ru-RU"/>
              </w:rPr>
            </w:pPr>
          </w:p>
        </w:tc>
        <w:tc>
          <w:tcPr>
            <w:tcW w:w="2835" w:type="dxa"/>
            <w:tcBorders>
              <w:top w:val="single" w:sz="4" w:space="0" w:color="auto"/>
              <w:left w:val="single" w:sz="4" w:space="0" w:color="auto"/>
              <w:bottom w:val="single" w:sz="4" w:space="0" w:color="auto"/>
              <w:right w:val="single" w:sz="4" w:space="0" w:color="auto"/>
            </w:tcBorders>
          </w:tcPr>
          <w:p w:rsidR="000C7211" w:rsidRPr="00A239B9" w:rsidRDefault="000C7211" w:rsidP="006F22EC">
            <w:pPr>
              <w:spacing w:after="0" w:line="240" w:lineRule="auto"/>
              <w:jc w:val="center"/>
              <w:rPr>
                <w:rFonts w:ascii="Times New Roman" w:hAnsi="Times New Roman" w:cs="Times New Roman"/>
                <w:sz w:val="24"/>
                <w:szCs w:val="24"/>
                <w:lang w:eastAsia="ru-RU"/>
              </w:rPr>
            </w:pPr>
            <w:r w:rsidRPr="00A239B9">
              <w:rPr>
                <w:rFonts w:ascii="Times New Roman" w:hAnsi="Times New Roman" w:cs="Times New Roman"/>
                <w:sz w:val="24"/>
                <w:szCs w:val="24"/>
                <w:lang w:eastAsia="ru-RU"/>
              </w:rPr>
              <w:t>внебюджетные источники</w:t>
            </w:r>
          </w:p>
        </w:tc>
        <w:tc>
          <w:tcPr>
            <w:tcW w:w="2410" w:type="dxa"/>
            <w:tcBorders>
              <w:top w:val="single" w:sz="4" w:space="0" w:color="auto"/>
              <w:left w:val="single" w:sz="4" w:space="0" w:color="auto"/>
              <w:bottom w:val="single" w:sz="4" w:space="0" w:color="auto"/>
              <w:right w:val="single" w:sz="4" w:space="0" w:color="auto"/>
            </w:tcBorders>
            <w:vAlign w:val="center"/>
          </w:tcPr>
          <w:p w:rsidR="000C7211" w:rsidRPr="00A239B9" w:rsidRDefault="000C7211" w:rsidP="006F22EC">
            <w:pPr>
              <w:jc w:val="center"/>
              <w:rPr>
                <w:rFonts w:ascii="Times New Roman" w:hAnsi="Times New Roman" w:cs="Times New Roman"/>
                <w:b/>
                <w:color w:val="000000"/>
                <w:sz w:val="24"/>
                <w:szCs w:val="24"/>
              </w:rPr>
            </w:pPr>
            <w:r w:rsidRPr="00A239B9">
              <w:rPr>
                <w:rFonts w:ascii="Times New Roman" w:hAnsi="Times New Roman" w:cs="Times New Roman"/>
                <w:b/>
                <w:color w:val="000000"/>
              </w:rPr>
              <w:t>0,00</w:t>
            </w:r>
          </w:p>
        </w:tc>
        <w:tc>
          <w:tcPr>
            <w:tcW w:w="2412" w:type="dxa"/>
            <w:tcBorders>
              <w:top w:val="single" w:sz="4" w:space="0" w:color="auto"/>
              <w:left w:val="single" w:sz="4" w:space="0" w:color="auto"/>
              <w:bottom w:val="single" w:sz="4" w:space="0" w:color="auto"/>
              <w:right w:val="single" w:sz="4" w:space="0" w:color="auto"/>
            </w:tcBorders>
            <w:vAlign w:val="center"/>
          </w:tcPr>
          <w:p w:rsidR="000C7211" w:rsidRPr="00A239B9" w:rsidRDefault="000C7211" w:rsidP="006F22EC">
            <w:pPr>
              <w:jc w:val="center"/>
              <w:rPr>
                <w:rFonts w:ascii="Times New Roman" w:hAnsi="Times New Roman" w:cs="Times New Roman"/>
                <w:b/>
                <w:color w:val="000000"/>
                <w:sz w:val="24"/>
                <w:szCs w:val="24"/>
              </w:rPr>
            </w:pPr>
            <w:r w:rsidRPr="00A239B9">
              <w:rPr>
                <w:rFonts w:ascii="Times New Roman" w:hAnsi="Times New Roman" w:cs="Times New Roman"/>
                <w:b/>
                <w:color w:val="000000"/>
              </w:rPr>
              <w:t>0,00</w:t>
            </w:r>
          </w:p>
        </w:tc>
        <w:tc>
          <w:tcPr>
            <w:tcW w:w="2554" w:type="dxa"/>
            <w:tcBorders>
              <w:top w:val="single" w:sz="4" w:space="0" w:color="auto"/>
              <w:left w:val="single" w:sz="4" w:space="0" w:color="auto"/>
              <w:bottom w:val="single" w:sz="4" w:space="0" w:color="auto"/>
              <w:right w:val="single" w:sz="4" w:space="0" w:color="auto"/>
            </w:tcBorders>
            <w:vAlign w:val="center"/>
          </w:tcPr>
          <w:p w:rsidR="000C7211" w:rsidRPr="00A239B9" w:rsidRDefault="000C7211" w:rsidP="006F22EC">
            <w:pPr>
              <w:jc w:val="center"/>
              <w:rPr>
                <w:rFonts w:ascii="Times New Roman" w:hAnsi="Times New Roman" w:cs="Times New Roman"/>
                <w:b/>
                <w:color w:val="000000"/>
                <w:sz w:val="24"/>
                <w:szCs w:val="24"/>
              </w:rPr>
            </w:pPr>
            <w:r w:rsidRPr="00A239B9">
              <w:rPr>
                <w:rFonts w:ascii="Times New Roman" w:hAnsi="Times New Roman" w:cs="Times New Roman"/>
                <w:b/>
                <w:color w:val="000000"/>
              </w:rPr>
              <w:t>0,00</w:t>
            </w:r>
          </w:p>
        </w:tc>
      </w:tr>
      <w:tr w:rsidR="000C7211" w:rsidRPr="00A239B9" w:rsidTr="006F22EC">
        <w:trPr>
          <w:trHeight w:val="20"/>
        </w:trPr>
        <w:tc>
          <w:tcPr>
            <w:tcW w:w="709" w:type="dxa"/>
            <w:vMerge w:val="restart"/>
            <w:tcBorders>
              <w:top w:val="single" w:sz="4" w:space="0" w:color="auto"/>
              <w:left w:val="single" w:sz="4" w:space="0" w:color="auto"/>
              <w:right w:val="single" w:sz="4" w:space="0" w:color="auto"/>
            </w:tcBorders>
          </w:tcPr>
          <w:p w:rsidR="000C7211" w:rsidRPr="00A239B9" w:rsidRDefault="000C7211" w:rsidP="006F22EC">
            <w:pPr>
              <w:spacing w:after="0" w:line="240" w:lineRule="auto"/>
              <w:jc w:val="center"/>
              <w:rPr>
                <w:rFonts w:ascii="Times New Roman" w:hAnsi="Times New Roman" w:cs="Times New Roman"/>
                <w:sz w:val="24"/>
                <w:szCs w:val="24"/>
                <w:lang w:eastAsia="ru-RU"/>
              </w:rPr>
            </w:pPr>
            <w:r w:rsidRPr="00A239B9">
              <w:rPr>
                <w:rFonts w:ascii="Times New Roman" w:hAnsi="Times New Roman" w:cs="Times New Roman"/>
                <w:sz w:val="24"/>
                <w:szCs w:val="24"/>
                <w:lang w:eastAsia="ru-RU"/>
              </w:rPr>
              <w:t>1.8</w:t>
            </w:r>
          </w:p>
        </w:tc>
        <w:tc>
          <w:tcPr>
            <w:tcW w:w="4106" w:type="dxa"/>
            <w:vMerge w:val="restart"/>
            <w:tcBorders>
              <w:top w:val="single" w:sz="4" w:space="0" w:color="auto"/>
              <w:left w:val="single" w:sz="4" w:space="0" w:color="auto"/>
              <w:bottom w:val="single" w:sz="4" w:space="0" w:color="auto"/>
              <w:right w:val="single" w:sz="4" w:space="0" w:color="auto"/>
            </w:tcBorders>
          </w:tcPr>
          <w:p w:rsidR="000C7211" w:rsidRPr="00A239B9" w:rsidRDefault="000C7211" w:rsidP="006F22EC">
            <w:pPr>
              <w:spacing w:after="0" w:line="240" w:lineRule="auto"/>
              <w:rPr>
                <w:rFonts w:ascii="Times New Roman" w:hAnsi="Times New Roman" w:cs="Times New Roman"/>
                <w:sz w:val="24"/>
                <w:szCs w:val="24"/>
                <w:lang w:eastAsia="ru-RU"/>
              </w:rPr>
            </w:pPr>
            <w:r w:rsidRPr="00A239B9">
              <w:rPr>
                <w:rFonts w:ascii="Times New Roman" w:hAnsi="Times New Roman" w:cs="Times New Roman"/>
                <w:b/>
                <w:sz w:val="24"/>
                <w:szCs w:val="24"/>
              </w:rPr>
              <w:t xml:space="preserve">Комплекс процессных мероприятий «Содействие </w:t>
            </w:r>
            <w:r w:rsidRPr="00A239B9">
              <w:rPr>
                <w:rFonts w:ascii="Times New Roman" w:eastAsia="Calibri" w:hAnsi="Times New Roman" w:cs="Times New Roman"/>
                <w:b/>
                <w:sz w:val="24"/>
                <w:szCs w:val="24"/>
                <w:lang w:eastAsia="zh-CN"/>
              </w:rPr>
              <w:t>п</w:t>
            </w:r>
            <w:r w:rsidRPr="00A239B9">
              <w:rPr>
                <w:rFonts w:ascii="Times New Roman" w:eastAsia="Times New Roman" w:hAnsi="Times New Roman" w:cs="Times New Roman"/>
                <w:b/>
                <w:sz w:val="24"/>
                <w:szCs w:val="24"/>
              </w:rPr>
              <w:t>рофессионально</w:t>
            </w:r>
            <w:r w:rsidRPr="00A239B9">
              <w:rPr>
                <w:rFonts w:ascii="Times New Roman" w:eastAsia="Calibri" w:hAnsi="Times New Roman" w:cs="Times New Roman"/>
                <w:b/>
                <w:sz w:val="24"/>
                <w:szCs w:val="24"/>
              </w:rPr>
              <w:t>му</w:t>
            </w:r>
            <w:r w:rsidRPr="00A239B9">
              <w:rPr>
                <w:rFonts w:ascii="Times New Roman" w:eastAsia="Times New Roman" w:hAnsi="Times New Roman" w:cs="Times New Roman"/>
                <w:b/>
                <w:sz w:val="24"/>
                <w:szCs w:val="24"/>
              </w:rPr>
              <w:t xml:space="preserve"> </w:t>
            </w:r>
            <w:proofErr w:type="spellStart"/>
            <w:proofErr w:type="gramStart"/>
            <w:r w:rsidRPr="00A239B9">
              <w:rPr>
                <w:rFonts w:ascii="Times New Roman" w:eastAsia="Times New Roman" w:hAnsi="Times New Roman" w:cs="Times New Roman"/>
                <w:b/>
                <w:sz w:val="24"/>
                <w:szCs w:val="24"/>
              </w:rPr>
              <w:t>развити</w:t>
            </w:r>
            <w:r w:rsidRPr="00A239B9">
              <w:rPr>
                <w:rFonts w:ascii="Times New Roman" w:eastAsia="Calibri" w:hAnsi="Times New Roman" w:cs="Times New Roman"/>
                <w:b/>
                <w:sz w:val="24"/>
                <w:szCs w:val="24"/>
              </w:rPr>
              <w:t>ю,и</w:t>
            </w:r>
            <w:proofErr w:type="spellEnd"/>
            <w:proofErr w:type="gramEnd"/>
            <w:r w:rsidRPr="00A239B9">
              <w:rPr>
                <w:rFonts w:ascii="Times New Roman" w:eastAsia="Calibri" w:hAnsi="Times New Roman" w:cs="Times New Roman"/>
                <w:b/>
                <w:sz w:val="24"/>
                <w:szCs w:val="24"/>
              </w:rPr>
              <w:t xml:space="preserve"> поддержка </w:t>
            </w:r>
            <w:r w:rsidRPr="00A239B9">
              <w:rPr>
                <w:rFonts w:ascii="Times New Roman" w:eastAsia="Times New Roman" w:hAnsi="Times New Roman" w:cs="Times New Roman"/>
                <w:b/>
                <w:sz w:val="24"/>
                <w:szCs w:val="24"/>
              </w:rPr>
              <w:t>педагогических работников</w:t>
            </w:r>
            <w:r w:rsidRPr="00A239B9">
              <w:rPr>
                <w:rFonts w:ascii="Times New Roman" w:eastAsia="Times New Roman" w:hAnsi="Times New Roman" w:cs="Times New Roman"/>
                <w:b/>
                <w:bCs/>
                <w:sz w:val="24"/>
                <w:szCs w:val="24"/>
              </w:rPr>
              <w:t>»</w:t>
            </w:r>
          </w:p>
        </w:tc>
        <w:tc>
          <w:tcPr>
            <w:tcW w:w="2835" w:type="dxa"/>
            <w:tcBorders>
              <w:top w:val="single" w:sz="4" w:space="0" w:color="auto"/>
              <w:left w:val="single" w:sz="4" w:space="0" w:color="auto"/>
              <w:bottom w:val="single" w:sz="4" w:space="0" w:color="auto"/>
              <w:right w:val="single" w:sz="4" w:space="0" w:color="auto"/>
            </w:tcBorders>
            <w:vAlign w:val="center"/>
          </w:tcPr>
          <w:p w:rsidR="000C7211" w:rsidRPr="00A239B9" w:rsidRDefault="000C7211" w:rsidP="006F22EC">
            <w:pPr>
              <w:spacing w:after="0" w:line="240" w:lineRule="auto"/>
              <w:jc w:val="center"/>
              <w:rPr>
                <w:rFonts w:ascii="Times New Roman" w:hAnsi="Times New Roman" w:cs="Times New Roman"/>
                <w:sz w:val="24"/>
                <w:szCs w:val="24"/>
                <w:lang w:eastAsia="ru-RU"/>
              </w:rPr>
            </w:pPr>
            <w:r w:rsidRPr="00A239B9">
              <w:rPr>
                <w:rFonts w:ascii="Times New Roman" w:hAnsi="Times New Roman" w:cs="Times New Roman"/>
                <w:sz w:val="24"/>
                <w:szCs w:val="24"/>
                <w:lang w:eastAsia="ru-RU"/>
              </w:rPr>
              <w:t>всего</w:t>
            </w:r>
          </w:p>
        </w:tc>
        <w:tc>
          <w:tcPr>
            <w:tcW w:w="2410" w:type="dxa"/>
            <w:tcBorders>
              <w:top w:val="single" w:sz="4" w:space="0" w:color="auto"/>
              <w:left w:val="single" w:sz="4" w:space="0" w:color="auto"/>
              <w:bottom w:val="single" w:sz="4" w:space="0" w:color="auto"/>
              <w:right w:val="single" w:sz="4" w:space="0" w:color="auto"/>
            </w:tcBorders>
            <w:vAlign w:val="center"/>
          </w:tcPr>
          <w:p w:rsidR="000C7211" w:rsidRPr="00A239B9" w:rsidRDefault="000C7211" w:rsidP="006F22EC">
            <w:pPr>
              <w:jc w:val="center"/>
              <w:rPr>
                <w:rFonts w:ascii="Times New Roman" w:hAnsi="Times New Roman" w:cs="Times New Roman"/>
                <w:b/>
                <w:bCs/>
                <w:color w:val="000000"/>
                <w:sz w:val="24"/>
                <w:szCs w:val="24"/>
              </w:rPr>
            </w:pPr>
            <w:r w:rsidRPr="00A239B9">
              <w:rPr>
                <w:rFonts w:ascii="Times New Roman" w:hAnsi="Times New Roman" w:cs="Times New Roman"/>
                <w:b/>
                <w:bCs/>
                <w:color w:val="000000"/>
              </w:rPr>
              <w:t>156,20</w:t>
            </w:r>
          </w:p>
        </w:tc>
        <w:tc>
          <w:tcPr>
            <w:tcW w:w="2412" w:type="dxa"/>
            <w:tcBorders>
              <w:top w:val="single" w:sz="4" w:space="0" w:color="auto"/>
              <w:left w:val="single" w:sz="4" w:space="0" w:color="auto"/>
              <w:bottom w:val="single" w:sz="4" w:space="0" w:color="auto"/>
              <w:right w:val="single" w:sz="4" w:space="0" w:color="auto"/>
            </w:tcBorders>
            <w:vAlign w:val="center"/>
          </w:tcPr>
          <w:p w:rsidR="000C7211" w:rsidRPr="00A239B9" w:rsidRDefault="000C7211" w:rsidP="006F22EC">
            <w:pPr>
              <w:jc w:val="center"/>
              <w:rPr>
                <w:rFonts w:ascii="Times New Roman" w:hAnsi="Times New Roman" w:cs="Times New Roman"/>
                <w:b/>
                <w:bCs/>
                <w:color w:val="000000"/>
                <w:sz w:val="24"/>
                <w:szCs w:val="24"/>
              </w:rPr>
            </w:pPr>
            <w:r w:rsidRPr="00A239B9">
              <w:rPr>
                <w:rFonts w:ascii="Times New Roman" w:hAnsi="Times New Roman" w:cs="Times New Roman"/>
                <w:b/>
                <w:bCs/>
                <w:color w:val="000000"/>
              </w:rPr>
              <w:t>156,20</w:t>
            </w:r>
          </w:p>
        </w:tc>
        <w:tc>
          <w:tcPr>
            <w:tcW w:w="2554" w:type="dxa"/>
            <w:tcBorders>
              <w:top w:val="single" w:sz="4" w:space="0" w:color="auto"/>
              <w:left w:val="single" w:sz="4" w:space="0" w:color="auto"/>
              <w:bottom w:val="single" w:sz="4" w:space="0" w:color="auto"/>
              <w:right w:val="single" w:sz="4" w:space="0" w:color="auto"/>
            </w:tcBorders>
            <w:vAlign w:val="center"/>
          </w:tcPr>
          <w:p w:rsidR="000C7211" w:rsidRPr="00A239B9" w:rsidRDefault="000C7211" w:rsidP="006F22EC">
            <w:pPr>
              <w:jc w:val="center"/>
              <w:rPr>
                <w:rFonts w:ascii="Times New Roman" w:hAnsi="Times New Roman" w:cs="Times New Roman"/>
                <w:b/>
                <w:bCs/>
                <w:color w:val="000000"/>
                <w:sz w:val="24"/>
                <w:szCs w:val="24"/>
              </w:rPr>
            </w:pPr>
            <w:r w:rsidRPr="00A239B9">
              <w:rPr>
                <w:rFonts w:ascii="Times New Roman" w:hAnsi="Times New Roman" w:cs="Times New Roman"/>
                <w:b/>
                <w:bCs/>
                <w:color w:val="000000"/>
              </w:rPr>
              <w:t>156,20</w:t>
            </w:r>
          </w:p>
        </w:tc>
      </w:tr>
      <w:tr w:rsidR="000C7211" w:rsidRPr="00A239B9" w:rsidTr="006F22EC">
        <w:trPr>
          <w:trHeight w:val="20"/>
        </w:trPr>
        <w:tc>
          <w:tcPr>
            <w:tcW w:w="709" w:type="dxa"/>
            <w:vMerge/>
            <w:tcBorders>
              <w:left w:val="single" w:sz="4" w:space="0" w:color="auto"/>
              <w:right w:val="single" w:sz="4" w:space="0" w:color="auto"/>
            </w:tcBorders>
          </w:tcPr>
          <w:p w:rsidR="000C7211" w:rsidRPr="00A239B9" w:rsidRDefault="000C7211" w:rsidP="006F22EC">
            <w:pPr>
              <w:spacing w:after="0" w:line="240" w:lineRule="auto"/>
              <w:jc w:val="center"/>
              <w:rPr>
                <w:rFonts w:ascii="Times New Roman" w:hAnsi="Times New Roman" w:cs="Times New Roman"/>
                <w:sz w:val="24"/>
                <w:szCs w:val="24"/>
                <w:lang w:eastAsia="ru-RU"/>
              </w:rPr>
            </w:pPr>
          </w:p>
        </w:tc>
        <w:tc>
          <w:tcPr>
            <w:tcW w:w="4106" w:type="dxa"/>
            <w:vMerge/>
            <w:tcBorders>
              <w:top w:val="single" w:sz="4" w:space="0" w:color="auto"/>
              <w:left w:val="single" w:sz="4" w:space="0" w:color="auto"/>
              <w:bottom w:val="single" w:sz="4" w:space="0" w:color="auto"/>
              <w:right w:val="single" w:sz="4" w:space="0" w:color="auto"/>
            </w:tcBorders>
            <w:vAlign w:val="center"/>
          </w:tcPr>
          <w:p w:rsidR="000C7211" w:rsidRPr="00A239B9" w:rsidRDefault="000C7211" w:rsidP="006F22EC">
            <w:pPr>
              <w:spacing w:after="0" w:line="240" w:lineRule="auto"/>
              <w:jc w:val="center"/>
              <w:rPr>
                <w:rFonts w:ascii="Times New Roman" w:hAnsi="Times New Roman" w:cs="Times New Roman"/>
                <w:sz w:val="24"/>
                <w:szCs w:val="24"/>
                <w:lang w:eastAsia="ru-RU"/>
              </w:rPr>
            </w:pPr>
          </w:p>
        </w:tc>
        <w:tc>
          <w:tcPr>
            <w:tcW w:w="2835" w:type="dxa"/>
            <w:tcBorders>
              <w:top w:val="single" w:sz="4" w:space="0" w:color="auto"/>
              <w:left w:val="single" w:sz="4" w:space="0" w:color="auto"/>
              <w:bottom w:val="single" w:sz="4" w:space="0" w:color="auto"/>
              <w:right w:val="single" w:sz="4" w:space="0" w:color="auto"/>
            </w:tcBorders>
          </w:tcPr>
          <w:p w:rsidR="000C7211" w:rsidRPr="00A239B9" w:rsidRDefault="000C7211" w:rsidP="006F22EC">
            <w:pPr>
              <w:spacing w:after="0" w:line="240" w:lineRule="auto"/>
              <w:jc w:val="center"/>
              <w:rPr>
                <w:rFonts w:ascii="Times New Roman" w:hAnsi="Times New Roman" w:cs="Times New Roman"/>
                <w:sz w:val="24"/>
                <w:szCs w:val="24"/>
                <w:lang w:eastAsia="ru-RU"/>
              </w:rPr>
            </w:pPr>
            <w:r w:rsidRPr="00A239B9">
              <w:rPr>
                <w:rFonts w:ascii="Times New Roman" w:hAnsi="Times New Roman" w:cs="Times New Roman"/>
                <w:sz w:val="24"/>
                <w:szCs w:val="24"/>
                <w:lang w:eastAsia="ru-RU"/>
              </w:rPr>
              <w:t>федеральный бюджет (</w:t>
            </w:r>
            <w:proofErr w:type="spellStart"/>
            <w:r w:rsidRPr="00A239B9">
              <w:rPr>
                <w:rFonts w:ascii="Times New Roman" w:hAnsi="Times New Roman" w:cs="Times New Roman"/>
                <w:sz w:val="24"/>
                <w:szCs w:val="24"/>
                <w:lang w:eastAsia="ru-RU"/>
              </w:rPr>
              <w:t>прогнозно</w:t>
            </w:r>
            <w:proofErr w:type="spellEnd"/>
            <w:r w:rsidRPr="00A239B9">
              <w:rPr>
                <w:rFonts w:ascii="Times New Roman" w:hAnsi="Times New Roman" w:cs="Times New Roman"/>
                <w:sz w:val="24"/>
                <w:szCs w:val="24"/>
                <w:lang w:eastAsia="ru-RU"/>
              </w:rPr>
              <w:t>)</w:t>
            </w:r>
          </w:p>
        </w:tc>
        <w:tc>
          <w:tcPr>
            <w:tcW w:w="2410" w:type="dxa"/>
            <w:tcBorders>
              <w:top w:val="single" w:sz="4" w:space="0" w:color="auto"/>
              <w:left w:val="single" w:sz="4" w:space="0" w:color="auto"/>
              <w:bottom w:val="single" w:sz="4" w:space="0" w:color="auto"/>
              <w:right w:val="single" w:sz="4" w:space="0" w:color="auto"/>
            </w:tcBorders>
            <w:vAlign w:val="center"/>
          </w:tcPr>
          <w:p w:rsidR="000C7211" w:rsidRPr="00A239B9" w:rsidRDefault="000C7211" w:rsidP="006F22EC">
            <w:pPr>
              <w:jc w:val="center"/>
              <w:rPr>
                <w:rFonts w:ascii="Times New Roman" w:hAnsi="Times New Roman" w:cs="Times New Roman"/>
                <w:b/>
                <w:color w:val="000000"/>
                <w:sz w:val="24"/>
                <w:szCs w:val="24"/>
              </w:rPr>
            </w:pPr>
            <w:r w:rsidRPr="00A239B9">
              <w:rPr>
                <w:rFonts w:ascii="Times New Roman" w:hAnsi="Times New Roman" w:cs="Times New Roman"/>
                <w:b/>
                <w:color w:val="000000"/>
              </w:rPr>
              <w:t>0,00</w:t>
            </w:r>
          </w:p>
        </w:tc>
        <w:tc>
          <w:tcPr>
            <w:tcW w:w="2412" w:type="dxa"/>
            <w:tcBorders>
              <w:top w:val="single" w:sz="4" w:space="0" w:color="auto"/>
              <w:left w:val="single" w:sz="4" w:space="0" w:color="auto"/>
              <w:bottom w:val="single" w:sz="4" w:space="0" w:color="auto"/>
              <w:right w:val="single" w:sz="4" w:space="0" w:color="auto"/>
            </w:tcBorders>
            <w:vAlign w:val="center"/>
          </w:tcPr>
          <w:p w:rsidR="000C7211" w:rsidRPr="00A239B9" w:rsidRDefault="000C7211" w:rsidP="006F22EC">
            <w:pPr>
              <w:jc w:val="center"/>
              <w:rPr>
                <w:rFonts w:ascii="Times New Roman" w:hAnsi="Times New Roman" w:cs="Times New Roman"/>
                <w:b/>
                <w:color w:val="000000"/>
                <w:sz w:val="24"/>
                <w:szCs w:val="24"/>
              </w:rPr>
            </w:pPr>
            <w:r w:rsidRPr="00A239B9">
              <w:rPr>
                <w:rFonts w:ascii="Times New Roman" w:hAnsi="Times New Roman" w:cs="Times New Roman"/>
                <w:b/>
                <w:color w:val="000000"/>
              </w:rPr>
              <w:t>0,00</w:t>
            </w:r>
          </w:p>
        </w:tc>
        <w:tc>
          <w:tcPr>
            <w:tcW w:w="2554" w:type="dxa"/>
            <w:tcBorders>
              <w:top w:val="single" w:sz="4" w:space="0" w:color="auto"/>
              <w:left w:val="single" w:sz="4" w:space="0" w:color="auto"/>
              <w:bottom w:val="single" w:sz="4" w:space="0" w:color="auto"/>
              <w:right w:val="single" w:sz="4" w:space="0" w:color="auto"/>
            </w:tcBorders>
            <w:vAlign w:val="center"/>
          </w:tcPr>
          <w:p w:rsidR="000C7211" w:rsidRPr="00A239B9" w:rsidRDefault="000C7211" w:rsidP="006F22EC">
            <w:pPr>
              <w:jc w:val="center"/>
              <w:rPr>
                <w:rFonts w:ascii="Times New Roman" w:hAnsi="Times New Roman" w:cs="Times New Roman"/>
                <w:b/>
                <w:color w:val="000000"/>
                <w:sz w:val="24"/>
                <w:szCs w:val="24"/>
              </w:rPr>
            </w:pPr>
            <w:r w:rsidRPr="00A239B9">
              <w:rPr>
                <w:rFonts w:ascii="Times New Roman" w:hAnsi="Times New Roman" w:cs="Times New Roman"/>
                <w:b/>
                <w:color w:val="000000"/>
              </w:rPr>
              <w:t>0,00</w:t>
            </w:r>
          </w:p>
        </w:tc>
      </w:tr>
      <w:tr w:rsidR="000C7211" w:rsidRPr="00A239B9" w:rsidTr="006F22EC">
        <w:trPr>
          <w:trHeight w:val="20"/>
        </w:trPr>
        <w:tc>
          <w:tcPr>
            <w:tcW w:w="709" w:type="dxa"/>
            <w:vMerge/>
            <w:tcBorders>
              <w:left w:val="single" w:sz="4" w:space="0" w:color="auto"/>
              <w:right w:val="single" w:sz="4" w:space="0" w:color="auto"/>
            </w:tcBorders>
          </w:tcPr>
          <w:p w:rsidR="000C7211" w:rsidRPr="00A239B9" w:rsidRDefault="000C7211" w:rsidP="006F22EC">
            <w:pPr>
              <w:spacing w:after="0" w:line="240" w:lineRule="auto"/>
              <w:jc w:val="center"/>
              <w:rPr>
                <w:rFonts w:ascii="Times New Roman" w:hAnsi="Times New Roman" w:cs="Times New Roman"/>
                <w:sz w:val="24"/>
                <w:szCs w:val="24"/>
                <w:lang w:eastAsia="ru-RU"/>
              </w:rPr>
            </w:pPr>
          </w:p>
        </w:tc>
        <w:tc>
          <w:tcPr>
            <w:tcW w:w="4106" w:type="dxa"/>
            <w:vMerge/>
            <w:tcBorders>
              <w:top w:val="single" w:sz="4" w:space="0" w:color="auto"/>
              <w:left w:val="single" w:sz="4" w:space="0" w:color="auto"/>
              <w:bottom w:val="single" w:sz="4" w:space="0" w:color="auto"/>
              <w:right w:val="single" w:sz="4" w:space="0" w:color="auto"/>
            </w:tcBorders>
            <w:vAlign w:val="center"/>
          </w:tcPr>
          <w:p w:rsidR="000C7211" w:rsidRPr="00A239B9" w:rsidRDefault="000C7211" w:rsidP="006F22EC">
            <w:pPr>
              <w:spacing w:after="0" w:line="240" w:lineRule="auto"/>
              <w:jc w:val="center"/>
              <w:rPr>
                <w:rFonts w:ascii="Times New Roman" w:hAnsi="Times New Roman" w:cs="Times New Roman"/>
                <w:sz w:val="24"/>
                <w:szCs w:val="24"/>
                <w:lang w:eastAsia="ru-RU"/>
              </w:rPr>
            </w:pPr>
          </w:p>
        </w:tc>
        <w:tc>
          <w:tcPr>
            <w:tcW w:w="2835" w:type="dxa"/>
            <w:tcBorders>
              <w:top w:val="single" w:sz="4" w:space="0" w:color="auto"/>
              <w:left w:val="single" w:sz="4" w:space="0" w:color="auto"/>
              <w:bottom w:val="single" w:sz="4" w:space="0" w:color="auto"/>
              <w:right w:val="single" w:sz="4" w:space="0" w:color="auto"/>
            </w:tcBorders>
          </w:tcPr>
          <w:p w:rsidR="000C7211" w:rsidRPr="00A239B9" w:rsidRDefault="000C7211" w:rsidP="006F22EC">
            <w:pPr>
              <w:spacing w:after="0" w:line="240" w:lineRule="auto"/>
              <w:jc w:val="center"/>
              <w:rPr>
                <w:rFonts w:ascii="Times New Roman" w:hAnsi="Times New Roman" w:cs="Times New Roman"/>
                <w:sz w:val="24"/>
                <w:szCs w:val="24"/>
                <w:lang w:eastAsia="ru-RU"/>
              </w:rPr>
            </w:pPr>
            <w:r w:rsidRPr="00A239B9">
              <w:rPr>
                <w:rFonts w:ascii="Times New Roman" w:hAnsi="Times New Roman" w:cs="Times New Roman"/>
                <w:sz w:val="24"/>
                <w:szCs w:val="24"/>
                <w:lang w:eastAsia="ru-RU"/>
              </w:rPr>
              <w:t>областной бюджет (</w:t>
            </w:r>
            <w:proofErr w:type="spellStart"/>
            <w:r w:rsidRPr="00A239B9">
              <w:rPr>
                <w:rFonts w:ascii="Times New Roman" w:hAnsi="Times New Roman" w:cs="Times New Roman"/>
                <w:sz w:val="24"/>
                <w:szCs w:val="24"/>
                <w:lang w:eastAsia="ru-RU"/>
              </w:rPr>
              <w:t>прогнозно</w:t>
            </w:r>
            <w:proofErr w:type="spellEnd"/>
            <w:r w:rsidRPr="00A239B9">
              <w:rPr>
                <w:rFonts w:ascii="Times New Roman" w:hAnsi="Times New Roman" w:cs="Times New Roman"/>
                <w:sz w:val="24"/>
                <w:szCs w:val="24"/>
                <w:lang w:eastAsia="ru-RU"/>
              </w:rPr>
              <w:t>)</w:t>
            </w:r>
          </w:p>
        </w:tc>
        <w:tc>
          <w:tcPr>
            <w:tcW w:w="2410" w:type="dxa"/>
            <w:tcBorders>
              <w:top w:val="single" w:sz="4" w:space="0" w:color="auto"/>
              <w:left w:val="single" w:sz="4" w:space="0" w:color="auto"/>
              <w:bottom w:val="single" w:sz="4" w:space="0" w:color="auto"/>
              <w:right w:val="single" w:sz="4" w:space="0" w:color="auto"/>
            </w:tcBorders>
            <w:vAlign w:val="center"/>
          </w:tcPr>
          <w:p w:rsidR="000C7211" w:rsidRPr="00A239B9" w:rsidRDefault="000C7211" w:rsidP="006F22EC">
            <w:pPr>
              <w:jc w:val="center"/>
              <w:rPr>
                <w:rFonts w:ascii="Times New Roman" w:hAnsi="Times New Roman" w:cs="Times New Roman"/>
                <w:b/>
                <w:color w:val="000000"/>
                <w:sz w:val="24"/>
                <w:szCs w:val="24"/>
              </w:rPr>
            </w:pPr>
            <w:r w:rsidRPr="00A239B9">
              <w:rPr>
                <w:rFonts w:ascii="Times New Roman" w:hAnsi="Times New Roman" w:cs="Times New Roman"/>
                <w:b/>
                <w:color w:val="000000"/>
              </w:rPr>
              <w:t>0,00</w:t>
            </w:r>
          </w:p>
        </w:tc>
        <w:tc>
          <w:tcPr>
            <w:tcW w:w="2412" w:type="dxa"/>
            <w:tcBorders>
              <w:top w:val="single" w:sz="4" w:space="0" w:color="auto"/>
              <w:left w:val="single" w:sz="4" w:space="0" w:color="auto"/>
              <w:bottom w:val="single" w:sz="4" w:space="0" w:color="auto"/>
              <w:right w:val="single" w:sz="4" w:space="0" w:color="auto"/>
            </w:tcBorders>
            <w:vAlign w:val="center"/>
          </w:tcPr>
          <w:p w:rsidR="000C7211" w:rsidRPr="00A239B9" w:rsidRDefault="000C7211" w:rsidP="006F22EC">
            <w:pPr>
              <w:jc w:val="center"/>
              <w:rPr>
                <w:rFonts w:ascii="Times New Roman" w:hAnsi="Times New Roman" w:cs="Times New Roman"/>
                <w:b/>
                <w:color w:val="000000"/>
                <w:sz w:val="24"/>
                <w:szCs w:val="24"/>
              </w:rPr>
            </w:pPr>
            <w:r w:rsidRPr="00A239B9">
              <w:rPr>
                <w:rFonts w:ascii="Times New Roman" w:hAnsi="Times New Roman" w:cs="Times New Roman"/>
                <w:b/>
                <w:color w:val="000000"/>
              </w:rPr>
              <w:t>0,00</w:t>
            </w:r>
          </w:p>
        </w:tc>
        <w:tc>
          <w:tcPr>
            <w:tcW w:w="2554" w:type="dxa"/>
            <w:tcBorders>
              <w:top w:val="single" w:sz="4" w:space="0" w:color="auto"/>
              <w:left w:val="single" w:sz="4" w:space="0" w:color="auto"/>
              <w:bottom w:val="single" w:sz="4" w:space="0" w:color="auto"/>
              <w:right w:val="single" w:sz="4" w:space="0" w:color="auto"/>
            </w:tcBorders>
            <w:vAlign w:val="center"/>
          </w:tcPr>
          <w:p w:rsidR="000C7211" w:rsidRPr="00A239B9" w:rsidRDefault="000C7211" w:rsidP="006F22EC">
            <w:pPr>
              <w:jc w:val="center"/>
              <w:rPr>
                <w:rFonts w:ascii="Times New Roman" w:hAnsi="Times New Roman" w:cs="Times New Roman"/>
                <w:b/>
                <w:color w:val="000000"/>
                <w:sz w:val="24"/>
                <w:szCs w:val="24"/>
              </w:rPr>
            </w:pPr>
            <w:r w:rsidRPr="00A239B9">
              <w:rPr>
                <w:rFonts w:ascii="Times New Roman" w:hAnsi="Times New Roman" w:cs="Times New Roman"/>
                <w:b/>
                <w:color w:val="000000"/>
              </w:rPr>
              <w:t>0,00</w:t>
            </w:r>
          </w:p>
        </w:tc>
      </w:tr>
      <w:tr w:rsidR="000C7211" w:rsidRPr="00A239B9" w:rsidTr="006F22EC">
        <w:trPr>
          <w:trHeight w:val="20"/>
        </w:trPr>
        <w:tc>
          <w:tcPr>
            <w:tcW w:w="709" w:type="dxa"/>
            <w:vMerge/>
            <w:tcBorders>
              <w:left w:val="single" w:sz="4" w:space="0" w:color="auto"/>
              <w:right w:val="single" w:sz="4" w:space="0" w:color="auto"/>
            </w:tcBorders>
          </w:tcPr>
          <w:p w:rsidR="000C7211" w:rsidRPr="00A239B9" w:rsidRDefault="000C7211" w:rsidP="006F22EC">
            <w:pPr>
              <w:spacing w:after="0" w:line="240" w:lineRule="auto"/>
              <w:jc w:val="center"/>
              <w:rPr>
                <w:rFonts w:ascii="Times New Roman" w:hAnsi="Times New Roman" w:cs="Times New Roman"/>
                <w:sz w:val="24"/>
                <w:szCs w:val="24"/>
                <w:lang w:eastAsia="ru-RU"/>
              </w:rPr>
            </w:pPr>
          </w:p>
        </w:tc>
        <w:tc>
          <w:tcPr>
            <w:tcW w:w="4106" w:type="dxa"/>
            <w:vMerge/>
            <w:tcBorders>
              <w:top w:val="single" w:sz="4" w:space="0" w:color="auto"/>
              <w:left w:val="single" w:sz="4" w:space="0" w:color="auto"/>
              <w:bottom w:val="single" w:sz="4" w:space="0" w:color="auto"/>
              <w:right w:val="single" w:sz="4" w:space="0" w:color="auto"/>
            </w:tcBorders>
            <w:vAlign w:val="center"/>
          </w:tcPr>
          <w:p w:rsidR="000C7211" w:rsidRPr="00A239B9" w:rsidRDefault="000C7211" w:rsidP="006F22EC">
            <w:pPr>
              <w:spacing w:after="0" w:line="240" w:lineRule="auto"/>
              <w:jc w:val="center"/>
              <w:rPr>
                <w:rFonts w:ascii="Times New Roman" w:hAnsi="Times New Roman" w:cs="Times New Roman"/>
                <w:sz w:val="24"/>
                <w:szCs w:val="24"/>
                <w:lang w:eastAsia="ru-RU"/>
              </w:rPr>
            </w:pPr>
          </w:p>
        </w:tc>
        <w:tc>
          <w:tcPr>
            <w:tcW w:w="2835" w:type="dxa"/>
            <w:tcBorders>
              <w:top w:val="single" w:sz="4" w:space="0" w:color="auto"/>
              <w:left w:val="single" w:sz="4" w:space="0" w:color="auto"/>
              <w:bottom w:val="single" w:sz="4" w:space="0" w:color="auto"/>
              <w:right w:val="single" w:sz="4" w:space="0" w:color="auto"/>
            </w:tcBorders>
          </w:tcPr>
          <w:p w:rsidR="000C7211" w:rsidRPr="00A239B9" w:rsidRDefault="000C7211" w:rsidP="006F22EC">
            <w:pPr>
              <w:spacing w:after="0" w:line="240" w:lineRule="auto"/>
              <w:jc w:val="center"/>
              <w:rPr>
                <w:rFonts w:ascii="Times New Roman" w:hAnsi="Times New Roman" w:cs="Times New Roman"/>
                <w:sz w:val="24"/>
                <w:szCs w:val="24"/>
                <w:lang w:eastAsia="ru-RU"/>
              </w:rPr>
            </w:pPr>
            <w:r w:rsidRPr="00A239B9">
              <w:rPr>
                <w:rFonts w:ascii="Times New Roman" w:hAnsi="Times New Roman" w:cs="Times New Roman"/>
                <w:sz w:val="24"/>
                <w:szCs w:val="24"/>
                <w:lang w:eastAsia="ru-RU"/>
              </w:rPr>
              <w:t>районный бюджет</w:t>
            </w:r>
          </w:p>
        </w:tc>
        <w:tc>
          <w:tcPr>
            <w:tcW w:w="2410" w:type="dxa"/>
            <w:tcBorders>
              <w:top w:val="single" w:sz="4" w:space="0" w:color="auto"/>
              <w:left w:val="single" w:sz="4" w:space="0" w:color="auto"/>
              <w:bottom w:val="single" w:sz="4" w:space="0" w:color="auto"/>
              <w:right w:val="single" w:sz="4" w:space="0" w:color="auto"/>
            </w:tcBorders>
            <w:vAlign w:val="center"/>
          </w:tcPr>
          <w:p w:rsidR="000C7211" w:rsidRPr="00A239B9" w:rsidRDefault="000C7211" w:rsidP="006F22EC">
            <w:pPr>
              <w:jc w:val="center"/>
              <w:rPr>
                <w:rFonts w:ascii="Times New Roman" w:hAnsi="Times New Roman" w:cs="Times New Roman"/>
                <w:b/>
                <w:color w:val="000000"/>
                <w:sz w:val="24"/>
                <w:szCs w:val="24"/>
              </w:rPr>
            </w:pPr>
            <w:r w:rsidRPr="00A239B9">
              <w:rPr>
                <w:rFonts w:ascii="Times New Roman" w:hAnsi="Times New Roman" w:cs="Times New Roman"/>
                <w:b/>
                <w:color w:val="000000"/>
              </w:rPr>
              <w:t>156,20</w:t>
            </w:r>
          </w:p>
        </w:tc>
        <w:tc>
          <w:tcPr>
            <w:tcW w:w="2412" w:type="dxa"/>
            <w:tcBorders>
              <w:top w:val="single" w:sz="4" w:space="0" w:color="auto"/>
              <w:left w:val="single" w:sz="4" w:space="0" w:color="auto"/>
              <w:bottom w:val="single" w:sz="4" w:space="0" w:color="auto"/>
              <w:right w:val="single" w:sz="4" w:space="0" w:color="auto"/>
            </w:tcBorders>
            <w:vAlign w:val="center"/>
          </w:tcPr>
          <w:p w:rsidR="000C7211" w:rsidRPr="00A239B9" w:rsidRDefault="000C7211" w:rsidP="006F22EC">
            <w:pPr>
              <w:jc w:val="center"/>
              <w:rPr>
                <w:rFonts w:ascii="Times New Roman" w:hAnsi="Times New Roman" w:cs="Times New Roman"/>
                <w:b/>
                <w:color w:val="000000"/>
                <w:sz w:val="24"/>
                <w:szCs w:val="24"/>
              </w:rPr>
            </w:pPr>
            <w:r w:rsidRPr="00A239B9">
              <w:rPr>
                <w:rFonts w:ascii="Times New Roman" w:hAnsi="Times New Roman" w:cs="Times New Roman"/>
                <w:b/>
                <w:color w:val="000000"/>
              </w:rPr>
              <w:t>156,20</w:t>
            </w:r>
          </w:p>
        </w:tc>
        <w:tc>
          <w:tcPr>
            <w:tcW w:w="2554" w:type="dxa"/>
            <w:tcBorders>
              <w:top w:val="single" w:sz="4" w:space="0" w:color="auto"/>
              <w:left w:val="single" w:sz="4" w:space="0" w:color="auto"/>
              <w:bottom w:val="single" w:sz="4" w:space="0" w:color="auto"/>
              <w:right w:val="single" w:sz="4" w:space="0" w:color="auto"/>
            </w:tcBorders>
            <w:vAlign w:val="center"/>
          </w:tcPr>
          <w:p w:rsidR="000C7211" w:rsidRPr="00A239B9" w:rsidRDefault="000C7211" w:rsidP="006F22EC">
            <w:pPr>
              <w:jc w:val="center"/>
              <w:rPr>
                <w:rFonts w:ascii="Times New Roman" w:hAnsi="Times New Roman" w:cs="Times New Roman"/>
                <w:b/>
                <w:color w:val="000000"/>
                <w:sz w:val="24"/>
                <w:szCs w:val="24"/>
              </w:rPr>
            </w:pPr>
            <w:r w:rsidRPr="00A239B9">
              <w:rPr>
                <w:rFonts w:ascii="Times New Roman" w:hAnsi="Times New Roman" w:cs="Times New Roman"/>
                <w:b/>
                <w:color w:val="000000"/>
              </w:rPr>
              <w:t>156,20</w:t>
            </w:r>
          </w:p>
        </w:tc>
      </w:tr>
      <w:tr w:rsidR="000C7211" w:rsidRPr="00A239B9" w:rsidTr="006F22EC">
        <w:trPr>
          <w:trHeight w:val="20"/>
        </w:trPr>
        <w:tc>
          <w:tcPr>
            <w:tcW w:w="709" w:type="dxa"/>
            <w:vMerge/>
            <w:tcBorders>
              <w:left w:val="single" w:sz="4" w:space="0" w:color="auto"/>
              <w:right w:val="single" w:sz="4" w:space="0" w:color="auto"/>
            </w:tcBorders>
          </w:tcPr>
          <w:p w:rsidR="000C7211" w:rsidRPr="00A239B9" w:rsidRDefault="000C7211" w:rsidP="006F22EC">
            <w:pPr>
              <w:spacing w:after="0" w:line="240" w:lineRule="auto"/>
              <w:jc w:val="center"/>
              <w:rPr>
                <w:rFonts w:ascii="Times New Roman" w:hAnsi="Times New Roman" w:cs="Times New Roman"/>
                <w:sz w:val="24"/>
                <w:szCs w:val="24"/>
                <w:lang w:eastAsia="ru-RU"/>
              </w:rPr>
            </w:pPr>
          </w:p>
        </w:tc>
        <w:tc>
          <w:tcPr>
            <w:tcW w:w="4106" w:type="dxa"/>
            <w:vMerge/>
            <w:tcBorders>
              <w:top w:val="single" w:sz="4" w:space="0" w:color="auto"/>
              <w:left w:val="single" w:sz="4" w:space="0" w:color="auto"/>
              <w:bottom w:val="single" w:sz="4" w:space="0" w:color="auto"/>
              <w:right w:val="single" w:sz="4" w:space="0" w:color="auto"/>
            </w:tcBorders>
            <w:vAlign w:val="center"/>
          </w:tcPr>
          <w:p w:rsidR="000C7211" w:rsidRPr="00A239B9" w:rsidRDefault="000C7211" w:rsidP="006F22EC">
            <w:pPr>
              <w:spacing w:after="0" w:line="240" w:lineRule="auto"/>
              <w:jc w:val="center"/>
              <w:rPr>
                <w:rFonts w:ascii="Times New Roman" w:hAnsi="Times New Roman" w:cs="Times New Roman"/>
                <w:sz w:val="24"/>
                <w:szCs w:val="24"/>
                <w:lang w:eastAsia="ru-RU"/>
              </w:rPr>
            </w:pPr>
          </w:p>
        </w:tc>
        <w:tc>
          <w:tcPr>
            <w:tcW w:w="2835" w:type="dxa"/>
            <w:tcBorders>
              <w:top w:val="single" w:sz="4" w:space="0" w:color="auto"/>
              <w:left w:val="single" w:sz="4" w:space="0" w:color="auto"/>
              <w:bottom w:val="single" w:sz="4" w:space="0" w:color="auto"/>
              <w:right w:val="single" w:sz="4" w:space="0" w:color="auto"/>
            </w:tcBorders>
          </w:tcPr>
          <w:p w:rsidR="000C7211" w:rsidRPr="00A239B9" w:rsidRDefault="000C7211" w:rsidP="006F22EC">
            <w:pPr>
              <w:spacing w:after="0" w:line="240" w:lineRule="auto"/>
              <w:jc w:val="center"/>
              <w:rPr>
                <w:rFonts w:ascii="Times New Roman" w:hAnsi="Times New Roman" w:cs="Times New Roman"/>
                <w:sz w:val="24"/>
                <w:szCs w:val="24"/>
                <w:lang w:eastAsia="ru-RU"/>
              </w:rPr>
            </w:pPr>
            <w:r w:rsidRPr="00A239B9">
              <w:rPr>
                <w:rFonts w:ascii="Times New Roman" w:hAnsi="Times New Roman" w:cs="Times New Roman"/>
                <w:sz w:val="24"/>
                <w:szCs w:val="24"/>
                <w:lang w:eastAsia="ru-RU"/>
              </w:rPr>
              <w:t xml:space="preserve">поступления от </w:t>
            </w:r>
            <w:proofErr w:type="spellStart"/>
            <w:r w:rsidRPr="00A239B9">
              <w:rPr>
                <w:rFonts w:ascii="Times New Roman" w:hAnsi="Times New Roman" w:cs="Times New Roman"/>
                <w:sz w:val="24"/>
                <w:szCs w:val="24"/>
                <w:lang w:eastAsia="ru-RU"/>
              </w:rPr>
              <w:t>юр.лиц</w:t>
            </w:r>
            <w:proofErr w:type="spellEnd"/>
          </w:p>
        </w:tc>
        <w:tc>
          <w:tcPr>
            <w:tcW w:w="2410" w:type="dxa"/>
            <w:tcBorders>
              <w:top w:val="single" w:sz="4" w:space="0" w:color="auto"/>
              <w:left w:val="single" w:sz="4" w:space="0" w:color="auto"/>
              <w:bottom w:val="single" w:sz="4" w:space="0" w:color="auto"/>
              <w:right w:val="single" w:sz="4" w:space="0" w:color="auto"/>
            </w:tcBorders>
            <w:vAlign w:val="center"/>
          </w:tcPr>
          <w:p w:rsidR="000C7211" w:rsidRPr="00A239B9" w:rsidRDefault="000C7211" w:rsidP="006F22EC">
            <w:pPr>
              <w:jc w:val="center"/>
              <w:rPr>
                <w:rFonts w:ascii="Times New Roman" w:hAnsi="Times New Roman" w:cs="Times New Roman"/>
                <w:b/>
                <w:color w:val="000000"/>
                <w:sz w:val="24"/>
                <w:szCs w:val="24"/>
              </w:rPr>
            </w:pPr>
            <w:r w:rsidRPr="00A239B9">
              <w:rPr>
                <w:rFonts w:ascii="Times New Roman" w:hAnsi="Times New Roman" w:cs="Times New Roman"/>
                <w:b/>
                <w:color w:val="000000"/>
              </w:rPr>
              <w:t>0,00</w:t>
            </w:r>
          </w:p>
        </w:tc>
        <w:tc>
          <w:tcPr>
            <w:tcW w:w="2412" w:type="dxa"/>
            <w:tcBorders>
              <w:top w:val="single" w:sz="4" w:space="0" w:color="auto"/>
              <w:left w:val="single" w:sz="4" w:space="0" w:color="auto"/>
              <w:bottom w:val="single" w:sz="4" w:space="0" w:color="auto"/>
              <w:right w:val="single" w:sz="4" w:space="0" w:color="auto"/>
            </w:tcBorders>
            <w:vAlign w:val="center"/>
          </w:tcPr>
          <w:p w:rsidR="000C7211" w:rsidRPr="00A239B9" w:rsidRDefault="000C7211" w:rsidP="006F22EC">
            <w:pPr>
              <w:jc w:val="center"/>
              <w:rPr>
                <w:rFonts w:ascii="Times New Roman" w:hAnsi="Times New Roman" w:cs="Times New Roman"/>
                <w:b/>
                <w:color w:val="000000"/>
                <w:sz w:val="24"/>
                <w:szCs w:val="24"/>
              </w:rPr>
            </w:pPr>
            <w:r w:rsidRPr="00A239B9">
              <w:rPr>
                <w:rFonts w:ascii="Times New Roman" w:hAnsi="Times New Roman" w:cs="Times New Roman"/>
                <w:b/>
                <w:color w:val="000000"/>
              </w:rPr>
              <w:t>0,00</w:t>
            </w:r>
          </w:p>
        </w:tc>
        <w:tc>
          <w:tcPr>
            <w:tcW w:w="2554" w:type="dxa"/>
            <w:tcBorders>
              <w:top w:val="single" w:sz="4" w:space="0" w:color="auto"/>
              <w:left w:val="single" w:sz="4" w:space="0" w:color="auto"/>
              <w:bottom w:val="single" w:sz="4" w:space="0" w:color="auto"/>
              <w:right w:val="single" w:sz="4" w:space="0" w:color="auto"/>
            </w:tcBorders>
            <w:vAlign w:val="center"/>
          </w:tcPr>
          <w:p w:rsidR="000C7211" w:rsidRPr="00A239B9" w:rsidRDefault="000C7211" w:rsidP="006F22EC">
            <w:pPr>
              <w:jc w:val="center"/>
              <w:rPr>
                <w:rFonts w:ascii="Times New Roman" w:hAnsi="Times New Roman" w:cs="Times New Roman"/>
                <w:b/>
                <w:color w:val="000000"/>
                <w:sz w:val="24"/>
                <w:szCs w:val="24"/>
              </w:rPr>
            </w:pPr>
            <w:r w:rsidRPr="00A239B9">
              <w:rPr>
                <w:rFonts w:ascii="Times New Roman" w:hAnsi="Times New Roman" w:cs="Times New Roman"/>
                <w:b/>
                <w:color w:val="000000"/>
              </w:rPr>
              <w:t>0,00</w:t>
            </w:r>
          </w:p>
        </w:tc>
      </w:tr>
      <w:tr w:rsidR="000C7211" w:rsidRPr="00A239B9" w:rsidTr="006F22EC">
        <w:trPr>
          <w:trHeight w:val="20"/>
        </w:trPr>
        <w:tc>
          <w:tcPr>
            <w:tcW w:w="709" w:type="dxa"/>
            <w:vMerge/>
            <w:tcBorders>
              <w:left w:val="single" w:sz="4" w:space="0" w:color="auto"/>
              <w:bottom w:val="single" w:sz="4" w:space="0" w:color="auto"/>
              <w:right w:val="single" w:sz="4" w:space="0" w:color="auto"/>
            </w:tcBorders>
          </w:tcPr>
          <w:p w:rsidR="000C7211" w:rsidRPr="00A239B9" w:rsidRDefault="000C7211" w:rsidP="006F22EC">
            <w:pPr>
              <w:spacing w:after="0" w:line="240" w:lineRule="auto"/>
              <w:jc w:val="center"/>
              <w:rPr>
                <w:rFonts w:ascii="Times New Roman" w:hAnsi="Times New Roman" w:cs="Times New Roman"/>
                <w:sz w:val="24"/>
                <w:szCs w:val="24"/>
                <w:lang w:eastAsia="ru-RU"/>
              </w:rPr>
            </w:pPr>
          </w:p>
        </w:tc>
        <w:tc>
          <w:tcPr>
            <w:tcW w:w="4106" w:type="dxa"/>
            <w:vMerge/>
            <w:tcBorders>
              <w:top w:val="single" w:sz="4" w:space="0" w:color="auto"/>
              <w:left w:val="single" w:sz="4" w:space="0" w:color="auto"/>
              <w:bottom w:val="single" w:sz="4" w:space="0" w:color="auto"/>
              <w:right w:val="single" w:sz="4" w:space="0" w:color="auto"/>
            </w:tcBorders>
            <w:vAlign w:val="center"/>
          </w:tcPr>
          <w:p w:rsidR="000C7211" w:rsidRPr="00A239B9" w:rsidRDefault="000C7211" w:rsidP="006F22EC">
            <w:pPr>
              <w:spacing w:after="0" w:line="240" w:lineRule="auto"/>
              <w:jc w:val="center"/>
              <w:rPr>
                <w:rFonts w:ascii="Times New Roman" w:hAnsi="Times New Roman" w:cs="Times New Roman"/>
                <w:sz w:val="24"/>
                <w:szCs w:val="24"/>
                <w:lang w:eastAsia="ru-RU"/>
              </w:rPr>
            </w:pPr>
          </w:p>
        </w:tc>
        <w:tc>
          <w:tcPr>
            <w:tcW w:w="2835" w:type="dxa"/>
            <w:tcBorders>
              <w:top w:val="single" w:sz="4" w:space="0" w:color="auto"/>
              <w:left w:val="single" w:sz="4" w:space="0" w:color="auto"/>
              <w:bottom w:val="single" w:sz="4" w:space="0" w:color="auto"/>
              <w:right w:val="single" w:sz="4" w:space="0" w:color="auto"/>
            </w:tcBorders>
          </w:tcPr>
          <w:p w:rsidR="000C7211" w:rsidRPr="00A239B9" w:rsidRDefault="000C7211" w:rsidP="006F22EC">
            <w:pPr>
              <w:spacing w:after="0" w:line="240" w:lineRule="auto"/>
              <w:jc w:val="center"/>
              <w:rPr>
                <w:rFonts w:ascii="Times New Roman" w:hAnsi="Times New Roman" w:cs="Times New Roman"/>
                <w:sz w:val="24"/>
                <w:szCs w:val="24"/>
                <w:lang w:eastAsia="ru-RU"/>
              </w:rPr>
            </w:pPr>
            <w:r w:rsidRPr="00A239B9">
              <w:rPr>
                <w:rFonts w:ascii="Times New Roman" w:hAnsi="Times New Roman" w:cs="Times New Roman"/>
                <w:sz w:val="24"/>
                <w:szCs w:val="24"/>
                <w:lang w:eastAsia="ru-RU"/>
              </w:rPr>
              <w:t>внебюджетные источники</w:t>
            </w:r>
          </w:p>
        </w:tc>
        <w:tc>
          <w:tcPr>
            <w:tcW w:w="2410" w:type="dxa"/>
            <w:tcBorders>
              <w:top w:val="single" w:sz="4" w:space="0" w:color="auto"/>
              <w:left w:val="single" w:sz="4" w:space="0" w:color="auto"/>
              <w:bottom w:val="single" w:sz="4" w:space="0" w:color="auto"/>
              <w:right w:val="single" w:sz="4" w:space="0" w:color="auto"/>
            </w:tcBorders>
            <w:vAlign w:val="center"/>
          </w:tcPr>
          <w:p w:rsidR="000C7211" w:rsidRPr="00A239B9" w:rsidRDefault="000C7211" w:rsidP="006F22EC">
            <w:pPr>
              <w:jc w:val="center"/>
              <w:rPr>
                <w:rFonts w:ascii="Times New Roman" w:hAnsi="Times New Roman" w:cs="Times New Roman"/>
                <w:b/>
                <w:bCs/>
                <w:color w:val="000000"/>
                <w:sz w:val="24"/>
                <w:szCs w:val="24"/>
              </w:rPr>
            </w:pPr>
            <w:r w:rsidRPr="00A239B9">
              <w:rPr>
                <w:rFonts w:ascii="Times New Roman" w:hAnsi="Times New Roman" w:cs="Times New Roman"/>
                <w:b/>
                <w:bCs/>
                <w:color w:val="000000"/>
              </w:rPr>
              <w:t>156,20</w:t>
            </w:r>
          </w:p>
        </w:tc>
        <w:tc>
          <w:tcPr>
            <w:tcW w:w="2412" w:type="dxa"/>
            <w:tcBorders>
              <w:top w:val="single" w:sz="4" w:space="0" w:color="auto"/>
              <w:left w:val="single" w:sz="4" w:space="0" w:color="auto"/>
              <w:bottom w:val="single" w:sz="4" w:space="0" w:color="auto"/>
              <w:right w:val="single" w:sz="4" w:space="0" w:color="auto"/>
            </w:tcBorders>
            <w:vAlign w:val="center"/>
          </w:tcPr>
          <w:p w:rsidR="000C7211" w:rsidRPr="00A239B9" w:rsidRDefault="000C7211" w:rsidP="006F22EC">
            <w:pPr>
              <w:jc w:val="center"/>
              <w:rPr>
                <w:rFonts w:ascii="Times New Roman" w:hAnsi="Times New Roman" w:cs="Times New Roman"/>
                <w:b/>
                <w:bCs/>
                <w:color w:val="000000"/>
                <w:sz w:val="24"/>
                <w:szCs w:val="24"/>
              </w:rPr>
            </w:pPr>
            <w:r w:rsidRPr="00A239B9">
              <w:rPr>
                <w:rFonts w:ascii="Times New Roman" w:hAnsi="Times New Roman" w:cs="Times New Roman"/>
                <w:b/>
                <w:bCs/>
                <w:color w:val="000000"/>
              </w:rPr>
              <w:t>156,20</w:t>
            </w:r>
          </w:p>
        </w:tc>
        <w:tc>
          <w:tcPr>
            <w:tcW w:w="2554" w:type="dxa"/>
            <w:tcBorders>
              <w:top w:val="single" w:sz="4" w:space="0" w:color="auto"/>
              <w:left w:val="single" w:sz="4" w:space="0" w:color="auto"/>
              <w:bottom w:val="single" w:sz="4" w:space="0" w:color="auto"/>
              <w:right w:val="single" w:sz="4" w:space="0" w:color="auto"/>
            </w:tcBorders>
            <w:vAlign w:val="center"/>
          </w:tcPr>
          <w:p w:rsidR="000C7211" w:rsidRPr="00A239B9" w:rsidRDefault="000C7211" w:rsidP="006F22EC">
            <w:pPr>
              <w:jc w:val="center"/>
              <w:rPr>
                <w:rFonts w:ascii="Times New Roman" w:hAnsi="Times New Roman" w:cs="Times New Roman"/>
                <w:b/>
                <w:bCs/>
                <w:color w:val="000000"/>
                <w:sz w:val="24"/>
                <w:szCs w:val="24"/>
              </w:rPr>
            </w:pPr>
            <w:r w:rsidRPr="00A239B9">
              <w:rPr>
                <w:rFonts w:ascii="Times New Roman" w:hAnsi="Times New Roman" w:cs="Times New Roman"/>
                <w:b/>
                <w:bCs/>
                <w:color w:val="000000"/>
              </w:rPr>
              <w:t>156,20</w:t>
            </w:r>
          </w:p>
        </w:tc>
      </w:tr>
      <w:tr w:rsidR="000C7211" w:rsidRPr="00A239B9" w:rsidTr="006F22EC">
        <w:trPr>
          <w:trHeight w:val="20"/>
        </w:trPr>
        <w:tc>
          <w:tcPr>
            <w:tcW w:w="709" w:type="dxa"/>
            <w:vMerge w:val="restart"/>
            <w:tcBorders>
              <w:top w:val="single" w:sz="4" w:space="0" w:color="auto"/>
              <w:left w:val="single" w:sz="4" w:space="0" w:color="auto"/>
              <w:right w:val="single" w:sz="4" w:space="0" w:color="auto"/>
            </w:tcBorders>
          </w:tcPr>
          <w:p w:rsidR="000C7211" w:rsidRPr="00A239B9" w:rsidRDefault="000C7211" w:rsidP="006F22EC">
            <w:pPr>
              <w:spacing w:after="0" w:line="240" w:lineRule="auto"/>
              <w:jc w:val="center"/>
              <w:rPr>
                <w:rFonts w:ascii="Times New Roman" w:hAnsi="Times New Roman" w:cs="Times New Roman"/>
                <w:sz w:val="24"/>
                <w:szCs w:val="24"/>
                <w:lang w:eastAsia="ru-RU"/>
              </w:rPr>
            </w:pPr>
            <w:r w:rsidRPr="00A239B9">
              <w:rPr>
                <w:rFonts w:ascii="Times New Roman" w:hAnsi="Times New Roman" w:cs="Times New Roman"/>
                <w:sz w:val="24"/>
                <w:szCs w:val="24"/>
                <w:lang w:eastAsia="ru-RU"/>
              </w:rPr>
              <w:t>2</w:t>
            </w:r>
          </w:p>
        </w:tc>
        <w:tc>
          <w:tcPr>
            <w:tcW w:w="4106" w:type="dxa"/>
            <w:vMerge w:val="restart"/>
            <w:tcBorders>
              <w:top w:val="single" w:sz="4" w:space="0" w:color="auto"/>
              <w:left w:val="single" w:sz="4" w:space="0" w:color="auto"/>
              <w:bottom w:val="single" w:sz="4" w:space="0" w:color="auto"/>
              <w:right w:val="single" w:sz="4" w:space="0" w:color="auto"/>
            </w:tcBorders>
          </w:tcPr>
          <w:p w:rsidR="000C7211" w:rsidRPr="00A239B9" w:rsidRDefault="000C7211" w:rsidP="006F22EC">
            <w:pPr>
              <w:spacing w:after="0" w:line="240" w:lineRule="auto"/>
              <w:rPr>
                <w:rFonts w:ascii="Times New Roman" w:hAnsi="Times New Roman" w:cs="Times New Roman"/>
                <w:b/>
                <w:sz w:val="24"/>
                <w:szCs w:val="24"/>
                <w:lang w:eastAsia="ru-RU"/>
              </w:rPr>
            </w:pPr>
            <w:r w:rsidRPr="00A239B9">
              <w:rPr>
                <w:rFonts w:ascii="Times New Roman" w:hAnsi="Times New Roman" w:cs="Times New Roman"/>
                <w:b/>
                <w:sz w:val="24"/>
                <w:szCs w:val="24"/>
                <w:lang w:eastAsia="ru-RU"/>
              </w:rPr>
              <w:t>Подпрограмма №2 «Организация отдыха, оздоровления и занятости детей и подростков»</w:t>
            </w:r>
          </w:p>
        </w:tc>
        <w:tc>
          <w:tcPr>
            <w:tcW w:w="2835" w:type="dxa"/>
            <w:tcBorders>
              <w:top w:val="single" w:sz="4" w:space="0" w:color="auto"/>
              <w:left w:val="single" w:sz="4" w:space="0" w:color="auto"/>
              <w:bottom w:val="single" w:sz="4" w:space="0" w:color="auto"/>
              <w:right w:val="single" w:sz="4" w:space="0" w:color="auto"/>
            </w:tcBorders>
          </w:tcPr>
          <w:p w:rsidR="000C7211" w:rsidRPr="00A239B9" w:rsidRDefault="000C7211" w:rsidP="006F22EC">
            <w:pPr>
              <w:spacing w:after="0" w:line="240" w:lineRule="auto"/>
              <w:jc w:val="center"/>
              <w:rPr>
                <w:rFonts w:ascii="Times New Roman" w:hAnsi="Times New Roman" w:cs="Times New Roman"/>
                <w:sz w:val="24"/>
                <w:szCs w:val="24"/>
                <w:lang w:eastAsia="ru-RU"/>
              </w:rPr>
            </w:pPr>
            <w:r w:rsidRPr="00A239B9">
              <w:rPr>
                <w:rFonts w:ascii="Times New Roman" w:hAnsi="Times New Roman" w:cs="Times New Roman"/>
                <w:sz w:val="24"/>
                <w:szCs w:val="24"/>
                <w:lang w:eastAsia="ru-RU"/>
              </w:rPr>
              <w:t>всего</w:t>
            </w:r>
          </w:p>
        </w:tc>
        <w:tc>
          <w:tcPr>
            <w:tcW w:w="2410" w:type="dxa"/>
            <w:tcBorders>
              <w:top w:val="single" w:sz="4" w:space="0" w:color="auto"/>
              <w:left w:val="single" w:sz="4" w:space="0" w:color="auto"/>
              <w:bottom w:val="single" w:sz="4" w:space="0" w:color="auto"/>
              <w:right w:val="single" w:sz="4" w:space="0" w:color="auto"/>
            </w:tcBorders>
          </w:tcPr>
          <w:p w:rsidR="000C7211" w:rsidRPr="00A239B9" w:rsidRDefault="000C7211" w:rsidP="006F22EC">
            <w:pPr>
              <w:jc w:val="center"/>
              <w:rPr>
                <w:rFonts w:ascii="Times New Roman" w:hAnsi="Times New Roman" w:cs="Times New Roman"/>
                <w:b/>
              </w:rPr>
            </w:pPr>
            <w:r w:rsidRPr="00A239B9">
              <w:rPr>
                <w:rFonts w:ascii="Times New Roman" w:hAnsi="Times New Roman" w:cs="Times New Roman"/>
                <w:b/>
              </w:rPr>
              <w:t>79 486,40</w:t>
            </w:r>
          </w:p>
        </w:tc>
        <w:tc>
          <w:tcPr>
            <w:tcW w:w="2412" w:type="dxa"/>
            <w:tcBorders>
              <w:top w:val="single" w:sz="4" w:space="0" w:color="auto"/>
              <w:left w:val="single" w:sz="4" w:space="0" w:color="auto"/>
              <w:bottom w:val="single" w:sz="4" w:space="0" w:color="auto"/>
              <w:right w:val="single" w:sz="4" w:space="0" w:color="auto"/>
            </w:tcBorders>
          </w:tcPr>
          <w:p w:rsidR="000C7211" w:rsidRPr="00A239B9" w:rsidRDefault="000C7211" w:rsidP="006F22EC">
            <w:pPr>
              <w:jc w:val="center"/>
              <w:rPr>
                <w:rFonts w:ascii="Times New Roman" w:hAnsi="Times New Roman" w:cs="Times New Roman"/>
                <w:b/>
              </w:rPr>
            </w:pPr>
            <w:r w:rsidRPr="00A239B9">
              <w:rPr>
                <w:rFonts w:ascii="Times New Roman" w:hAnsi="Times New Roman" w:cs="Times New Roman"/>
                <w:b/>
              </w:rPr>
              <w:t>78 408,60</w:t>
            </w:r>
          </w:p>
        </w:tc>
        <w:tc>
          <w:tcPr>
            <w:tcW w:w="2554" w:type="dxa"/>
            <w:tcBorders>
              <w:top w:val="single" w:sz="4" w:space="0" w:color="auto"/>
              <w:left w:val="single" w:sz="4" w:space="0" w:color="auto"/>
              <w:bottom w:val="single" w:sz="4" w:space="0" w:color="auto"/>
              <w:right w:val="single" w:sz="4" w:space="0" w:color="auto"/>
            </w:tcBorders>
          </w:tcPr>
          <w:p w:rsidR="000C7211" w:rsidRPr="00A239B9" w:rsidRDefault="000C7211" w:rsidP="006F22EC">
            <w:pPr>
              <w:jc w:val="center"/>
              <w:rPr>
                <w:rFonts w:ascii="Times New Roman" w:hAnsi="Times New Roman" w:cs="Times New Roman"/>
                <w:b/>
              </w:rPr>
            </w:pPr>
            <w:r w:rsidRPr="00A239B9">
              <w:rPr>
                <w:rFonts w:ascii="Times New Roman" w:hAnsi="Times New Roman" w:cs="Times New Roman"/>
                <w:b/>
              </w:rPr>
              <w:t>79 157,60</w:t>
            </w:r>
          </w:p>
        </w:tc>
      </w:tr>
      <w:tr w:rsidR="000C7211" w:rsidRPr="00A239B9" w:rsidTr="006F22EC">
        <w:trPr>
          <w:trHeight w:val="20"/>
        </w:trPr>
        <w:tc>
          <w:tcPr>
            <w:tcW w:w="709" w:type="dxa"/>
            <w:vMerge/>
            <w:tcBorders>
              <w:left w:val="single" w:sz="4" w:space="0" w:color="auto"/>
              <w:right w:val="single" w:sz="4" w:space="0" w:color="auto"/>
            </w:tcBorders>
          </w:tcPr>
          <w:p w:rsidR="000C7211" w:rsidRPr="00A239B9" w:rsidRDefault="000C7211" w:rsidP="006F22EC">
            <w:pPr>
              <w:spacing w:after="0" w:line="240" w:lineRule="auto"/>
              <w:jc w:val="center"/>
              <w:rPr>
                <w:rFonts w:ascii="Times New Roman" w:hAnsi="Times New Roman" w:cs="Times New Roman"/>
                <w:sz w:val="24"/>
                <w:szCs w:val="24"/>
                <w:lang w:eastAsia="ru-RU"/>
              </w:rPr>
            </w:pPr>
          </w:p>
        </w:tc>
        <w:tc>
          <w:tcPr>
            <w:tcW w:w="4106" w:type="dxa"/>
            <w:vMerge/>
            <w:tcBorders>
              <w:top w:val="single" w:sz="4" w:space="0" w:color="auto"/>
              <w:left w:val="single" w:sz="4" w:space="0" w:color="auto"/>
              <w:bottom w:val="single" w:sz="4" w:space="0" w:color="auto"/>
              <w:right w:val="single" w:sz="4" w:space="0" w:color="auto"/>
            </w:tcBorders>
            <w:vAlign w:val="center"/>
          </w:tcPr>
          <w:p w:rsidR="000C7211" w:rsidRPr="00A239B9" w:rsidRDefault="000C7211" w:rsidP="006F22EC">
            <w:pPr>
              <w:spacing w:after="0" w:line="240" w:lineRule="auto"/>
              <w:jc w:val="center"/>
              <w:rPr>
                <w:rFonts w:ascii="Times New Roman" w:hAnsi="Times New Roman" w:cs="Times New Roman"/>
                <w:sz w:val="24"/>
                <w:szCs w:val="24"/>
                <w:lang w:eastAsia="ru-RU"/>
              </w:rPr>
            </w:pPr>
          </w:p>
        </w:tc>
        <w:tc>
          <w:tcPr>
            <w:tcW w:w="2835" w:type="dxa"/>
            <w:tcBorders>
              <w:top w:val="single" w:sz="4" w:space="0" w:color="auto"/>
              <w:left w:val="single" w:sz="4" w:space="0" w:color="auto"/>
              <w:bottom w:val="single" w:sz="4" w:space="0" w:color="auto"/>
              <w:right w:val="single" w:sz="4" w:space="0" w:color="auto"/>
            </w:tcBorders>
          </w:tcPr>
          <w:p w:rsidR="000C7211" w:rsidRPr="00A239B9" w:rsidRDefault="000C7211" w:rsidP="006F22EC">
            <w:pPr>
              <w:spacing w:after="0" w:line="240" w:lineRule="auto"/>
              <w:jc w:val="center"/>
              <w:rPr>
                <w:rFonts w:ascii="Times New Roman" w:hAnsi="Times New Roman" w:cs="Times New Roman"/>
                <w:sz w:val="24"/>
                <w:szCs w:val="24"/>
                <w:lang w:eastAsia="ru-RU"/>
              </w:rPr>
            </w:pPr>
            <w:r w:rsidRPr="00A239B9">
              <w:rPr>
                <w:rFonts w:ascii="Times New Roman" w:hAnsi="Times New Roman" w:cs="Times New Roman"/>
                <w:sz w:val="24"/>
                <w:szCs w:val="24"/>
                <w:lang w:eastAsia="ru-RU"/>
              </w:rPr>
              <w:t>федеральный бюджет (</w:t>
            </w:r>
            <w:proofErr w:type="spellStart"/>
            <w:r w:rsidRPr="00A239B9">
              <w:rPr>
                <w:rFonts w:ascii="Times New Roman" w:hAnsi="Times New Roman" w:cs="Times New Roman"/>
                <w:sz w:val="24"/>
                <w:szCs w:val="24"/>
                <w:lang w:eastAsia="ru-RU"/>
              </w:rPr>
              <w:t>прогнозно</w:t>
            </w:r>
            <w:proofErr w:type="spellEnd"/>
            <w:r w:rsidRPr="00A239B9">
              <w:rPr>
                <w:rFonts w:ascii="Times New Roman" w:hAnsi="Times New Roman" w:cs="Times New Roman"/>
                <w:sz w:val="24"/>
                <w:szCs w:val="24"/>
                <w:lang w:eastAsia="ru-RU"/>
              </w:rPr>
              <w:t>)</w:t>
            </w:r>
          </w:p>
        </w:tc>
        <w:tc>
          <w:tcPr>
            <w:tcW w:w="2410" w:type="dxa"/>
            <w:tcBorders>
              <w:top w:val="single" w:sz="4" w:space="0" w:color="auto"/>
              <w:left w:val="single" w:sz="4" w:space="0" w:color="auto"/>
              <w:bottom w:val="single" w:sz="4" w:space="0" w:color="auto"/>
              <w:right w:val="single" w:sz="4" w:space="0" w:color="auto"/>
            </w:tcBorders>
          </w:tcPr>
          <w:p w:rsidR="000C7211" w:rsidRPr="00A239B9" w:rsidRDefault="000C7211" w:rsidP="006F22EC">
            <w:pPr>
              <w:jc w:val="center"/>
              <w:rPr>
                <w:rFonts w:ascii="Times New Roman" w:hAnsi="Times New Roman" w:cs="Times New Roman"/>
                <w:b/>
              </w:rPr>
            </w:pPr>
            <w:r w:rsidRPr="00A239B9">
              <w:rPr>
                <w:rFonts w:ascii="Times New Roman" w:hAnsi="Times New Roman" w:cs="Times New Roman"/>
                <w:b/>
              </w:rPr>
              <w:t>189,00</w:t>
            </w:r>
          </w:p>
        </w:tc>
        <w:tc>
          <w:tcPr>
            <w:tcW w:w="2412" w:type="dxa"/>
            <w:tcBorders>
              <w:top w:val="single" w:sz="4" w:space="0" w:color="auto"/>
              <w:left w:val="single" w:sz="4" w:space="0" w:color="auto"/>
              <w:bottom w:val="single" w:sz="4" w:space="0" w:color="auto"/>
              <w:right w:val="single" w:sz="4" w:space="0" w:color="auto"/>
            </w:tcBorders>
          </w:tcPr>
          <w:p w:rsidR="000C7211" w:rsidRPr="00A239B9" w:rsidRDefault="000C7211" w:rsidP="006F22EC">
            <w:pPr>
              <w:jc w:val="center"/>
              <w:rPr>
                <w:rFonts w:ascii="Times New Roman" w:hAnsi="Times New Roman" w:cs="Times New Roman"/>
                <w:b/>
              </w:rPr>
            </w:pPr>
            <w:r w:rsidRPr="00A239B9">
              <w:rPr>
                <w:rFonts w:ascii="Times New Roman" w:hAnsi="Times New Roman" w:cs="Times New Roman"/>
                <w:b/>
              </w:rPr>
              <w:t>189,00</w:t>
            </w:r>
          </w:p>
        </w:tc>
        <w:tc>
          <w:tcPr>
            <w:tcW w:w="2554" w:type="dxa"/>
            <w:tcBorders>
              <w:top w:val="single" w:sz="4" w:space="0" w:color="auto"/>
              <w:left w:val="single" w:sz="4" w:space="0" w:color="auto"/>
              <w:bottom w:val="single" w:sz="4" w:space="0" w:color="auto"/>
              <w:right w:val="single" w:sz="4" w:space="0" w:color="auto"/>
            </w:tcBorders>
          </w:tcPr>
          <w:p w:rsidR="000C7211" w:rsidRPr="00A239B9" w:rsidRDefault="000C7211" w:rsidP="006F22EC">
            <w:pPr>
              <w:jc w:val="center"/>
              <w:rPr>
                <w:rFonts w:ascii="Times New Roman" w:hAnsi="Times New Roman" w:cs="Times New Roman"/>
                <w:b/>
              </w:rPr>
            </w:pPr>
            <w:r w:rsidRPr="00A239B9">
              <w:rPr>
                <w:rFonts w:ascii="Times New Roman" w:hAnsi="Times New Roman" w:cs="Times New Roman"/>
                <w:b/>
              </w:rPr>
              <w:t>189,00</w:t>
            </w:r>
          </w:p>
        </w:tc>
      </w:tr>
      <w:tr w:rsidR="000C7211" w:rsidRPr="00A239B9" w:rsidTr="006F22EC">
        <w:trPr>
          <w:trHeight w:val="20"/>
        </w:trPr>
        <w:tc>
          <w:tcPr>
            <w:tcW w:w="709" w:type="dxa"/>
            <w:vMerge/>
            <w:tcBorders>
              <w:left w:val="single" w:sz="4" w:space="0" w:color="auto"/>
              <w:right w:val="single" w:sz="4" w:space="0" w:color="auto"/>
            </w:tcBorders>
          </w:tcPr>
          <w:p w:rsidR="000C7211" w:rsidRPr="00A239B9" w:rsidRDefault="000C7211" w:rsidP="006F22EC">
            <w:pPr>
              <w:spacing w:after="0" w:line="240" w:lineRule="auto"/>
              <w:jc w:val="center"/>
              <w:rPr>
                <w:rFonts w:ascii="Times New Roman" w:hAnsi="Times New Roman" w:cs="Times New Roman"/>
                <w:sz w:val="24"/>
                <w:szCs w:val="24"/>
                <w:lang w:eastAsia="ru-RU"/>
              </w:rPr>
            </w:pPr>
          </w:p>
        </w:tc>
        <w:tc>
          <w:tcPr>
            <w:tcW w:w="4106" w:type="dxa"/>
            <w:vMerge/>
            <w:tcBorders>
              <w:top w:val="single" w:sz="4" w:space="0" w:color="auto"/>
              <w:left w:val="single" w:sz="4" w:space="0" w:color="auto"/>
              <w:bottom w:val="single" w:sz="4" w:space="0" w:color="auto"/>
              <w:right w:val="single" w:sz="4" w:space="0" w:color="auto"/>
            </w:tcBorders>
            <w:vAlign w:val="center"/>
          </w:tcPr>
          <w:p w:rsidR="000C7211" w:rsidRPr="00A239B9" w:rsidRDefault="000C7211" w:rsidP="006F22EC">
            <w:pPr>
              <w:spacing w:after="0" w:line="240" w:lineRule="auto"/>
              <w:jc w:val="center"/>
              <w:rPr>
                <w:rFonts w:ascii="Times New Roman" w:hAnsi="Times New Roman" w:cs="Times New Roman"/>
                <w:sz w:val="24"/>
                <w:szCs w:val="24"/>
                <w:lang w:eastAsia="ru-RU"/>
              </w:rPr>
            </w:pPr>
          </w:p>
        </w:tc>
        <w:tc>
          <w:tcPr>
            <w:tcW w:w="2835" w:type="dxa"/>
            <w:tcBorders>
              <w:top w:val="single" w:sz="4" w:space="0" w:color="auto"/>
              <w:left w:val="single" w:sz="4" w:space="0" w:color="auto"/>
              <w:bottom w:val="single" w:sz="4" w:space="0" w:color="auto"/>
              <w:right w:val="single" w:sz="4" w:space="0" w:color="auto"/>
            </w:tcBorders>
          </w:tcPr>
          <w:p w:rsidR="000C7211" w:rsidRPr="00A239B9" w:rsidRDefault="000C7211" w:rsidP="006F22EC">
            <w:pPr>
              <w:spacing w:after="0" w:line="240" w:lineRule="auto"/>
              <w:jc w:val="center"/>
              <w:rPr>
                <w:rFonts w:ascii="Times New Roman" w:hAnsi="Times New Roman" w:cs="Times New Roman"/>
                <w:sz w:val="24"/>
                <w:szCs w:val="24"/>
                <w:lang w:eastAsia="ru-RU"/>
              </w:rPr>
            </w:pPr>
            <w:r w:rsidRPr="00A239B9">
              <w:rPr>
                <w:rFonts w:ascii="Times New Roman" w:hAnsi="Times New Roman" w:cs="Times New Roman"/>
                <w:sz w:val="24"/>
                <w:szCs w:val="24"/>
                <w:lang w:eastAsia="ru-RU"/>
              </w:rPr>
              <w:t>областной бюджет (</w:t>
            </w:r>
            <w:proofErr w:type="spellStart"/>
            <w:r w:rsidRPr="00A239B9">
              <w:rPr>
                <w:rFonts w:ascii="Times New Roman" w:hAnsi="Times New Roman" w:cs="Times New Roman"/>
                <w:sz w:val="24"/>
                <w:szCs w:val="24"/>
                <w:lang w:eastAsia="ru-RU"/>
              </w:rPr>
              <w:t>прогнозно</w:t>
            </w:r>
            <w:proofErr w:type="spellEnd"/>
            <w:r w:rsidRPr="00A239B9">
              <w:rPr>
                <w:rFonts w:ascii="Times New Roman" w:hAnsi="Times New Roman" w:cs="Times New Roman"/>
                <w:sz w:val="24"/>
                <w:szCs w:val="24"/>
                <w:lang w:eastAsia="ru-RU"/>
              </w:rPr>
              <w:t>)</w:t>
            </w:r>
          </w:p>
        </w:tc>
        <w:tc>
          <w:tcPr>
            <w:tcW w:w="2410" w:type="dxa"/>
            <w:tcBorders>
              <w:top w:val="single" w:sz="4" w:space="0" w:color="auto"/>
              <w:left w:val="single" w:sz="4" w:space="0" w:color="auto"/>
              <w:bottom w:val="single" w:sz="4" w:space="0" w:color="auto"/>
              <w:right w:val="single" w:sz="4" w:space="0" w:color="auto"/>
            </w:tcBorders>
          </w:tcPr>
          <w:p w:rsidR="000C7211" w:rsidRPr="00A239B9" w:rsidRDefault="000C7211" w:rsidP="006F22EC">
            <w:pPr>
              <w:jc w:val="center"/>
              <w:rPr>
                <w:rFonts w:ascii="Times New Roman" w:hAnsi="Times New Roman" w:cs="Times New Roman"/>
                <w:b/>
              </w:rPr>
            </w:pPr>
            <w:r w:rsidRPr="00A239B9">
              <w:rPr>
                <w:rFonts w:ascii="Times New Roman" w:hAnsi="Times New Roman" w:cs="Times New Roman"/>
                <w:b/>
              </w:rPr>
              <w:t>0,00</w:t>
            </w:r>
          </w:p>
        </w:tc>
        <w:tc>
          <w:tcPr>
            <w:tcW w:w="2412" w:type="dxa"/>
            <w:tcBorders>
              <w:top w:val="single" w:sz="4" w:space="0" w:color="auto"/>
              <w:left w:val="single" w:sz="4" w:space="0" w:color="auto"/>
              <w:bottom w:val="single" w:sz="4" w:space="0" w:color="auto"/>
              <w:right w:val="single" w:sz="4" w:space="0" w:color="auto"/>
            </w:tcBorders>
          </w:tcPr>
          <w:p w:rsidR="000C7211" w:rsidRPr="00A239B9" w:rsidRDefault="000C7211" w:rsidP="006F22EC">
            <w:pPr>
              <w:jc w:val="center"/>
              <w:rPr>
                <w:rFonts w:ascii="Times New Roman" w:hAnsi="Times New Roman" w:cs="Times New Roman"/>
                <w:b/>
              </w:rPr>
            </w:pPr>
            <w:r w:rsidRPr="00A239B9">
              <w:rPr>
                <w:rFonts w:ascii="Times New Roman" w:hAnsi="Times New Roman" w:cs="Times New Roman"/>
                <w:b/>
              </w:rPr>
              <w:t>0,00</w:t>
            </w:r>
          </w:p>
        </w:tc>
        <w:tc>
          <w:tcPr>
            <w:tcW w:w="2554" w:type="dxa"/>
            <w:tcBorders>
              <w:top w:val="single" w:sz="4" w:space="0" w:color="auto"/>
              <w:left w:val="single" w:sz="4" w:space="0" w:color="auto"/>
              <w:bottom w:val="single" w:sz="4" w:space="0" w:color="auto"/>
              <w:right w:val="single" w:sz="4" w:space="0" w:color="auto"/>
            </w:tcBorders>
          </w:tcPr>
          <w:p w:rsidR="000C7211" w:rsidRPr="00A239B9" w:rsidRDefault="000C7211" w:rsidP="006F22EC">
            <w:pPr>
              <w:jc w:val="center"/>
              <w:rPr>
                <w:rFonts w:ascii="Times New Roman" w:hAnsi="Times New Roman" w:cs="Times New Roman"/>
                <w:b/>
              </w:rPr>
            </w:pPr>
            <w:r w:rsidRPr="00A239B9">
              <w:rPr>
                <w:rFonts w:ascii="Times New Roman" w:hAnsi="Times New Roman" w:cs="Times New Roman"/>
                <w:b/>
              </w:rPr>
              <w:t>0,00</w:t>
            </w:r>
          </w:p>
        </w:tc>
      </w:tr>
      <w:tr w:rsidR="000C7211" w:rsidRPr="00A239B9" w:rsidTr="006F22EC">
        <w:trPr>
          <w:trHeight w:val="20"/>
        </w:trPr>
        <w:tc>
          <w:tcPr>
            <w:tcW w:w="709" w:type="dxa"/>
            <w:vMerge/>
            <w:tcBorders>
              <w:left w:val="single" w:sz="4" w:space="0" w:color="auto"/>
              <w:right w:val="single" w:sz="4" w:space="0" w:color="auto"/>
            </w:tcBorders>
          </w:tcPr>
          <w:p w:rsidR="000C7211" w:rsidRPr="00A239B9" w:rsidRDefault="000C7211" w:rsidP="006F22EC">
            <w:pPr>
              <w:spacing w:after="0" w:line="240" w:lineRule="auto"/>
              <w:jc w:val="center"/>
              <w:rPr>
                <w:rFonts w:ascii="Times New Roman" w:hAnsi="Times New Roman" w:cs="Times New Roman"/>
                <w:sz w:val="24"/>
                <w:szCs w:val="24"/>
                <w:lang w:eastAsia="ru-RU"/>
              </w:rPr>
            </w:pPr>
          </w:p>
        </w:tc>
        <w:tc>
          <w:tcPr>
            <w:tcW w:w="4106" w:type="dxa"/>
            <w:vMerge/>
            <w:tcBorders>
              <w:top w:val="single" w:sz="4" w:space="0" w:color="auto"/>
              <w:left w:val="single" w:sz="4" w:space="0" w:color="auto"/>
              <w:bottom w:val="single" w:sz="4" w:space="0" w:color="auto"/>
              <w:right w:val="single" w:sz="4" w:space="0" w:color="auto"/>
            </w:tcBorders>
            <w:vAlign w:val="center"/>
          </w:tcPr>
          <w:p w:rsidR="000C7211" w:rsidRPr="00A239B9" w:rsidRDefault="000C7211" w:rsidP="006F22EC">
            <w:pPr>
              <w:spacing w:after="0" w:line="240" w:lineRule="auto"/>
              <w:jc w:val="center"/>
              <w:rPr>
                <w:rFonts w:ascii="Times New Roman" w:hAnsi="Times New Roman" w:cs="Times New Roman"/>
                <w:sz w:val="24"/>
                <w:szCs w:val="24"/>
                <w:lang w:eastAsia="ru-RU"/>
              </w:rPr>
            </w:pPr>
          </w:p>
        </w:tc>
        <w:tc>
          <w:tcPr>
            <w:tcW w:w="2835" w:type="dxa"/>
            <w:tcBorders>
              <w:top w:val="single" w:sz="4" w:space="0" w:color="auto"/>
              <w:left w:val="single" w:sz="4" w:space="0" w:color="auto"/>
              <w:bottom w:val="single" w:sz="4" w:space="0" w:color="auto"/>
              <w:right w:val="single" w:sz="4" w:space="0" w:color="auto"/>
            </w:tcBorders>
          </w:tcPr>
          <w:p w:rsidR="000C7211" w:rsidRPr="00A239B9" w:rsidRDefault="000C7211" w:rsidP="006F22EC">
            <w:pPr>
              <w:spacing w:after="0" w:line="240" w:lineRule="auto"/>
              <w:jc w:val="center"/>
              <w:rPr>
                <w:rFonts w:ascii="Times New Roman" w:hAnsi="Times New Roman" w:cs="Times New Roman"/>
                <w:sz w:val="24"/>
                <w:szCs w:val="24"/>
                <w:lang w:eastAsia="ru-RU"/>
              </w:rPr>
            </w:pPr>
            <w:r w:rsidRPr="00A239B9">
              <w:rPr>
                <w:rFonts w:ascii="Times New Roman" w:hAnsi="Times New Roman" w:cs="Times New Roman"/>
                <w:sz w:val="24"/>
                <w:szCs w:val="24"/>
                <w:lang w:eastAsia="ru-RU"/>
              </w:rPr>
              <w:t>районный бюджет</w:t>
            </w:r>
          </w:p>
        </w:tc>
        <w:tc>
          <w:tcPr>
            <w:tcW w:w="2410" w:type="dxa"/>
            <w:tcBorders>
              <w:top w:val="single" w:sz="4" w:space="0" w:color="auto"/>
              <w:left w:val="single" w:sz="4" w:space="0" w:color="auto"/>
              <w:bottom w:val="single" w:sz="4" w:space="0" w:color="auto"/>
              <w:right w:val="single" w:sz="4" w:space="0" w:color="auto"/>
            </w:tcBorders>
          </w:tcPr>
          <w:p w:rsidR="000C7211" w:rsidRPr="00A239B9" w:rsidRDefault="000C7211" w:rsidP="006F22EC">
            <w:pPr>
              <w:jc w:val="center"/>
              <w:rPr>
                <w:rFonts w:ascii="Times New Roman" w:hAnsi="Times New Roman" w:cs="Times New Roman"/>
                <w:b/>
              </w:rPr>
            </w:pPr>
            <w:r w:rsidRPr="00A239B9">
              <w:rPr>
                <w:rFonts w:ascii="Times New Roman" w:hAnsi="Times New Roman" w:cs="Times New Roman"/>
                <w:b/>
              </w:rPr>
              <w:t>53 817,60</w:t>
            </w:r>
          </w:p>
        </w:tc>
        <w:tc>
          <w:tcPr>
            <w:tcW w:w="2412" w:type="dxa"/>
            <w:tcBorders>
              <w:top w:val="single" w:sz="4" w:space="0" w:color="auto"/>
              <w:left w:val="single" w:sz="4" w:space="0" w:color="auto"/>
              <w:bottom w:val="single" w:sz="4" w:space="0" w:color="auto"/>
              <w:right w:val="single" w:sz="4" w:space="0" w:color="auto"/>
            </w:tcBorders>
          </w:tcPr>
          <w:p w:rsidR="000C7211" w:rsidRPr="00A239B9" w:rsidRDefault="000C7211" w:rsidP="006F22EC">
            <w:pPr>
              <w:jc w:val="center"/>
              <w:rPr>
                <w:rFonts w:ascii="Times New Roman" w:hAnsi="Times New Roman" w:cs="Times New Roman"/>
                <w:b/>
              </w:rPr>
            </w:pPr>
            <w:r w:rsidRPr="00A239B9">
              <w:rPr>
                <w:rFonts w:ascii="Times New Roman" w:hAnsi="Times New Roman" w:cs="Times New Roman"/>
                <w:b/>
              </w:rPr>
              <w:t>52 739,80</w:t>
            </w:r>
          </w:p>
        </w:tc>
        <w:tc>
          <w:tcPr>
            <w:tcW w:w="2554" w:type="dxa"/>
            <w:tcBorders>
              <w:top w:val="single" w:sz="4" w:space="0" w:color="auto"/>
              <w:left w:val="single" w:sz="4" w:space="0" w:color="auto"/>
              <w:bottom w:val="single" w:sz="4" w:space="0" w:color="auto"/>
              <w:right w:val="single" w:sz="4" w:space="0" w:color="auto"/>
            </w:tcBorders>
          </w:tcPr>
          <w:p w:rsidR="000C7211" w:rsidRPr="00A239B9" w:rsidRDefault="000C7211" w:rsidP="006F22EC">
            <w:pPr>
              <w:jc w:val="center"/>
              <w:rPr>
                <w:rFonts w:ascii="Times New Roman" w:hAnsi="Times New Roman" w:cs="Times New Roman"/>
                <w:b/>
              </w:rPr>
            </w:pPr>
            <w:r w:rsidRPr="00A239B9">
              <w:rPr>
                <w:rFonts w:ascii="Times New Roman" w:hAnsi="Times New Roman" w:cs="Times New Roman"/>
                <w:b/>
              </w:rPr>
              <w:t>53 488,80</w:t>
            </w:r>
          </w:p>
        </w:tc>
      </w:tr>
      <w:tr w:rsidR="000C7211" w:rsidRPr="00A239B9" w:rsidTr="006F22EC">
        <w:trPr>
          <w:trHeight w:val="20"/>
        </w:trPr>
        <w:tc>
          <w:tcPr>
            <w:tcW w:w="709" w:type="dxa"/>
            <w:vMerge/>
            <w:tcBorders>
              <w:left w:val="single" w:sz="4" w:space="0" w:color="auto"/>
              <w:bottom w:val="single" w:sz="4" w:space="0" w:color="auto"/>
              <w:right w:val="single" w:sz="4" w:space="0" w:color="auto"/>
            </w:tcBorders>
          </w:tcPr>
          <w:p w:rsidR="000C7211" w:rsidRPr="00A239B9" w:rsidRDefault="000C7211" w:rsidP="006F22EC">
            <w:pPr>
              <w:spacing w:after="0" w:line="240" w:lineRule="auto"/>
              <w:jc w:val="center"/>
              <w:rPr>
                <w:rFonts w:ascii="Times New Roman" w:hAnsi="Times New Roman" w:cs="Times New Roman"/>
                <w:sz w:val="24"/>
                <w:szCs w:val="24"/>
                <w:lang w:eastAsia="ru-RU"/>
              </w:rPr>
            </w:pPr>
          </w:p>
        </w:tc>
        <w:tc>
          <w:tcPr>
            <w:tcW w:w="4106" w:type="dxa"/>
            <w:vMerge/>
            <w:tcBorders>
              <w:top w:val="single" w:sz="4" w:space="0" w:color="auto"/>
              <w:left w:val="single" w:sz="4" w:space="0" w:color="auto"/>
              <w:bottom w:val="single" w:sz="4" w:space="0" w:color="auto"/>
              <w:right w:val="single" w:sz="4" w:space="0" w:color="auto"/>
            </w:tcBorders>
            <w:vAlign w:val="center"/>
          </w:tcPr>
          <w:p w:rsidR="000C7211" w:rsidRPr="00A239B9" w:rsidRDefault="000C7211" w:rsidP="006F22EC">
            <w:pPr>
              <w:spacing w:after="0" w:line="240" w:lineRule="auto"/>
              <w:jc w:val="center"/>
              <w:rPr>
                <w:rFonts w:ascii="Times New Roman" w:hAnsi="Times New Roman" w:cs="Times New Roman"/>
                <w:sz w:val="24"/>
                <w:szCs w:val="24"/>
                <w:lang w:eastAsia="ru-RU"/>
              </w:rPr>
            </w:pPr>
          </w:p>
        </w:tc>
        <w:tc>
          <w:tcPr>
            <w:tcW w:w="2835" w:type="dxa"/>
            <w:tcBorders>
              <w:top w:val="single" w:sz="4" w:space="0" w:color="auto"/>
              <w:left w:val="single" w:sz="4" w:space="0" w:color="auto"/>
              <w:bottom w:val="single" w:sz="4" w:space="0" w:color="auto"/>
              <w:right w:val="single" w:sz="4" w:space="0" w:color="auto"/>
            </w:tcBorders>
          </w:tcPr>
          <w:p w:rsidR="000C7211" w:rsidRPr="00A239B9" w:rsidRDefault="000C7211" w:rsidP="006F22EC">
            <w:pPr>
              <w:spacing w:after="0" w:line="240" w:lineRule="auto"/>
              <w:jc w:val="center"/>
              <w:rPr>
                <w:rFonts w:ascii="Times New Roman" w:hAnsi="Times New Roman" w:cs="Times New Roman"/>
                <w:sz w:val="24"/>
                <w:szCs w:val="24"/>
                <w:lang w:eastAsia="ru-RU"/>
              </w:rPr>
            </w:pPr>
            <w:r w:rsidRPr="00A239B9">
              <w:rPr>
                <w:rFonts w:ascii="Times New Roman" w:hAnsi="Times New Roman" w:cs="Times New Roman"/>
                <w:sz w:val="24"/>
                <w:szCs w:val="24"/>
                <w:lang w:eastAsia="ru-RU"/>
              </w:rPr>
              <w:t>внебюджетные источники</w:t>
            </w:r>
          </w:p>
        </w:tc>
        <w:tc>
          <w:tcPr>
            <w:tcW w:w="2410" w:type="dxa"/>
            <w:tcBorders>
              <w:top w:val="single" w:sz="4" w:space="0" w:color="auto"/>
              <w:left w:val="single" w:sz="4" w:space="0" w:color="auto"/>
              <w:bottom w:val="single" w:sz="4" w:space="0" w:color="auto"/>
              <w:right w:val="single" w:sz="4" w:space="0" w:color="auto"/>
            </w:tcBorders>
          </w:tcPr>
          <w:p w:rsidR="000C7211" w:rsidRPr="00A239B9" w:rsidRDefault="000C7211" w:rsidP="006F22EC">
            <w:pPr>
              <w:jc w:val="center"/>
              <w:rPr>
                <w:rFonts w:ascii="Times New Roman" w:hAnsi="Times New Roman" w:cs="Times New Roman"/>
                <w:b/>
              </w:rPr>
            </w:pPr>
            <w:r w:rsidRPr="00A239B9">
              <w:rPr>
                <w:rFonts w:ascii="Times New Roman" w:hAnsi="Times New Roman" w:cs="Times New Roman"/>
                <w:b/>
              </w:rPr>
              <w:t>25 479,80</w:t>
            </w:r>
          </w:p>
        </w:tc>
        <w:tc>
          <w:tcPr>
            <w:tcW w:w="2412" w:type="dxa"/>
            <w:tcBorders>
              <w:top w:val="single" w:sz="4" w:space="0" w:color="auto"/>
              <w:left w:val="single" w:sz="4" w:space="0" w:color="auto"/>
              <w:bottom w:val="single" w:sz="4" w:space="0" w:color="auto"/>
              <w:right w:val="single" w:sz="4" w:space="0" w:color="auto"/>
            </w:tcBorders>
          </w:tcPr>
          <w:p w:rsidR="000C7211" w:rsidRPr="00A239B9" w:rsidRDefault="000C7211" w:rsidP="006F22EC">
            <w:pPr>
              <w:jc w:val="center"/>
              <w:rPr>
                <w:rFonts w:ascii="Times New Roman" w:hAnsi="Times New Roman" w:cs="Times New Roman"/>
                <w:b/>
              </w:rPr>
            </w:pPr>
            <w:r w:rsidRPr="00A239B9">
              <w:rPr>
                <w:rFonts w:ascii="Times New Roman" w:hAnsi="Times New Roman" w:cs="Times New Roman"/>
                <w:b/>
              </w:rPr>
              <w:t>25 479,80</w:t>
            </w:r>
          </w:p>
        </w:tc>
        <w:tc>
          <w:tcPr>
            <w:tcW w:w="2554" w:type="dxa"/>
            <w:tcBorders>
              <w:top w:val="single" w:sz="4" w:space="0" w:color="auto"/>
              <w:left w:val="single" w:sz="4" w:space="0" w:color="auto"/>
              <w:bottom w:val="single" w:sz="4" w:space="0" w:color="auto"/>
              <w:right w:val="single" w:sz="4" w:space="0" w:color="auto"/>
            </w:tcBorders>
          </w:tcPr>
          <w:p w:rsidR="000C7211" w:rsidRPr="00A239B9" w:rsidRDefault="000C7211" w:rsidP="006F22EC">
            <w:pPr>
              <w:jc w:val="center"/>
              <w:rPr>
                <w:rFonts w:ascii="Times New Roman" w:hAnsi="Times New Roman" w:cs="Times New Roman"/>
                <w:b/>
              </w:rPr>
            </w:pPr>
            <w:r w:rsidRPr="00A239B9">
              <w:rPr>
                <w:rFonts w:ascii="Times New Roman" w:hAnsi="Times New Roman" w:cs="Times New Roman"/>
                <w:b/>
              </w:rPr>
              <w:t>25 479,80</w:t>
            </w:r>
          </w:p>
        </w:tc>
      </w:tr>
      <w:tr w:rsidR="000C7211" w:rsidRPr="00A239B9" w:rsidTr="006F22EC">
        <w:trPr>
          <w:trHeight w:val="20"/>
        </w:trPr>
        <w:tc>
          <w:tcPr>
            <w:tcW w:w="709" w:type="dxa"/>
            <w:vMerge w:val="restart"/>
            <w:tcBorders>
              <w:top w:val="single" w:sz="4" w:space="0" w:color="auto"/>
              <w:left w:val="single" w:sz="4" w:space="0" w:color="auto"/>
              <w:right w:val="single" w:sz="4" w:space="0" w:color="auto"/>
            </w:tcBorders>
          </w:tcPr>
          <w:p w:rsidR="000C7211" w:rsidRPr="00A239B9" w:rsidRDefault="000C7211" w:rsidP="006F22EC">
            <w:pPr>
              <w:spacing w:after="0" w:line="240" w:lineRule="auto"/>
              <w:jc w:val="center"/>
              <w:rPr>
                <w:rFonts w:ascii="Times New Roman" w:hAnsi="Times New Roman" w:cs="Times New Roman"/>
                <w:sz w:val="24"/>
                <w:szCs w:val="24"/>
                <w:lang w:eastAsia="ru-RU"/>
              </w:rPr>
            </w:pPr>
            <w:r w:rsidRPr="00A239B9">
              <w:rPr>
                <w:rFonts w:ascii="Times New Roman" w:hAnsi="Times New Roman" w:cs="Times New Roman"/>
                <w:sz w:val="24"/>
                <w:szCs w:val="24"/>
                <w:lang w:eastAsia="ru-RU"/>
              </w:rPr>
              <w:t>2.1</w:t>
            </w:r>
          </w:p>
        </w:tc>
        <w:tc>
          <w:tcPr>
            <w:tcW w:w="4106" w:type="dxa"/>
            <w:vMerge w:val="restart"/>
            <w:tcBorders>
              <w:top w:val="single" w:sz="4" w:space="0" w:color="auto"/>
              <w:left w:val="single" w:sz="4" w:space="0" w:color="auto"/>
              <w:bottom w:val="single" w:sz="4" w:space="0" w:color="auto"/>
              <w:right w:val="single" w:sz="4" w:space="0" w:color="auto"/>
            </w:tcBorders>
          </w:tcPr>
          <w:p w:rsidR="000C7211" w:rsidRPr="00A239B9" w:rsidRDefault="000C7211" w:rsidP="006F22EC">
            <w:pPr>
              <w:spacing w:after="0" w:line="240" w:lineRule="auto"/>
              <w:rPr>
                <w:rFonts w:ascii="Times New Roman" w:hAnsi="Times New Roman" w:cs="Times New Roman"/>
                <w:b/>
                <w:sz w:val="24"/>
                <w:szCs w:val="24"/>
                <w:lang w:eastAsia="ru-RU"/>
              </w:rPr>
            </w:pPr>
            <w:r w:rsidRPr="00A239B9">
              <w:rPr>
                <w:rFonts w:ascii="Times New Roman" w:hAnsi="Times New Roman" w:cs="Times New Roman"/>
                <w:b/>
                <w:sz w:val="24"/>
                <w:szCs w:val="24"/>
                <w:lang w:eastAsia="ru-RU"/>
              </w:rPr>
              <w:t>Комплекс процессных мероприятий «Содействие организации отдыха, оздоровления и занятости детей и подростков»</w:t>
            </w:r>
          </w:p>
        </w:tc>
        <w:tc>
          <w:tcPr>
            <w:tcW w:w="2835" w:type="dxa"/>
            <w:tcBorders>
              <w:top w:val="single" w:sz="4" w:space="0" w:color="auto"/>
              <w:left w:val="single" w:sz="4" w:space="0" w:color="auto"/>
              <w:bottom w:val="single" w:sz="4" w:space="0" w:color="auto"/>
              <w:right w:val="single" w:sz="4" w:space="0" w:color="auto"/>
            </w:tcBorders>
          </w:tcPr>
          <w:p w:rsidR="000C7211" w:rsidRPr="00A239B9" w:rsidRDefault="000C7211" w:rsidP="006F22EC">
            <w:pPr>
              <w:spacing w:after="0" w:line="240" w:lineRule="auto"/>
              <w:jc w:val="center"/>
              <w:rPr>
                <w:rFonts w:ascii="Times New Roman" w:hAnsi="Times New Roman" w:cs="Times New Roman"/>
                <w:sz w:val="24"/>
                <w:szCs w:val="24"/>
                <w:lang w:eastAsia="ru-RU"/>
              </w:rPr>
            </w:pPr>
            <w:r w:rsidRPr="00A239B9">
              <w:rPr>
                <w:rFonts w:ascii="Times New Roman" w:hAnsi="Times New Roman" w:cs="Times New Roman"/>
                <w:sz w:val="24"/>
                <w:szCs w:val="24"/>
                <w:lang w:eastAsia="ru-RU"/>
              </w:rPr>
              <w:t>всего</w:t>
            </w:r>
          </w:p>
        </w:tc>
        <w:tc>
          <w:tcPr>
            <w:tcW w:w="2410" w:type="dxa"/>
            <w:tcBorders>
              <w:top w:val="single" w:sz="4" w:space="0" w:color="auto"/>
              <w:left w:val="single" w:sz="4" w:space="0" w:color="auto"/>
              <w:bottom w:val="single" w:sz="4" w:space="0" w:color="auto"/>
              <w:right w:val="single" w:sz="4" w:space="0" w:color="auto"/>
            </w:tcBorders>
          </w:tcPr>
          <w:p w:rsidR="000C7211" w:rsidRPr="00A239B9" w:rsidRDefault="000C7211" w:rsidP="006F22EC">
            <w:pPr>
              <w:jc w:val="center"/>
              <w:rPr>
                <w:rFonts w:ascii="Times New Roman" w:hAnsi="Times New Roman" w:cs="Times New Roman"/>
                <w:b/>
              </w:rPr>
            </w:pPr>
            <w:r w:rsidRPr="00A239B9">
              <w:rPr>
                <w:rFonts w:ascii="Times New Roman" w:hAnsi="Times New Roman" w:cs="Times New Roman"/>
                <w:b/>
              </w:rPr>
              <w:t>73 233,70</w:t>
            </w:r>
          </w:p>
        </w:tc>
        <w:tc>
          <w:tcPr>
            <w:tcW w:w="2412" w:type="dxa"/>
            <w:tcBorders>
              <w:top w:val="single" w:sz="4" w:space="0" w:color="auto"/>
              <w:left w:val="single" w:sz="4" w:space="0" w:color="auto"/>
              <w:bottom w:val="single" w:sz="4" w:space="0" w:color="auto"/>
              <w:right w:val="single" w:sz="4" w:space="0" w:color="auto"/>
            </w:tcBorders>
          </w:tcPr>
          <w:p w:rsidR="000C7211" w:rsidRPr="00A239B9" w:rsidRDefault="000C7211" w:rsidP="006F22EC">
            <w:pPr>
              <w:jc w:val="center"/>
              <w:rPr>
                <w:rFonts w:ascii="Times New Roman" w:hAnsi="Times New Roman" w:cs="Times New Roman"/>
                <w:b/>
              </w:rPr>
            </w:pPr>
            <w:r w:rsidRPr="00A239B9">
              <w:rPr>
                <w:rFonts w:ascii="Times New Roman" w:hAnsi="Times New Roman" w:cs="Times New Roman"/>
                <w:b/>
              </w:rPr>
              <w:t>75 408,60</w:t>
            </w:r>
          </w:p>
        </w:tc>
        <w:tc>
          <w:tcPr>
            <w:tcW w:w="2554" w:type="dxa"/>
            <w:tcBorders>
              <w:top w:val="single" w:sz="4" w:space="0" w:color="auto"/>
              <w:left w:val="single" w:sz="4" w:space="0" w:color="auto"/>
              <w:bottom w:val="single" w:sz="4" w:space="0" w:color="auto"/>
              <w:right w:val="single" w:sz="4" w:space="0" w:color="auto"/>
            </w:tcBorders>
          </w:tcPr>
          <w:p w:rsidR="000C7211" w:rsidRPr="00A239B9" w:rsidRDefault="000C7211" w:rsidP="006F22EC">
            <w:pPr>
              <w:jc w:val="center"/>
              <w:rPr>
                <w:rFonts w:ascii="Times New Roman" w:hAnsi="Times New Roman" w:cs="Times New Roman"/>
                <w:b/>
              </w:rPr>
            </w:pPr>
            <w:r w:rsidRPr="00A239B9">
              <w:rPr>
                <w:rFonts w:ascii="Times New Roman" w:hAnsi="Times New Roman" w:cs="Times New Roman"/>
                <w:b/>
              </w:rPr>
              <w:t>76 157,60</w:t>
            </w:r>
          </w:p>
        </w:tc>
      </w:tr>
      <w:tr w:rsidR="000C7211" w:rsidRPr="00A239B9" w:rsidTr="006F22EC">
        <w:trPr>
          <w:trHeight w:val="20"/>
        </w:trPr>
        <w:tc>
          <w:tcPr>
            <w:tcW w:w="709" w:type="dxa"/>
            <w:vMerge/>
            <w:tcBorders>
              <w:left w:val="single" w:sz="4" w:space="0" w:color="auto"/>
              <w:right w:val="single" w:sz="4" w:space="0" w:color="auto"/>
            </w:tcBorders>
          </w:tcPr>
          <w:p w:rsidR="000C7211" w:rsidRPr="00A239B9" w:rsidRDefault="000C7211" w:rsidP="006F22EC">
            <w:pPr>
              <w:spacing w:after="0" w:line="240" w:lineRule="auto"/>
              <w:jc w:val="center"/>
              <w:rPr>
                <w:rFonts w:ascii="Times New Roman" w:hAnsi="Times New Roman" w:cs="Times New Roman"/>
                <w:sz w:val="24"/>
                <w:szCs w:val="24"/>
                <w:lang w:eastAsia="ru-RU"/>
              </w:rPr>
            </w:pPr>
          </w:p>
        </w:tc>
        <w:tc>
          <w:tcPr>
            <w:tcW w:w="4106" w:type="dxa"/>
            <w:vMerge/>
            <w:tcBorders>
              <w:top w:val="single" w:sz="4" w:space="0" w:color="auto"/>
              <w:left w:val="single" w:sz="4" w:space="0" w:color="auto"/>
              <w:bottom w:val="single" w:sz="4" w:space="0" w:color="auto"/>
              <w:right w:val="single" w:sz="4" w:space="0" w:color="auto"/>
            </w:tcBorders>
            <w:vAlign w:val="center"/>
          </w:tcPr>
          <w:p w:rsidR="000C7211" w:rsidRPr="00A239B9" w:rsidRDefault="000C7211" w:rsidP="006F22EC">
            <w:pPr>
              <w:spacing w:after="0" w:line="240" w:lineRule="auto"/>
              <w:jc w:val="center"/>
              <w:rPr>
                <w:rFonts w:ascii="Times New Roman" w:hAnsi="Times New Roman" w:cs="Times New Roman"/>
                <w:sz w:val="24"/>
                <w:szCs w:val="24"/>
                <w:lang w:eastAsia="ru-RU"/>
              </w:rPr>
            </w:pPr>
          </w:p>
        </w:tc>
        <w:tc>
          <w:tcPr>
            <w:tcW w:w="2835" w:type="dxa"/>
            <w:tcBorders>
              <w:top w:val="single" w:sz="4" w:space="0" w:color="auto"/>
              <w:left w:val="single" w:sz="4" w:space="0" w:color="auto"/>
              <w:bottom w:val="single" w:sz="4" w:space="0" w:color="auto"/>
              <w:right w:val="single" w:sz="4" w:space="0" w:color="auto"/>
            </w:tcBorders>
          </w:tcPr>
          <w:p w:rsidR="000C7211" w:rsidRPr="00A239B9" w:rsidRDefault="000C7211" w:rsidP="006F22EC">
            <w:pPr>
              <w:spacing w:after="0" w:line="240" w:lineRule="auto"/>
              <w:jc w:val="center"/>
              <w:rPr>
                <w:rFonts w:ascii="Times New Roman" w:hAnsi="Times New Roman" w:cs="Times New Roman"/>
                <w:sz w:val="24"/>
                <w:szCs w:val="24"/>
                <w:lang w:eastAsia="ru-RU"/>
              </w:rPr>
            </w:pPr>
            <w:r w:rsidRPr="00A239B9">
              <w:rPr>
                <w:rFonts w:ascii="Times New Roman" w:hAnsi="Times New Roman" w:cs="Times New Roman"/>
                <w:sz w:val="24"/>
                <w:szCs w:val="24"/>
                <w:lang w:eastAsia="ru-RU"/>
              </w:rPr>
              <w:t>федеральный бюджет (</w:t>
            </w:r>
            <w:proofErr w:type="spellStart"/>
            <w:r w:rsidRPr="00A239B9">
              <w:rPr>
                <w:rFonts w:ascii="Times New Roman" w:hAnsi="Times New Roman" w:cs="Times New Roman"/>
                <w:sz w:val="24"/>
                <w:szCs w:val="24"/>
                <w:lang w:eastAsia="ru-RU"/>
              </w:rPr>
              <w:t>прогнозно</w:t>
            </w:r>
            <w:proofErr w:type="spellEnd"/>
            <w:r w:rsidRPr="00A239B9">
              <w:rPr>
                <w:rFonts w:ascii="Times New Roman" w:hAnsi="Times New Roman" w:cs="Times New Roman"/>
                <w:sz w:val="24"/>
                <w:szCs w:val="24"/>
                <w:lang w:eastAsia="ru-RU"/>
              </w:rPr>
              <w:t>)</w:t>
            </w:r>
          </w:p>
        </w:tc>
        <w:tc>
          <w:tcPr>
            <w:tcW w:w="2410" w:type="dxa"/>
            <w:tcBorders>
              <w:top w:val="single" w:sz="4" w:space="0" w:color="auto"/>
              <w:left w:val="single" w:sz="4" w:space="0" w:color="auto"/>
              <w:bottom w:val="single" w:sz="4" w:space="0" w:color="auto"/>
              <w:right w:val="single" w:sz="4" w:space="0" w:color="auto"/>
            </w:tcBorders>
          </w:tcPr>
          <w:p w:rsidR="000C7211" w:rsidRPr="00A239B9" w:rsidRDefault="000C7211" w:rsidP="006F22EC">
            <w:pPr>
              <w:jc w:val="center"/>
              <w:rPr>
                <w:rFonts w:ascii="Times New Roman" w:hAnsi="Times New Roman" w:cs="Times New Roman"/>
                <w:b/>
              </w:rPr>
            </w:pPr>
            <w:r w:rsidRPr="00A239B9">
              <w:rPr>
                <w:rFonts w:ascii="Times New Roman" w:hAnsi="Times New Roman" w:cs="Times New Roman"/>
                <w:b/>
              </w:rPr>
              <w:t>189,00</w:t>
            </w:r>
          </w:p>
        </w:tc>
        <w:tc>
          <w:tcPr>
            <w:tcW w:w="2412" w:type="dxa"/>
            <w:tcBorders>
              <w:top w:val="single" w:sz="4" w:space="0" w:color="auto"/>
              <w:left w:val="single" w:sz="4" w:space="0" w:color="auto"/>
              <w:bottom w:val="single" w:sz="4" w:space="0" w:color="auto"/>
              <w:right w:val="single" w:sz="4" w:space="0" w:color="auto"/>
            </w:tcBorders>
          </w:tcPr>
          <w:p w:rsidR="000C7211" w:rsidRPr="00A239B9" w:rsidRDefault="000C7211" w:rsidP="006F22EC">
            <w:pPr>
              <w:jc w:val="center"/>
              <w:rPr>
                <w:rFonts w:ascii="Times New Roman" w:hAnsi="Times New Roman" w:cs="Times New Roman"/>
                <w:b/>
              </w:rPr>
            </w:pPr>
            <w:r w:rsidRPr="00A239B9">
              <w:rPr>
                <w:rFonts w:ascii="Times New Roman" w:hAnsi="Times New Roman" w:cs="Times New Roman"/>
                <w:b/>
              </w:rPr>
              <w:t>189,00</w:t>
            </w:r>
          </w:p>
        </w:tc>
        <w:tc>
          <w:tcPr>
            <w:tcW w:w="2554" w:type="dxa"/>
            <w:tcBorders>
              <w:top w:val="single" w:sz="4" w:space="0" w:color="auto"/>
              <w:left w:val="single" w:sz="4" w:space="0" w:color="auto"/>
              <w:bottom w:val="single" w:sz="4" w:space="0" w:color="auto"/>
              <w:right w:val="single" w:sz="4" w:space="0" w:color="auto"/>
            </w:tcBorders>
          </w:tcPr>
          <w:p w:rsidR="000C7211" w:rsidRPr="00A239B9" w:rsidRDefault="000C7211" w:rsidP="006F22EC">
            <w:pPr>
              <w:jc w:val="center"/>
              <w:rPr>
                <w:rFonts w:ascii="Times New Roman" w:hAnsi="Times New Roman" w:cs="Times New Roman"/>
                <w:b/>
              </w:rPr>
            </w:pPr>
            <w:r w:rsidRPr="00A239B9">
              <w:rPr>
                <w:rFonts w:ascii="Times New Roman" w:hAnsi="Times New Roman" w:cs="Times New Roman"/>
                <w:b/>
              </w:rPr>
              <w:t>189,00</w:t>
            </w:r>
          </w:p>
        </w:tc>
      </w:tr>
      <w:tr w:rsidR="000C7211" w:rsidRPr="00A239B9" w:rsidTr="006F22EC">
        <w:trPr>
          <w:trHeight w:val="20"/>
        </w:trPr>
        <w:tc>
          <w:tcPr>
            <w:tcW w:w="709" w:type="dxa"/>
            <w:vMerge/>
            <w:tcBorders>
              <w:left w:val="single" w:sz="4" w:space="0" w:color="auto"/>
              <w:right w:val="single" w:sz="4" w:space="0" w:color="auto"/>
            </w:tcBorders>
          </w:tcPr>
          <w:p w:rsidR="000C7211" w:rsidRPr="00A239B9" w:rsidRDefault="000C7211" w:rsidP="006F22EC">
            <w:pPr>
              <w:spacing w:after="0" w:line="240" w:lineRule="auto"/>
              <w:jc w:val="center"/>
              <w:rPr>
                <w:rFonts w:ascii="Times New Roman" w:hAnsi="Times New Roman" w:cs="Times New Roman"/>
                <w:sz w:val="24"/>
                <w:szCs w:val="24"/>
                <w:lang w:eastAsia="ru-RU"/>
              </w:rPr>
            </w:pPr>
          </w:p>
        </w:tc>
        <w:tc>
          <w:tcPr>
            <w:tcW w:w="4106" w:type="dxa"/>
            <w:vMerge/>
            <w:tcBorders>
              <w:top w:val="single" w:sz="4" w:space="0" w:color="auto"/>
              <w:left w:val="single" w:sz="4" w:space="0" w:color="auto"/>
              <w:bottom w:val="single" w:sz="4" w:space="0" w:color="auto"/>
              <w:right w:val="single" w:sz="4" w:space="0" w:color="auto"/>
            </w:tcBorders>
            <w:vAlign w:val="center"/>
          </w:tcPr>
          <w:p w:rsidR="000C7211" w:rsidRPr="00A239B9" w:rsidRDefault="000C7211" w:rsidP="006F22EC">
            <w:pPr>
              <w:spacing w:after="0" w:line="240" w:lineRule="auto"/>
              <w:jc w:val="center"/>
              <w:rPr>
                <w:rFonts w:ascii="Times New Roman" w:hAnsi="Times New Roman" w:cs="Times New Roman"/>
                <w:sz w:val="24"/>
                <w:szCs w:val="24"/>
                <w:lang w:eastAsia="ru-RU"/>
              </w:rPr>
            </w:pPr>
          </w:p>
        </w:tc>
        <w:tc>
          <w:tcPr>
            <w:tcW w:w="2835" w:type="dxa"/>
            <w:tcBorders>
              <w:top w:val="single" w:sz="4" w:space="0" w:color="auto"/>
              <w:left w:val="single" w:sz="4" w:space="0" w:color="auto"/>
              <w:bottom w:val="single" w:sz="4" w:space="0" w:color="auto"/>
              <w:right w:val="single" w:sz="4" w:space="0" w:color="auto"/>
            </w:tcBorders>
          </w:tcPr>
          <w:p w:rsidR="000C7211" w:rsidRPr="00A239B9" w:rsidRDefault="000C7211" w:rsidP="006F22EC">
            <w:pPr>
              <w:spacing w:after="0" w:line="240" w:lineRule="auto"/>
              <w:jc w:val="center"/>
              <w:rPr>
                <w:rFonts w:ascii="Times New Roman" w:hAnsi="Times New Roman" w:cs="Times New Roman"/>
                <w:sz w:val="24"/>
                <w:szCs w:val="24"/>
                <w:lang w:eastAsia="ru-RU"/>
              </w:rPr>
            </w:pPr>
            <w:r w:rsidRPr="00A239B9">
              <w:rPr>
                <w:rFonts w:ascii="Times New Roman" w:hAnsi="Times New Roman" w:cs="Times New Roman"/>
                <w:sz w:val="24"/>
                <w:szCs w:val="24"/>
                <w:lang w:eastAsia="ru-RU"/>
              </w:rPr>
              <w:t>областной бюджет (</w:t>
            </w:r>
            <w:proofErr w:type="spellStart"/>
            <w:r w:rsidRPr="00A239B9">
              <w:rPr>
                <w:rFonts w:ascii="Times New Roman" w:hAnsi="Times New Roman" w:cs="Times New Roman"/>
                <w:sz w:val="24"/>
                <w:szCs w:val="24"/>
                <w:lang w:eastAsia="ru-RU"/>
              </w:rPr>
              <w:t>прогнозно</w:t>
            </w:r>
            <w:proofErr w:type="spellEnd"/>
            <w:r w:rsidRPr="00A239B9">
              <w:rPr>
                <w:rFonts w:ascii="Times New Roman" w:hAnsi="Times New Roman" w:cs="Times New Roman"/>
                <w:sz w:val="24"/>
                <w:szCs w:val="24"/>
                <w:lang w:eastAsia="ru-RU"/>
              </w:rPr>
              <w:t>)</w:t>
            </w:r>
          </w:p>
        </w:tc>
        <w:tc>
          <w:tcPr>
            <w:tcW w:w="2410" w:type="dxa"/>
            <w:tcBorders>
              <w:top w:val="single" w:sz="4" w:space="0" w:color="auto"/>
              <w:left w:val="single" w:sz="4" w:space="0" w:color="auto"/>
              <w:bottom w:val="single" w:sz="4" w:space="0" w:color="auto"/>
              <w:right w:val="single" w:sz="4" w:space="0" w:color="auto"/>
            </w:tcBorders>
          </w:tcPr>
          <w:p w:rsidR="000C7211" w:rsidRPr="00A239B9" w:rsidRDefault="000C7211" w:rsidP="006F22EC">
            <w:pPr>
              <w:jc w:val="center"/>
              <w:rPr>
                <w:rFonts w:ascii="Times New Roman" w:hAnsi="Times New Roman" w:cs="Times New Roman"/>
                <w:b/>
              </w:rPr>
            </w:pPr>
            <w:r w:rsidRPr="00A239B9">
              <w:rPr>
                <w:rFonts w:ascii="Times New Roman" w:hAnsi="Times New Roman" w:cs="Times New Roman"/>
                <w:b/>
              </w:rPr>
              <w:t>0,00</w:t>
            </w:r>
          </w:p>
        </w:tc>
        <w:tc>
          <w:tcPr>
            <w:tcW w:w="2412" w:type="dxa"/>
            <w:tcBorders>
              <w:top w:val="single" w:sz="4" w:space="0" w:color="auto"/>
              <w:left w:val="single" w:sz="4" w:space="0" w:color="auto"/>
              <w:bottom w:val="single" w:sz="4" w:space="0" w:color="auto"/>
              <w:right w:val="single" w:sz="4" w:space="0" w:color="auto"/>
            </w:tcBorders>
          </w:tcPr>
          <w:p w:rsidR="000C7211" w:rsidRPr="00A239B9" w:rsidRDefault="000C7211" w:rsidP="006F22EC">
            <w:pPr>
              <w:jc w:val="center"/>
              <w:rPr>
                <w:rFonts w:ascii="Times New Roman" w:hAnsi="Times New Roman" w:cs="Times New Roman"/>
                <w:b/>
              </w:rPr>
            </w:pPr>
            <w:r w:rsidRPr="00A239B9">
              <w:rPr>
                <w:rFonts w:ascii="Times New Roman" w:hAnsi="Times New Roman" w:cs="Times New Roman"/>
                <w:b/>
              </w:rPr>
              <w:t>0,00</w:t>
            </w:r>
          </w:p>
        </w:tc>
        <w:tc>
          <w:tcPr>
            <w:tcW w:w="2554" w:type="dxa"/>
            <w:tcBorders>
              <w:top w:val="single" w:sz="4" w:space="0" w:color="auto"/>
              <w:left w:val="single" w:sz="4" w:space="0" w:color="auto"/>
              <w:bottom w:val="single" w:sz="4" w:space="0" w:color="auto"/>
              <w:right w:val="single" w:sz="4" w:space="0" w:color="auto"/>
            </w:tcBorders>
          </w:tcPr>
          <w:p w:rsidR="000C7211" w:rsidRPr="00A239B9" w:rsidRDefault="000C7211" w:rsidP="006F22EC">
            <w:pPr>
              <w:jc w:val="center"/>
              <w:rPr>
                <w:rFonts w:ascii="Times New Roman" w:hAnsi="Times New Roman" w:cs="Times New Roman"/>
                <w:b/>
              </w:rPr>
            </w:pPr>
            <w:r w:rsidRPr="00A239B9">
              <w:rPr>
                <w:rFonts w:ascii="Times New Roman" w:hAnsi="Times New Roman" w:cs="Times New Roman"/>
                <w:b/>
              </w:rPr>
              <w:t>0,00</w:t>
            </w:r>
          </w:p>
        </w:tc>
      </w:tr>
      <w:tr w:rsidR="000C7211" w:rsidRPr="00A239B9" w:rsidTr="006F22EC">
        <w:trPr>
          <w:trHeight w:val="20"/>
        </w:trPr>
        <w:tc>
          <w:tcPr>
            <w:tcW w:w="709" w:type="dxa"/>
            <w:vMerge/>
            <w:tcBorders>
              <w:left w:val="single" w:sz="4" w:space="0" w:color="auto"/>
              <w:right w:val="single" w:sz="4" w:space="0" w:color="auto"/>
            </w:tcBorders>
          </w:tcPr>
          <w:p w:rsidR="000C7211" w:rsidRPr="00A239B9" w:rsidRDefault="000C7211" w:rsidP="006F22EC">
            <w:pPr>
              <w:spacing w:after="0" w:line="240" w:lineRule="auto"/>
              <w:jc w:val="center"/>
              <w:rPr>
                <w:rFonts w:ascii="Times New Roman" w:hAnsi="Times New Roman" w:cs="Times New Roman"/>
                <w:sz w:val="24"/>
                <w:szCs w:val="24"/>
                <w:lang w:eastAsia="ru-RU"/>
              </w:rPr>
            </w:pPr>
          </w:p>
        </w:tc>
        <w:tc>
          <w:tcPr>
            <w:tcW w:w="4106" w:type="dxa"/>
            <w:vMerge/>
            <w:tcBorders>
              <w:top w:val="single" w:sz="4" w:space="0" w:color="auto"/>
              <w:left w:val="single" w:sz="4" w:space="0" w:color="auto"/>
              <w:bottom w:val="single" w:sz="4" w:space="0" w:color="auto"/>
              <w:right w:val="single" w:sz="4" w:space="0" w:color="auto"/>
            </w:tcBorders>
            <w:vAlign w:val="center"/>
          </w:tcPr>
          <w:p w:rsidR="000C7211" w:rsidRPr="00A239B9" w:rsidRDefault="000C7211" w:rsidP="006F22EC">
            <w:pPr>
              <w:spacing w:after="0" w:line="240" w:lineRule="auto"/>
              <w:jc w:val="center"/>
              <w:rPr>
                <w:rFonts w:ascii="Times New Roman" w:hAnsi="Times New Roman" w:cs="Times New Roman"/>
                <w:sz w:val="24"/>
                <w:szCs w:val="24"/>
                <w:lang w:eastAsia="ru-RU"/>
              </w:rPr>
            </w:pPr>
          </w:p>
        </w:tc>
        <w:tc>
          <w:tcPr>
            <w:tcW w:w="2835" w:type="dxa"/>
            <w:tcBorders>
              <w:top w:val="single" w:sz="4" w:space="0" w:color="auto"/>
              <w:left w:val="single" w:sz="4" w:space="0" w:color="auto"/>
              <w:bottom w:val="single" w:sz="4" w:space="0" w:color="auto"/>
              <w:right w:val="single" w:sz="4" w:space="0" w:color="auto"/>
            </w:tcBorders>
          </w:tcPr>
          <w:p w:rsidR="000C7211" w:rsidRPr="00A239B9" w:rsidRDefault="000C7211" w:rsidP="006F22EC">
            <w:pPr>
              <w:spacing w:after="0" w:line="240" w:lineRule="auto"/>
              <w:jc w:val="center"/>
              <w:rPr>
                <w:rFonts w:ascii="Times New Roman" w:hAnsi="Times New Roman" w:cs="Times New Roman"/>
                <w:sz w:val="24"/>
                <w:szCs w:val="24"/>
                <w:lang w:eastAsia="ru-RU"/>
              </w:rPr>
            </w:pPr>
            <w:r w:rsidRPr="00A239B9">
              <w:rPr>
                <w:rFonts w:ascii="Times New Roman" w:hAnsi="Times New Roman" w:cs="Times New Roman"/>
                <w:sz w:val="24"/>
                <w:szCs w:val="24"/>
                <w:lang w:eastAsia="ru-RU"/>
              </w:rPr>
              <w:t>районный бюджет</w:t>
            </w:r>
          </w:p>
        </w:tc>
        <w:tc>
          <w:tcPr>
            <w:tcW w:w="2410" w:type="dxa"/>
            <w:tcBorders>
              <w:top w:val="single" w:sz="4" w:space="0" w:color="auto"/>
              <w:left w:val="single" w:sz="4" w:space="0" w:color="auto"/>
              <w:bottom w:val="single" w:sz="4" w:space="0" w:color="auto"/>
              <w:right w:val="single" w:sz="4" w:space="0" w:color="auto"/>
            </w:tcBorders>
          </w:tcPr>
          <w:p w:rsidR="000C7211" w:rsidRPr="00A239B9" w:rsidRDefault="000C7211" w:rsidP="006F22EC">
            <w:pPr>
              <w:jc w:val="center"/>
              <w:rPr>
                <w:rFonts w:ascii="Times New Roman" w:hAnsi="Times New Roman" w:cs="Times New Roman"/>
                <w:b/>
              </w:rPr>
            </w:pPr>
            <w:r w:rsidRPr="00A239B9">
              <w:rPr>
                <w:rFonts w:ascii="Times New Roman" w:hAnsi="Times New Roman" w:cs="Times New Roman"/>
                <w:b/>
              </w:rPr>
              <w:t>47 564,90</w:t>
            </w:r>
          </w:p>
        </w:tc>
        <w:tc>
          <w:tcPr>
            <w:tcW w:w="2412" w:type="dxa"/>
            <w:tcBorders>
              <w:top w:val="single" w:sz="4" w:space="0" w:color="auto"/>
              <w:left w:val="single" w:sz="4" w:space="0" w:color="auto"/>
              <w:bottom w:val="single" w:sz="4" w:space="0" w:color="auto"/>
              <w:right w:val="single" w:sz="4" w:space="0" w:color="auto"/>
            </w:tcBorders>
          </w:tcPr>
          <w:p w:rsidR="000C7211" w:rsidRPr="00A239B9" w:rsidRDefault="000C7211" w:rsidP="006F22EC">
            <w:pPr>
              <w:jc w:val="center"/>
              <w:rPr>
                <w:rFonts w:ascii="Times New Roman" w:hAnsi="Times New Roman" w:cs="Times New Roman"/>
                <w:b/>
              </w:rPr>
            </w:pPr>
            <w:r w:rsidRPr="00A239B9">
              <w:rPr>
                <w:rFonts w:ascii="Times New Roman" w:hAnsi="Times New Roman" w:cs="Times New Roman"/>
                <w:b/>
              </w:rPr>
              <w:t>49 739,80</w:t>
            </w:r>
          </w:p>
        </w:tc>
        <w:tc>
          <w:tcPr>
            <w:tcW w:w="2554" w:type="dxa"/>
            <w:tcBorders>
              <w:top w:val="single" w:sz="4" w:space="0" w:color="auto"/>
              <w:left w:val="single" w:sz="4" w:space="0" w:color="auto"/>
              <w:bottom w:val="single" w:sz="4" w:space="0" w:color="auto"/>
              <w:right w:val="single" w:sz="4" w:space="0" w:color="auto"/>
            </w:tcBorders>
          </w:tcPr>
          <w:p w:rsidR="000C7211" w:rsidRPr="00A239B9" w:rsidRDefault="000C7211" w:rsidP="006F22EC">
            <w:pPr>
              <w:jc w:val="center"/>
              <w:rPr>
                <w:rFonts w:ascii="Times New Roman" w:hAnsi="Times New Roman" w:cs="Times New Roman"/>
                <w:b/>
              </w:rPr>
            </w:pPr>
            <w:r w:rsidRPr="00A239B9">
              <w:rPr>
                <w:rFonts w:ascii="Times New Roman" w:hAnsi="Times New Roman" w:cs="Times New Roman"/>
                <w:b/>
              </w:rPr>
              <w:t>50 488,80</w:t>
            </w:r>
          </w:p>
        </w:tc>
      </w:tr>
      <w:tr w:rsidR="000C7211" w:rsidRPr="00A239B9" w:rsidTr="006F22EC">
        <w:trPr>
          <w:trHeight w:val="20"/>
        </w:trPr>
        <w:tc>
          <w:tcPr>
            <w:tcW w:w="709" w:type="dxa"/>
            <w:vMerge/>
            <w:tcBorders>
              <w:left w:val="single" w:sz="4" w:space="0" w:color="auto"/>
              <w:bottom w:val="single" w:sz="4" w:space="0" w:color="auto"/>
              <w:right w:val="single" w:sz="4" w:space="0" w:color="auto"/>
            </w:tcBorders>
          </w:tcPr>
          <w:p w:rsidR="000C7211" w:rsidRPr="00A239B9" w:rsidRDefault="000C7211" w:rsidP="006F22EC">
            <w:pPr>
              <w:spacing w:after="0" w:line="240" w:lineRule="auto"/>
              <w:jc w:val="center"/>
              <w:rPr>
                <w:rFonts w:ascii="Times New Roman" w:hAnsi="Times New Roman" w:cs="Times New Roman"/>
                <w:sz w:val="24"/>
                <w:szCs w:val="24"/>
                <w:lang w:eastAsia="ru-RU"/>
              </w:rPr>
            </w:pPr>
          </w:p>
        </w:tc>
        <w:tc>
          <w:tcPr>
            <w:tcW w:w="4106" w:type="dxa"/>
            <w:vMerge/>
            <w:tcBorders>
              <w:top w:val="single" w:sz="4" w:space="0" w:color="auto"/>
              <w:left w:val="single" w:sz="4" w:space="0" w:color="auto"/>
              <w:bottom w:val="single" w:sz="4" w:space="0" w:color="auto"/>
              <w:right w:val="single" w:sz="4" w:space="0" w:color="auto"/>
            </w:tcBorders>
            <w:vAlign w:val="center"/>
          </w:tcPr>
          <w:p w:rsidR="000C7211" w:rsidRPr="00A239B9" w:rsidRDefault="000C7211" w:rsidP="006F22EC">
            <w:pPr>
              <w:spacing w:after="0" w:line="240" w:lineRule="auto"/>
              <w:jc w:val="center"/>
              <w:rPr>
                <w:rFonts w:ascii="Times New Roman" w:hAnsi="Times New Roman" w:cs="Times New Roman"/>
                <w:sz w:val="24"/>
                <w:szCs w:val="24"/>
                <w:lang w:eastAsia="ru-RU"/>
              </w:rPr>
            </w:pPr>
          </w:p>
        </w:tc>
        <w:tc>
          <w:tcPr>
            <w:tcW w:w="2835" w:type="dxa"/>
            <w:tcBorders>
              <w:top w:val="single" w:sz="4" w:space="0" w:color="auto"/>
              <w:left w:val="single" w:sz="4" w:space="0" w:color="auto"/>
              <w:bottom w:val="single" w:sz="4" w:space="0" w:color="auto"/>
              <w:right w:val="single" w:sz="4" w:space="0" w:color="auto"/>
            </w:tcBorders>
          </w:tcPr>
          <w:p w:rsidR="000C7211" w:rsidRPr="00A239B9" w:rsidRDefault="000C7211" w:rsidP="006F22EC">
            <w:pPr>
              <w:spacing w:after="0" w:line="240" w:lineRule="auto"/>
              <w:jc w:val="center"/>
              <w:rPr>
                <w:rFonts w:ascii="Times New Roman" w:hAnsi="Times New Roman" w:cs="Times New Roman"/>
                <w:sz w:val="24"/>
                <w:szCs w:val="24"/>
                <w:lang w:eastAsia="ru-RU"/>
              </w:rPr>
            </w:pPr>
            <w:r w:rsidRPr="00A239B9">
              <w:rPr>
                <w:rFonts w:ascii="Times New Roman" w:hAnsi="Times New Roman" w:cs="Times New Roman"/>
                <w:sz w:val="24"/>
                <w:szCs w:val="24"/>
                <w:lang w:eastAsia="ru-RU"/>
              </w:rPr>
              <w:t>внебюджетные источники</w:t>
            </w:r>
          </w:p>
        </w:tc>
        <w:tc>
          <w:tcPr>
            <w:tcW w:w="2410" w:type="dxa"/>
            <w:tcBorders>
              <w:top w:val="single" w:sz="4" w:space="0" w:color="auto"/>
              <w:left w:val="single" w:sz="4" w:space="0" w:color="auto"/>
              <w:bottom w:val="single" w:sz="4" w:space="0" w:color="auto"/>
              <w:right w:val="single" w:sz="4" w:space="0" w:color="auto"/>
            </w:tcBorders>
          </w:tcPr>
          <w:p w:rsidR="000C7211" w:rsidRPr="00A239B9" w:rsidRDefault="000C7211" w:rsidP="006F22EC">
            <w:pPr>
              <w:jc w:val="center"/>
              <w:rPr>
                <w:rFonts w:ascii="Times New Roman" w:hAnsi="Times New Roman" w:cs="Times New Roman"/>
                <w:b/>
              </w:rPr>
            </w:pPr>
            <w:r w:rsidRPr="00A239B9">
              <w:rPr>
                <w:rFonts w:ascii="Times New Roman" w:hAnsi="Times New Roman" w:cs="Times New Roman"/>
                <w:b/>
              </w:rPr>
              <w:t>25 479,80</w:t>
            </w:r>
          </w:p>
        </w:tc>
        <w:tc>
          <w:tcPr>
            <w:tcW w:w="2412" w:type="dxa"/>
            <w:tcBorders>
              <w:top w:val="single" w:sz="4" w:space="0" w:color="auto"/>
              <w:left w:val="single" w:sz="4" w:space="0" w:color="auto"/>
              <w:bottom w:val="single" w:sz="4" w:space="0" w:color="auto"/>
              <w:right w:val="single" w:sz="4" w:space="0" w:color="auto"/>
            </w:tcBorders>
          </w:tcPr>
          <w:p w:rsidR="000C7211" w:rsidRPr="00A239B9" w:rsidRDefault="000C7211" w:rsidP="006F22EC">
            <w:pPr>
              <w:jc w:val="center"/>
              <w:rPr>
                <w:rFonts w:ascii="Times New Roman" w:hAnsi="Times New Roman" w:cs="Times New Roman"/>
                <w:b/>
              </w:rPr>
            </w:pPr>
            <w:r w:rsidRPr="00A239B9">
              <w:rPr>
                <w:rFonts w:ascii="Times New Roman" w:hAnsi="Times New Roman" w:cs="Times New Roman"/>
                <w:b/>
              </w:rPr>
              <w:t>25 479,80</w:t>
            </w:r>
          </w:p>
        </w:tc>
        <w:tc>
          <w:tcPr>
            <w:tcW w:w="2554" w:type="dxa"/>
            <w:tcBorders>
              <w:top w:val="single" w:sz="4" w:space="0" w:color="auto"/>
              <w:left w:val="single" w:sz="4" w:space="0" w:color="auto"/>
              <w:bottom w:val="single" w:sz="4" w:space="0" w:color="auto"/>
              <w:right w:val="single" w:sz="4" w:space="0" w:color="auto"/>
            </w:tcBorders>
          </w:tcPr>
          <w:p w:rsidR="000C7211" w:rsidRPr="00A239B9" w:rsidRDefault="000C7211" w:rsidP="006F22EC">
            <w:pPr>
              <w:jc w:val="center"/>
              <w:rPr>
                <w:rFonts w:ascii="Times New Roman" w:hAnsi="Times New Roman" w:cs="Times New Roman"/>
                <w:b/>
              </w:rPr>
            </w:pPr>
            <w:r w:rsidRPr="00A239B9">
              <w:rPr>
                <w:rFonts w:ascii="Times New Roman" w:hAnsi="Times New Roman" w:cs="Times New Roman"/>
                <w:b/>
              </w:rPr>
              <w:t>25 479,80</w:t>
            </w:r>
          </w:p>
        </w:tc>
      </w:tr>
      <w:tr w:rsidR="000C7211" w:rsidRPr="00A239B9" w:rsidTr="006F22EC">
        <w:trPr>
          <w:trHeight w:val="20"/>
        </w:trPr>
        <w:tc>
          <w:tcPr>
            <w:tcW w:w="709" w:type="dxa"/>
            <w:vMerge w:val="restart"/>
            <w:tcBorders>
              <w:top w:val="single" w:sz="4" w:space="0" w:color="auto"/>
              <w:left w:val="single" w:sz="4" w:space="0" w:color="auto"/>
              <w:right w:val="single" w:sz="4" w:space="0" w:color="auto"/>
            </w:tcBorders>
          </w:tcPr>
          <w:p w:rsidR="000C7211" w:rsidRPr="00A239B9" w:rsidRDefault="000C7211" w:rsidP="006F22EC">
            <w:pPr>
              <w:spacing w:after="0" w:line="240" w:lineRule="auto"/>
              <w:jc w:val="center"/>
              <w:rPr>
                <w:rFonts w:ascii="Times New Roman" w:hAnsi="Times New Roman" w:cs="Times New Roman"/>
                <w:sz w:val="24"/>
                <w:szCs w:val="24"/>
                <w:lang w:eastAsia="ru-RU"/>
              </w:rPr>
            </w:pPr>
            <w:r w:rsidRPr="00A239B9">
              <w:rPr>
                <w:rFonts w:ascii="Times New Roman" w:hAnsi="Times New Roman" w:cs="Times New Roman"/>
                <w:sz w:val="24"/>
                <w:szCs w:val="24"/>
                <w:lang w:eastAsia="ru-RU"/>
              </w:rPr>
              <w:t>2.2</w:t>
            </w:r>
          </w:p>
        </w:tc>
        <w:tc>
          <w:tcPr>
            <w:tcW w:w="4106" w:type="dxa"/>
            <w:vMerge w:val="restart"/>
            <w:tcBorders>
              <w:top w:val="single" w:sz="4" w:space="0" w:color="auto"/>
              <w:left w:val="single" w:sz="4" w:space="0" w:color="auto"/>
              <w:right w:val="single" w:sz="4" w:space="0" w:color="auto"/>
            </w:tcBorders>
          </w:tcPr>
          <w:p w:rsidR="000C7211" w:rsidRPr="00A239B9" w:rsidRDefault="000C7211" w:rsidP="006F22EC">
            <w:pPr>
              <w:spacing w:after="0" w:line="240" w:lineRule="auto"/>
              <w:rPr>
                <w:rFonts w:ascii="Times New Roman" w:hAnsi="Times New Roman" w:cs="Times New Roman"/>
                <w:b/>
                <w:sz w:val="24"/>
                <w:szCs w:val="24"/>
                <w:lang w:eastAsia="ru-RU"/>
              </w:rPr>
            </w:pPr>
            <w:r w:rsidRPr="00A239B9">
              <w:rPr>
                <w:rFonts w:ascii="Times New Roman" w:hAnsi="Times New Roman" w:cs="Times New Roman"/>
                <w:b/>
                <w:sz w:val="24"/>
                <w:szCs w:val="24"/>
                <w:lang w:eastAsia="ru-RU"/>
              </w:rPr>
              <w:t>Комплекс процессных мероприятий «Создание современных условий для отдыха детей и их оздоровления»</w:t>
            </w:r>
          </w:p>
        </w:tc>
        <w:tc>
          <w:tcPr>
            <w:tcW w:w="2835" w:type="dxa"/>
            <w:tcBorders>
              <w:top w:val="single" w:sz="4" w:space="0" w:color="auto"/>
              <w:left w:val="single" w:sz="4" w:space="0" w:color="auto"/>
              <w:bottom w:val="single" w:sz="4" w:space="0" w:color="auto"/>
              <w:right w:val="single" w:sz="4" w:space="0" w:color="auto"/>
            </w:tcBorders>
          </w:tcPr>
          <w:p w:rsidR="000C7211" w:rsidRPr="00A239B9" w:rsidRDefault="000C7211" w:rsidP="006F22EC">
            <w:pPr>
              <w:spacing w:after="0" w:line="240" w:lineRule="auto"/>
              <w:jc w:val="center"/>
              <w:rPr>
                <w:rFonts w:ascii="Times New Roman" w:hAnsi="Times New Roman" w:cs="Times New Roman"/>
                <w:sz w:val="24"/>
                <w:szCs w:val="24"/>
                <w:lang w:eastAsia="ru-RU"/>
              </w:rPr>
            </w:pPr>
            <w:r w:rsidRPr="00A239B9">
              <w:rPr>
                <w:rFonts w:ascii="Times New Roman" w:hAnsi="Times New Roman" w:cs="Times New Roman"/>
                <w:sz w:val="24"/>
                <w:szCs w:val="24"/>
                <w:lang w:eastAsia="ru-RU"/>
              </w:rPr>
              <w:t>всего</w:t>
            </w:r>
          </w:p>
        </w:tc>
        <w:tc>
          <w:tcPr>
            <w:tcW w:w="2410" w:type="dxa"/>
            <w:tcBorders>
              <w:top w:val="single" w:sz="4" w:space="0" w:color="auto"/>
              <w:left w:val="single" w:sz="4" w:space="0" w:color="auto"/>
              <w:bottom w:val="single" w:sz="4" w:space="0" w:color="auto"/>
              <w:right w:val="single" w:sz="4" w:space="0" w:color="auto"/>
            </w:tcBorders>
            <w:vAlign w:val="center"/>
          </w:tcPr>
          <w:p w:rsidR="000C7211" w:rsidRPr="00A239B9" w:rsidRDefault="000C7211" w:rsidP="006F22EC">
            <w:pPr>
              <w:jc w:val="center"/>
              <w:rPr>
                <w:rFonts w:ascii="Times New Roman" w:hAnsi="Times New Roman" w:cs="Times New Roman"/>
                <w:b/>
                <w:bCs/>
                <w:color w:val="000000"/>
                <w:sz w:val="24"/>
                <w:szCs w:val="24"/>
              </w:rPr>
            </w:pPr>
            <w:r w:rsidRPr="00A239B9">
              <w:rPr>
                <w:rFonts w:ascii="Times New Roman" w:hAnsi="Times New Roman" w:cs="Times New Roman"/>
                <w:b/>
                <w:bCs/>
                <w:color w:val="000000"/>
              </w:rPr>
              <w:t>6 252,70</w:t>
            </w:r>
          </w:p>
        </w:tc>
        <w:tc>
          <w:tcPr>
            <w:tcW w:w="2412" w:type="dxa"/>
            <w:tcBorders>
              <w:top w:val="single" w:sz="4" w:space="0" w:color="auto"/>
              <w:left w:val="single" w:sz="4" w:space="0" w:color="auto"/>
              <w:bottom w:val="single" w:sz="4" w:space="0" w:color="auto"/>
              <w:right w:val="single" w:sz="4" w:space="0" w:color="auto"/>
            </w:tcBorders>
            <w:vAlign w:val="center"/>
          </w:tcPr>
          <w:p w:rsidR="000C7211" w:rsidRPr="00A239B9" w:rsidRDefault="000C7211" w:rsidP="006F22EC">
            <w:pPr>
              <w:jc w:val="center"/>
              <w:rPr>
                <w:rFonts w:ascii="Times New Roman" w:hAnsi="Times New Roman" w:cs="Times New Roman"/>
                <w:b/>
                <w:bCs/>
                <w:color w:val="000000"/>
                <w:sz w:val="24"/>
                <w:szCs w:val="24"/>
              </w:rPr>
            </w:pPr>
            <w:r w:rsidRPr="00A239B9">
              <w:rPr>
                <w:rFonts w:ascii="Times New Roman" w:hAnsi="Times New Roman" w:cs="Times New Roman"/>
                <w:b/>
                <w:bCs/>
                <w:color w:val="000000"/>
              </w:rPr>
              <w:t>3 000,00</w:t>
            </w:r>
          </w:p>
        </w:tc>
        <w:tc>
          <w:tcPr>
            <w:tcW w:w="2554" w:type="dxa"/>
            <w:tcBorders>
              <w:top w:val="single" w:sz="4" w:space="0" w:color="auto"/>
              <w:left w:val="single" w:sz="4" w:space="0" w:color="auto"/>
              <w:bottom w:val="single" w:sz="4" w:space="0" w:color="auto"/>
              <w:right w:val="single" w:sz="4" w:space="0" w:color="auto"/>
            </w:tcBorders>
            <w:vAlign w:val="center"/>
          </w:tcPr>
          <w:p w:rsidR="000C7211" w:rsidRPr="00A239B9" w:rsidRDefault="000C7211" w:rsidP="006F22EC">
            <w:pPr>
              <w:jc w:val="center"/>
              <w:rPr>
                <w:rFonts w:ascii="Times New Roman" w:hAnsi="Times New Roman" w:cs="Times New Roman"/>
                <w:b/>
                <w:bCs/>
                <w:color w:val="000000"/>
                <w:sz w:val="24"/>
                <w:szCs w:val="24"/>
              </w:rPr>
            </w:pPr>
            <w:r w:rsidRPr="00A239B9">
              <w:rPr>
                <w:rFonts w:ascii="Times New Roman" w:hAnsi="Times New Roman" w:cs="Times New Roman"/>
                <w:b/>
                <w:bCs/>
                <w:color w:val="000000"/>
              </w:rPr>
              <w:t>3 000,00</w:t>
            </w:r>
          </w:p>
        </w:tc>
      </w:tr>
      <w:tr w:rsidR="000C7211" w:rsidRPr="00A239B9" w:rsidTr="006F22EC">
        <w:trPr>
          <w:trHeight w:val="20"/>
        </w:trPr>
        <w:tc>
          <w:tcPr>
            <w:tcW w:w="709" w:type="dxa"/>
            <w:vMerge/>
            <w:tcBorders>
              <w:left w:val="single" w:sz="4" w:space="0" w:color="auto"/>
              <w:right w:val="single" w:sz="4" w:space="0" w:color="auto"/>
            </w:tcBorders>
          </w:tcPr>
          <w:p w:rsidR="000C7211" w:rsidRPr="00A239B9" w:rsidRDefault="000C7211" w:rsidP="006F22EC">
            <w:pPr>
              <w:spacing w:after="0" w:line="240" w:lineRule="auto"/>
              <w:jc w:val="center"/>
              <w:rPr>
                <w:rFonts w:ascii="Times New Roman" w:hAnsi="Times New Roman" w:cs="Times New Roman"/>
                <w:sz w:val="24"/>
                <w:szCs w:val="24"/>
                <w:lang w:eastAsia="ru-RU"/>
              </w:rPr>
            </w:pPr>
          </w:p>
        </w:tc>
        <w:tc>
          <w:tcPr>
            <w:tcW w:w="4106" w:type="dxa"/>
            <w:vMerge/>
            <w:tcBorders>
              <w:left w:val="single" w:sz="4" w:space="0" w:color="auto"/>
              <w:right w:val="single" w:sz="4" w:space="0" w:color="auto"/>
            </w:tcBorders>
            <w:vAlign w:val="center"/>
          </w:tcPr>
          <w:p w:rsidR="000C7211" w:rsidRPr="00A239B9" w:rsidRDefault="000C7211" w:rsidP="006F22EC">
            <w:pPr>
              <w:spacing w:after="0" w:line="240" w:lineRule="auto"/>
              <w:jc w:val="center"/>
              <w:rPr>
                <w:rFonts w:ascii="Times New Roman" w:hAnsi="Times New Roman" w:cs="Times New Roman"/>
                <w:sz w:val="24"/>
                <w:szCs w:val="24"/>
                <w:lang w:eastAsia="ru-RU"/>
              </w:rPr>
            </w:pPr>
          </w:p>
        </w:tc>
        <w:tc>
          <w:tcPr>
            <w:tcW w:w="2835" w:type="dxa"/>
            <w:tcBorders>
              <w:top w:val="single" w:sz="4" w:space="0" w:color="auto"/>
              <w:left w:val="single" w:sz="4" w:space="0" w:color="auto"/>
              <w:bottom w:val="single" w:sz="4" w:space="0" w:color="auto"/>
              <w:right w:val="single" w:sz="4" w:space="0" w:color="auto"/>
            </w:tcBorders>
          </w:tcPr>
          <w:p w:rsidR="000C7211" w:rsidRPr="00A239B9" w:rsidRDefault="000C7211" w:rsidP="006F22EC">
            <w:pPr>
              <w:spacing w:after="0" w:line="240" w:lineRule="auto"/>
              <w:jc w:val="center"/>
              <w:rPr>
                <w:rFonts w:ascii="Times New Roman" w:hAnsi="Times New Roman" w:cs="Times New Roman"/>
                <w:sz w:val="24"/>
                <w:szCs w:val="24"/>
                <w:lang w:eastAsia="ru-RU"/>
              </w:rPr>
            </w:pPr>
            <w:r w:rsidRPr="00A239B9">
              <w:rPr>
                <w:rFonts w:ascii="Times New Roman" w:hAnsi="Times New Roman" w:cs="Times New Roman"/>
                <w:sz w:val="24"/>
                <w:szCs w:val="24"/>
                <w:lang w:eastAsia="ru-RU"/>
              </w:rPr>
              <w:t>федеральный бюджет (</w:t>
            </w:r>
            <w:proofErr w:type="spellStart"/>
            <w:r w:rsidRPr="00A239B9">
              <w:rPr>
                <w:rFonts w:ascii="Times New Roman" w:hAnsi="Times New Roman" w:cs="Times New Roman"/>
                <w:sz w:val="24"/>
                <w:szCs w:val="24"/>
                <w:lang w:eastAsia="ru-RU"/>
              </w:rPr>
              <w:t>прогнозно</w:t>
            </w:r>
            <w:proofErr w:type="spellEnd"/>
            <w:r w:rsidRPr="00A239B9">
              <w:rPr>
                <w:rFonts w:ascii="Times New Roman" w:hAnsi="Times New Roman" w:cs="Times New Roman"/>
                <w:sz w:val="24"/>
                <w:szCs w:val="24"/>
                <w:lang w:eastAsia="ru-RU"/>
              </w:rPr>
              <w:t>)</w:t>
            </w:r>
          </w:p>
        </w:tc>
        <w:tc>
          <w:tcPr>
            <w:tcW w:w="2410" w:type="dxa"/>
            <w:tcBorders>
              <w:top w:val="single" w:sz="4" w:space="0" w:color="auto"/>
              <w:left w:val="single" w:sz="4" w:space="0" w:color="auto"/>
              <w:bottom w:val="single" w:sz="4" w:space="0" w:color="auto"/>
              <w:right w:val="single" w:sz="4" w:space="0" w:color="auto"/>
            </w:tcBorders>
            <w:vAlign w:val="center"/>
          </w:tcPr>
          <w:p w:rsidR="000C7211" w:rsidRPr="00A239B9" w:rsidRDefault="000C7211" w:rsidP="006F22EC">
            <w:pPr>
              <w:jc w:val="center"/>
              <w:rPr>
                <w:rFonts w:ascii="Times New Roman" w:hAnsi="Times New Roman" w:cs="Times New Roman"/>
                <w:b/>
                <w:color w:val="000000"/>
                <w:sz w:val="24"/>
                <w:szCs w:val="24"/>
              </w:rPr>
            </w:pPr>
            <w:r w:rsidRPr="00A239B9">
              <w:rPr>
                <w:rFonts w:ascii="Times New Roman" w:hAnsi="Times New Roman" w:cs="Times New Roman"/>
                <w:b/>
                <w:color w:val="000000"/>
              </w:rPr>
              <w:t>0,00</w:t>
            </w:r>
          </w:p>
        </w:tc>
        <w:tc>
          <w:tcPr>
            <w:tcW w:w="2412" w:type="dxa"/>
            <w:tcBorders>
              <w:top w:val="single" w:sz="4" w:space="0" w:color="auto"/>
              <w:left w:val="single" w:sz="4" w:space="0" w:color="auto"/>
              <w:bottom w:val="single" w:sz="4" w:space="0" w:color="auto"/>
              <w:right w:val="single" w:sz="4" w:space="0" w:color="auto"/>
            </w:tcBorders>
            <w:vAlign w:val="center"/>
          </w:tcPr>
          <w:p w:rsidR="000C7211" w:rsidRPr="00A239B9" w:rsidRDefault="000C7211" w:rsidP="006F22EC">
            <w:pPr>
              <w:jc w:val="center"/>
              <w:rPr>
                <w:rFonts w:ascii="Times New Roman" w:hAnsi="Times New Roman" w:cs="Times New Roman"/>
                <w:b/>
                <w:color w:val="000000"/>
                <w:sz w:val="24"/>
                <w:szCs w:val="24"/>
              </w:rPr>
            </w:pPr>
            <w:r w:rsidRPr="00A239B9">
              <w:rPr>
                <w:rFonts w:ascii="Times New Roman" w:hAnsi="Times New Roman" w:cs="Times New Roman"/>
                <w:b/>
                <w:color w:val="000000"/>
              </w:rPr>
              <w:t>0,00</w:t>
            </w:r>
          </w:p>
        </w:tc>
        <w:tc>
          <w:tcPr>
            <w:tcW w:w="2554" w:type="dxa"/>
            <w:tcBorders>
              <w:top w:val="single" w:sz="4" w:space="0" w:color="auto"/>
              <w:left w:val="single" w:sz="4" w:space="0" w:color="auto"/>
              <w:bottom w:val="single" w:sz="4" w:space="0" w:color="auto"/>
              <w:right w:val="single" w:sz="4" w:space="0" w:color="auto"/>
            </w:tcBorders>
            <w:vAlign w:val="center"/>
          </w:tcPr>
          <w:p w:rsidR="000C7211" w:rsidRPr="00A239B9" w:rsidRDefault="000C7211" w:rsidP="006F22EC">
            <w:pPr>
              <w:jc w:val="center"/>
              <w:rPr>
                <w:rFonts w:ascii="Times New Roman" w:hAnsi="Times New Roman" w:cs="Times New Roman"/>
                <w:b/>
                <w:color w:val="000000"/>
                <w:sz w:val="24"/>
                <w:szCs w:val="24"/>
              </w:rPr>
            </w:pPr>
            <w:r w:rsidRPr="00A239B9">
              <w:rPr>
                <w:rFonts w:ascii="Times New Roman" w:hAnsi="Times New Roman" w:cs="Times New Roman"/>
                <w:b/>
                <w:color w:val="000000"/>
              </w:rPr>
              <w:t>0,00</w:t>
            </w:r>
          </w:p>
        </w:tc>
      </w:tr>
      <w:tr w:rsidR="000C7211" w:rsidRPr="00A239B9" w:rsidTr="006F22EC">
        <w:trPr>
          <w:trHeight w:val="20"/>
        </w:trPr>
        <w:tc>
          <w:tcPr>
            <w:tcW w:w="709" w:type="dxa"/>
            <w:vMerge/>
            <w:tcBorders>
              <w:left w:val="single" w:sz="4" w:space="0" w:color="auto"/>
              <w:right w:val="single" w:sz="4" w:space="0" w:color="auto"/>
            </w:tcBorders>
          </w:tcPr>
          <w:p w:rsidR="000C7211" w:rsidRPr="00A239B9" w:rsidRDefault="000C7211" w:rsidP="006F22EC">
            <w:pPr>
              <w:spacing w:after="0" w:line="240" w:lineRule="auto"/>
              <w:jc w:val="center"/>
              <w:rPr>
                <w:rFonts w:ascii="Times New Roman" w:hAnsi="Times New Roman" w:cs="Times New Roman"/>
                <w:sz w:val="24"/>
                <w:szCs w:val="24"/>
                <w:lang w:eastAsia="ru-RU"/>
              </w:rPr>
            </w:pPr>
          </w:p>
        </w:tc>
        <w:tc>
          <w:tcPr>
            <w:tcW w:w="4106" w:type="dxa"/>
            <w:vMerge/>
            <w:tcBorders>
              <w:left w:val="single" w:sz="4" w:space="0" w:color="auto"/>
              <w:right w:val="single" w:sz="4" w:space="0" w:color="auto"/>
            </w:tcBorders>
            <w:vAlign w:val="center"/>
          </w:tcPr>
          <w:p w:rsidR="000C7211" w:rsidRPr="00A239B9" w:rsidRDefault="000C7211" w:rsidP="006F22EC">
            <w:pPr>
              <w:spacing w:after="0" w:line="240" w:lineRule="auto"/>
              <w:jc w:val="center"/>
              <w:rPr>
                <w:rFonts w:ascii="Times New Roman" w:hAnsi="Times New Roman" w:cs="Times New Roman"/>
                <w:sz w:val="24"/>
                <w:szCs w:val="24"/>
                <w:lang w:eastAsia="ru-RU"/>
              </w:rPr>
            </w:pPr>
          </w:p>
        </w:tc>
        <w:tc>
          <w:tcPr>
            <w:tcW w:w="2835" w:type="dxa"/>
            <w:tcBorders>
              <w:top w:val="single" w:sz="4" w:space="0" w:color="auto"/>
              <w:left w:val="single" w:sz="4" w:space="0" w:color="auto"/>
              <w:bottom w:val="single" w:sz="4" w:space="0" w:color="auto"/>
              <w:right w:val="single" w:sz="4" w:space="0" w:color="auto"/>
            </w:tcBorders>
          </w:tcPr>
          <w:p w:rsidR="000C7211" w:rsidRPr="00A239B9" w:rsidRDefault="000C7211" w:rsidP="006F22EC">
            <w:pPr>
              <w:spacing w:after="0" w:line="240" w:lineRule="auto"/>
              <w:jc w:val="center"/>
              <w:rPr>
                <w:rFonts w:ascii="Times New Roman" w:hAnsi="Times New Roman" w:cs="Times New Roman"/>
                <w:sz w:val="24"/>
                <w:szCs w:val="24"/>
                <w:lang w:eastAsia="ru-RU"/>
              </w:rPr>
            </w:pPr>
            <w:r w:rsidRPr="00A239B9">
              <w:rPr>
                <w:rFonts w:ascii="Times New Roman" w:hAnsi="Times New Roman" w:cs="Times New Roman"/>
                <w:sz w:val="24"/>
                <w:szCs w:val="24"/>
                <w:lang w:eastAsia="ru-RU"/>
              </w:rPr>
              <w:t>областной бюджет (</w:t>
            </w:r>
            <w:proofErr w:type="spellStart"/>
            <w:r w:rsidRPr="00A239B9">
              <w:rPr>
                <w:rFonts w:ascii="Times New Roman" w:hAnsi="Times New Roman" w:cs="Times New Roman"/>
                <w:sz w:val="24"/>
                <w:szCs w:val="24"/>
                <w:lang w:eastAsia="ru-RU"/>
              </w:rPr>
              <w:t>прогнозно</w:t>
            </w:r>
            <w:proofErr w:type="spellEnd"/>
            <w:r w:rsidRPr="00A239B9">
              <w:rPr>
                <w:rFonts w:ascii="Times New Roman" w:hAnsi="Times New Roman" w:cs="Times New Roman"/>
                <w:sz w:val="24"/>
                <w:szCs w:val="24"/>
                <w:lang w:eastAsia="ru-RU"/>
              </w:rPr>
              <w:t>)</w:t>
            </w:r>
          </w:p>
        </w:tc>
        <w:tc>
          <w:tcPr>
            <w:tcW w:w="2410" w:type="dxa"/>
            <w:tcBorders>
              <w:top w:val="single" w:sz="4" w:space="0" w:color="auto"/>
              <w:left w:val="single" w:sz="4" w:space="0" w:color="auto"/>
              <w:bottom w:val="single" w:sz="4" w:space="0" w:color="auto"/>
              <w:right w:val="single" w:sz="4" w:space="0" w:color="auto"/>
            </w:tcBorders>
            <w:vAlign w:val="center"/>
          </w:tcPr>
          <w:p w:rsidR="000C7211" w:rsidRPr="00A239B9" w:rsidRDefault="000C7211" w:rsidP="006F22EC">
            <w:pPr>
              <w:jc w:val="center"/>
              <w:rPr>
                <w:rFonts w:ascii="Times New Roman" w:hAnsi="Times New Roman" w:cs="Times New Roman"/>
                <w:b/>
                <w:color w:val="000000"/>
                <w:sz w:val="24"/>
                <w:szCs w:val="24"/>
              </w:rPr>
            </w:pPr>
            <w:r w:rsidRPr="00A239B9">
              <w:rPr>
                <w:rFonts w:ascii="Times New Roman" w:hAnsi="Times New Roman" w:cs="Times New Roman"/>
                <w:b/>
                <w:color w:val="000000"/>
              </w:rPr>
              <w:t>0,00</w:t>
            </w:r>
          </w:p>
        </w:tc>
        <w:tc>
          <w:tcPr>
            <w:tcW w:w="2412" w:type="dxa"/>
            <w:tcBorders>
              <w:top w:val="single" w:sz="4" w:space="0" w:color="auto"/>
              <w:left w:val="single" w:sz="4" w:space="0" w:color="auto"/>
              <w:bottom w:val="single" w:sz="4" w:space="0" w:color="auto"/>
              <w:right w:val="single" w:sz="4" w:space="0" w:color="auto"/>
            </w:tcBorders>
            <w:vAlign w:val="center"/>
          </w:tcPr>
          <w:p w:rsidR="000C7211" w:rsidRPr="00A239B9" w:rsidRDefault="000C7211" w:rsidP="006F22EC">
            <w:pPr>
              <w:jc w:val="center"/>
              <w:rPr>
                <w:rFonts w:ascii="Times New Roman" w:hAnsi="Times New Roman" w:cs="Times New Roman"/>
                <w:b/>
                <w:color w:val="000000"/>
                <w:sz w:val="24"/>
                <w:szCs w:val="24"/>
              </w:rPr>
            </w:pPr>
            <w:r w:rsidRPr="00A239B9">
              <w:rPr>
                <w:rFonts w:ascii="Times New Roman" w:hAnsi="Times New Roman" w:cs="Times New Roman"/>
                <w:b/>
                <w:color w:val="000000"/>
              </w:rPr>
              <w:t>0,00</w:t>
            </w:r>
          </w:p>
        </w:tc>
        <w:tc>
          <w:tcPr>
            <w:tcW w:w="2554" w:type="dxa"/>
            <w:tcBorders>
              <w:top w:val="single" w:sz="4" w:space="0" w:color="auto"/>
              <w:left w:val="single" w:sz="4" w:space="0" w:color="auto"/>
              <w:bottom w:val="single" w:sz="4" w:space="0" w:color="auto"/>
              <w:right w:val="single" w:sz="4" w:space="0" w:color="auto"/>
            </w:tcBorders>
            <w:vAlign w:val="center"/>
          </w:tcPr>
          <w:p w:rsidR="000C7211" w:rsidRPr="00A239B9" w:rsidRDefault="000C7211" w:rsidP="006F22EC">
            <w:pPr>
              <w:jc w:val="center"/>
              <w:rPr>
                <w:rFonts w:ascii="Times New Roman" w:hAnsi="Times New Roman" w:cs="Times New Roman"/>
                <w:b/>
                <w:color w:val="000000"/>
                <w:sz w:val="24"/>
                <w:szCs w:val="24"/>
              </w:rPr>
            </w:pPr>
            <w:r w:rsidRPr="00A239B9">
              <w:rPr>
                <w:rFonts w:ascii="Times New Roman" w:hAnsi="Times New Roman" w:cs="Times New Roman"/>
                <w:b/>
                <w:color w:val="000000"/>
              </w:rPr>
              <w:t>0,00</w:t>
            </w:r>
          </w:p>
        </w:tc>
      </w:tr>
      <w:tr w:rsidR="000C7211" w:rsidRPr="00A239B9" w:rsidTr="006F22EC">
        <w:trPr>
          <w:trHeight w:val="662"/>
        </w:trPr>
        <w:tc>
          <w:tcPr>
            <w:tcW w:w="709" w:type="dxa"/>
            <w:vMerge/>
            <w:tcBorders>
              <w:left w:val="single" w:sz="4" w:space="0" w:color="auto"/>
              <w:right w:val="single" w:sz="4" w:space="0" w:color="auto"/>
            </w:tcBorders>
          </w:tcPr>
          <w:p w:rsidR="000C7211" w:rsidRPr="00A239B9" w:rsidRDefault="000C7211" w:rsidP="006F22EC">
            <w:pPr>
              <w:spacing w:after="0" w:line="240" w:lineRule="auto"/>
              <w:jc w:val="center"/>
              <w:rPr>
                <w:rFonts w:ascii="Times New Roman" w:hAnsi="Times New Roman" w:cs="Times New Roman"/>
                <w:sz w:val="24"/>
                <w:szCs w:val="24"/>
                <w:lang w:eastAsia="ru-RU"/>
              </w:rPr>
            </w:pPr>
          </w:p>
        </w:tc>
        <w:tc>
          <w:tcPr>
            <w:tcW w:w="4106" w:type="dxa"/>
            <w:vMerge/>
            <w:tcBorders>
              <w:left w:val="single" w:sz="4" w:space="0" w:color="auto"/>
              <w:right w:val="single" w:sz="4" w:space="0" w:color="auto"/>
            </w:tcBorders>
            <w:vAlign w:val="center"/>
          </w:tcPr>
          <w:p w:rsidR="000C7211" w:rsidRPr="00A239B9" w:rsidRDefault="000C7211" w:rsidP="006F22EC">
            <w:pPr>
              <w:spacing w:after="0" w:line="240" w:lineRule="auto"/>
              <w:jc w:val="center"/>
              <w:rPr>
                <w:rFonts w:ascii="Times New Roman" w:hAnsi="Times New Roman" w:cs="Times New Roman"/>
                <w:sz w:val="24"/>
                <w:szCs w:val="24"/>
                <w:lang w:eastAsia="ru-RU"/>
              </w:rPr>
            </w:pPr>
          </w:p>
        </w:tc>
        <w:tc>
          <w:tcPr>
            <w:tcW w:w="2835" w:type="dxa"/>
            <w:tcBorders>
              <w:top w:val="single" w:sz="4" w:space="0" w:color="auto"/>
              <w:left w:val="single" w:sz="4" w:space="0" w:color="auto"/>
              <w:bottom w:val="single" w:sz="4" w:space="0" w:color="auto"/>
              <w:right w:val="single" w:sz="4" w:space="0" w:color="auto"/>
            </w:tcBorders>
          </w:tcPr>
          <w:p w:rsidR="000C7211" w:rsidRPr="00A239B9" w:rsidRDefault="000C7211" w:rsidP="006F22EC">
            <w:pPr>
              <w:spacing w:after="0" w:line="240" w:lineRule="auto"/>
              <w:jc w:val="center"/>
              <w:rPr>
                <w:rFonts w:ascii="Times New Roman" w:hAnsi="Times New Roman" w:cs="Times New Roman"/>
                <w:sz w:val="24"/>
                <w:szCs w:val="24"/>
                <w:lang w:eastAsia="ru-RU"/>
              </w:rPr>
            </w:pPr>
            <w:r w:rsidRPr="00A239B9">
              <w:rPr>
                <w:rFonts w:ascii="Times New Roman" w:hAnsi="Times New Roman" w:cs="Times New Roman"/>
                <w:sz w:val="24"/>
                <w:szCs w:val="24"/>
                <w:lang w:eastAsia="ru-RU"/>
              </w:rPr>
              <w:t>районный бюджет</w:t>
            </w:r>
          </w:p>
        </w:tc>
        <w:tc>
          <w:tcPr>
            <w:tcW w:w="2410" w:type="dxa"/>
            <w:tcBorders>
              <w:top w:val="single" w:sz="4" w:space="0" w:color="auto"/>
              <w:left w:val="single" w:sz="4" w:space="0" w:color="auto"/>
              <w:bottom w:val="single" w:sz="4" w:space="0" w:color="auto"/>
              <w:right w:val="single" w:sz="4" w:space="0" w:color="auto"/>
            </w:tcBorders>
            <w:vAlign w:val="center"/>
          </w:tcPr>
          <w:p w:rsidR="000C7211" w:rsidRPr="00A239B9" w:rsidRDefault="000C7211" w:rsidP="006F22EC">
            <w:pPr>
              <w:jc w:val="center"/>
              <w:rPr>
                <w:rFonts w:ascii="Times New Roman" w:hAnsi="Times New Roman" w:cs="Times New Roman"/>
                <w:b/>
                <w:color w:val="000000"/>
                <w:sz w:val="24"/>
                <w:szCs w:val="24"/>
              </w:rPr>
            </w:pPr>
            <w:r w:rsidRPr="00A239B9">
              <w:rPr>
                <w:rFonts w:ascii="Times New Roman" w:hAnsi="Times New Roman" w:cs="Times New Roman"/>
                <w:b/>
                <w:color w:val="000000"/>
              </w:rPr>
              <w:t>6 252,70</w:t>
            </w:r>
          </w:p>
        </w:tc>
        <w:tc>
          <w:tcPr>
            <w:tcW w:w="2412" w:type="dxa"/>
            <w:tcBorders>
              <w:top w:val="single" w:sz="4" w:space="0" w:color="auto"/>
              <w:left w:val="single" w:sz="4" w:space="0" w:color="auto"/>
              <w:bottom w:val="single" w:sz="4" w:space="0" w:color="auto"/>
              <w:right w:val="single" w:sz="4" w:space="0" w:color="auto"/>
            </w:tcBorders>
            <w:vAlign w:val="center"/>
          </w:tcPr>
          <w:p w:rsidR="000C7211" w:rsidRPr="00A239B9" w:rsidRDefault="000C7211" w:rsidP="006F22EC">
            <w:pPr>
              <w:jc w:val="center"/>
              <w:rPr>
                <w:rFonts w:ascii="Times New Roman" w:hAnsi="Times New Roman" w:cs="Times New Roman"/>
                <w:b/>
                <w:color w:val="000000"/>
                <w:sz w:val="24"/>
                <w:szCs w:val="24"/>
              </w:rPr>
            </w:pPr>
            <w:r w:rsidRPr="00A239B9">
              <w:rPr>
                <w:rFonts w:ascii="Times New Roman" w:hAnsi="Times New Roman" w:cs="Times New Roman"/>
                <w:b/>
                <w:color w:val="000000"/>
              </w:rPr>
              <w:t>3 000,00</w:t>
            </w:r>
          </w:p>
        </w:tc>
        <w:tc>
          <w:tcPr>
            <w:tcW w:w="2554" w:type="dxa"/>
            <w:tcBorders>
              <w:top w:val="single" w:sz="4" w:space="0" w:color="auto"/>
              <w:left w:val="single" w:sz="4" w:space="0" w:color="auto"/>
              <w:bottom w:val="single" w:sz="4" w:space="0" w:color="auto"/>
              <w:right w:val="single" w:sz="4" w:space="0" w:color="auto"/>
            </w:tcBorders>
            <w:vAlign w:val="center"/>
          </w:tcPr>
          <w:p w:rsidR="000C7211" w:rsidRPr="00A239B9" w:rsidRDefault="000C7211" w:rsidP="006F22EC">
            <w:pPr>
              <w:jc w:val="center"/>
              <w:rPr>
                <w:rFonts w:ascii="Times New Roman" w:hAnsi="Times New Roman" w:cs="Times New Roman"/>
                <w:b/>
                <w:color w:val="000000"/>
                <w:sz w:val="24"/>
                <w:szCs w:val="24"/>
              </w:rPr>
            </w:pPr>
            <w:r w:rsidRPr="00A239B9">
              <w:rPr>
                <w:rFonts w:ascii="Times New Roman" w:hAnsi="Times New Roman" w:cs="Times New Roman"/>
                <w:b/>
                <w:color w:val="000000"/>
              </w:rPr>
              <w:t>3 000,00</w:t>
            </w:r>
          </w:p>
        </w:tc>
      </w:tr>
      <w:tr w:rsidR="000C7211" w:rsidRPr="00A239B9" w:rsidTr="006F22EC">
        <w:trPr>
          <w:trHeight w:val="311"/>
        </w:trPr>
        <w:tc>
          <w:tcPr>
            <w:tcW w:w="709" w:type="dxa"/>
            <w:vMerge/>
            <w:tcBorders>
              <w:left w:val="single" w:sz="4" w:space="0" w:color="auto"/>
              <w:bottom w:val="single" w:sz="4" w:space="0" w:color="auto"/>
              <w:right w:val="single" w:sz="4" w:space="0" w:color="auto"/>
            </w:tcBorders>
          </w:tcPr>
          <w:p w:rsidR="000C7211" w:rsidRPr="00A239B9" w:rsidRDefault="000C7211" w:rsidP="006F22EC">
            <w:pPr>
              <w:spacing w:after="0" w:line="240" w:lineRule="auto"/>
              <w:jc w:val="center"/>
              <w:rPr>
                <w:rFonts w:ascii="Times New Roman" w:hAnsi="Times New Roman" w:cs="Times New Roman"/>
                <w:sz w:val="24"/>
                <w:szCs w:val="24"/>
                <w:lang w:eastAsia="ru-RU"/>
              </w:rPr>
            </w:pPr>
          </w:p>
        </w:tc>
        <w:tc>
          <w:tcPr>
            <w:tcW w:w="4106" w:type="dxa"/>
            <w:vMerge/>
            <w:tcBorders>
              <w:left w:val="single" w:sz="4" w:space="0" w:color="auto"/>
              <w:bottom w:val="single" w:sz="4" w:space="0" w:color="auto"/>
              <w:right w:val="single" w:sz="4" w:space="0" w:color="auto"/>
            </w:tcBorders>
            <w:vAlign w:val="center"/>
          </w:tcPr>
          <w:p w:rsidR="000C7211" w:rsidRPr="00A239B9" w:rsidRDefault="000C7211" w:rsidP="006F22EC">
            <w:pPr>
              <w:spacing w:after="0" w:line="240" w:lineRule="auto"/>
              <w:jc w:val="center"/>
              <w:rPr>
                <w:rFonts w:ascii="Times New Roman" w:hAnsi="Times New Roman" w:cs="Times New Roman"/>
                <w:sz w:val="24"/>
                <w:szCs w:val="24"/>
                <w:lang w:eastAsia="ru-RU"/>
              </w:rPr>
            </w:pPr>
          </w:p>
        </w:tc>
        <w:tc>
          <w:tcPr>
            <w:tcW w:w="2835" w:type="dxa"/>
            <w:tcBorders>
              <w:top w:val="single" w:sz="4" w:space="0" w:color="auto"/>
              <w:left w:val="single" w:sz="4" w:space="0" w:color="auto"/>
              <w:bottom w:val="single" w:sz="4" w:space="0" w:color="auto"/>
              <w:right w:val="single" w:sz="4" w:space="0" w:color="auto"/>
            </w:tcBorders>
          </w:tcPr>
          <w:p w:rsidR="000C7211" w:rsidRPr="00A239B9" w:rsidRDefault="000C7211" w:rsidP="006F22EC">
            <w:pPr>
              <w:spacing w:after="0" w:line="240" w:lineRule="auto"/>
              <w:jc w:val="center"/>
              <w:rPr>
                <w:rFonts w:ascii="Times New Roman" w:hAnsi="Times New Roman" w:cs="Times New Roman"/>
                <w:sz w:val="24"/>
                <w:szCs w:val="24"/>
                <w:lang w:eastAsia="ru-RU"/>
              </w:rPr>
            </w:pPr>
            <w:r w:rsidRPr="00A239B9">
              <w:rPr>
                <w:rFonts w:ascii="Times New Roman" w:hAnsi="Times New Roman" w:cs="Times New Roman"/>
                <w:sz w:val="24"/>
                <w:szCs w:val="24"/>
                <w:lang w:eastAsia="ru-RU"/>
              </w:rPr>
              <w:t>внебюджетные источники</w:t>
            </w:r>
          </w:p>
        </w:tc>
        <w:tc>
          <w:tcPr>
            <w:tcW w:w="2410" w:type="dxa"/>
            <w:tcBorders>
              <w:top w:val="single" w:sz="4" w:space="0" w:color="auto"/>
              <w:left w:val="single" w:sz="4" w:space="0" w:color="auto"/>
              <w:bottom w:val="single" w:sz="4" w:space="0" w:color="auto"/>
              <w:right w:val="single" w:sz="4" w:space="0" w:color="auto"/>
            </w:tcBorders>
            <w:vAlign w:val="center"/>
          </w:tcPr>
          <w:p w:rsidR="000C7211" w:rsidRPr="00A239B9" w:rsidRDefault="000C7211" w:rsidP="006F22EC">
            <w:pPr>
              <w:jc w:val="center"/>
              <w:rPr>
                <w:rFonts w:ascii="Times New Roman" w:hAnsi="Times New Roman" w:cs="Times New Roman"/>
                <w:b/>
                <w:color w:val="000000"/>
                <w:sz w:val="24"/>
                <w:szCs w:val="24"/>
              </w:rPr>
            </w:pPr>
            <w:r w:rsidRPr="00A239B9">
              <w:rPr>
                <w:rFonts w:ascii="Times New Roman" w:hAnsi="Times New Roman" w:cs="Times New Roman"/>
                <w:b/>
                <w:color w:val="000000"/>
              </w:rPr>
              <w:t>0,00</w:t>
            </w:r>
          </w:p>
        </w:tc>
        <w:tc>
          <w:tcPr>
            <w:tcW w:w="2412" w:type="dxa"/>
            <w:tcBorders>
              <w:top w:val="single" w:sz="4" w:space="0" w:color="auto"/>
              <w:left w:val="single" w:sz="4" w:space="0" w:color="auto"/>
              <w:bottom w:val="single" w:sz="4" w:space="0" w:color="auto"/>
              <w:right w:val="single" w:sz="4" w:space="0" w:color="auto"/>
            </w:tcBorders>
            <w:vAlign w:val="center"/>
          </w:tcPr>
          <w:p w:rsidR="000C7211" w:rsidRPr="00A239B9" w:rsidRDefault="000C7211" w:rsidP="006F22EC">
            <w:pPr>
              <w:jc w:val="center"/>
              <w:rPr>
                <w:rFonts w:ascii="Times New Roman" w:hAnsi="Times New Roman" w:cs="Times New Roman"/>
                <w:b/>
                <w:color w:val="000000"/>
                <w:sz w:val="24"/>
                <w:szCs w:val="24"/>
              </w:rPr>
            </w:pPr>
            <w:r w:rsidRPr="00A239B9">
              <w:rPr>
                <w:rFonts w:ascii="Times New Roman" w:hAnsi="Times New Roman" w:cs="Times New Roman"/>
                <w:b/>
                <w:color w:val="000000"/>
              </w:rPr>
              <w:t>0,00</w:t>
            </w:r>
          </w:p>
        </w:tc>
        <w:tc>
          <w:tcPr>
            <w:tcW w:w="2554" w:type="dxa"/>
            <w:tcBorders>
              <w:top w:val="single" w:sz="4" w:space="0" w:color="auto"/>
              <w:left w:val="single" w:sz="4" w:space="0" w:color="auto"/>
              <w:bottom w:val="single" w:sz="4" w:space="0" w:color="auto"/>
              <w:right w:val="single" w:sz="4" w:space="0" w:color="auto"/>
            </w:tcBorders>
            <w:vAlign w:val="center"/>
          </w:tcPr>
          <w:p w:rsidR="000C7211" w:rsidRPr="00A239B9" w:rsidRDefault="000C7211" w:rsidP="006F22EC">
            <w:pPr>
              <w:jc w:val="center"/>
              <w:rPr>
                <w:rFonts w:ascii="Times New Roman" w:hAnsi="Times New Roman" w:cs="Times New Roman"/>
                <w:b/>
                <w:color w:val="000000"/>
                <w:sz w:val="24"/>
                <w:szCs w:val="24"/>
              </w:rPr>
            </w:pPr>
            <w:r w:rsidRPr="00A239B9">
              <w:rPr>
                <w:rFonts w:ascii="Times New Roman" w:hAnsi="Times New Roman" w:cs="Times New Roman"/>
                <w:b/>
                <w:color w:val="000000"/>
              </w:rPr>
              <w:t>0,00</w:t>
            </w:r>
          </w:p>
        </w:tc>
      </w:tr>
      <w:tr w:rsidR="000C7211" w:rsidRPr="00A239B9" w:rsidTr="006F22EC">
        <w:trPr>
          <w:trHeight w:val="385"/>
        </w:trPr>
        <w:tc>
          <w:tcPr>
            <w:tcW w:w="709" w:type="dxa"/>
            <w:vMerge w:val="restart"/>
            <w:tcBorders>
              <w:top w:val="single" w:sz="4" w:space="0" w:color="auto"/>
              <w:left w:val="single" w:sz="4" w:space="0" w:color="auto"/>
              <w:right w:val="single" w:sz="4" w:space="0" w:color="auto"/>
            </w:tcBorders>
          </w:tcPr>
          <w:p w:rsidR="000C7211" w:rsidRPr="00A239B9" w:rsidRDefault="000C7211" w:rsidP="006F22EC">
            <w:pPr>
              <w:spacing w:after="0" w:line="240" w:lineRule="auto"/>
              <w:jc w:val="center"/>
              <w:rPr>
                <w:rFonts w:ascii="Times New Roman" w:hAnsi="Times New Roman" w:cs="Times New Roman"/>
                <w:sz w:val="24"/>
                <w:szCs w:val="24"/>
                <w:lang w:eastAsia="ru-RU"/>
              </w:rPr>
            </w:pPr>
            <w:r w:rsidRPr="00A239B9">
              <w:rPr>
                <w:rFonts w:ascii="Times New Roman" w:hAnsi="Times New Roman" w:cs="Times New Roman"/>
                <w:sz w:val="24"/>
                <w:szCs w:val="24"/>
                <w:lang w:eastAsia="ru-RU"/>
              </w:rPr>
              <w:lastRenderedPageBreak/>
              <w:t>3</w:t>
            </w:r>
          </w:p>
        </w:tc>
        <w:tc>
          <w:tcPr>
            <w:tcW w:w="4106" w:type="dxa"/>
            <w:vMerge w:val="restart"/>
            <w:tcBorders>
              <w:top w:val="single" w:sz="4" w:space="0" w:color="auto"/>
              <w:left w:val="single" w:sz="4" w:space="0" w:color="auto"/>
              <w:right w:val="single" w:sz="4" w:space="0" w:color="auto"/>
            </w:tcBorders>
          </w:tcPr>
          <w:p w:rsidR="000C7211" w:rsidRPr="00A239B9" w:rsidRDefault="000C7211" w:rsidP="006F22EC">
            <w:pPr>
              <w:spacing w:after="0" w:line="240" w:lineRule="auto"/>
              <w:rPr>
                <w:rFonts w:ascii="Times New Roman" w:hAnsi="Times New Roman" w:cs="Times New Roman"/>
                <w:b/>
                <w:sz w:val="24"/>
                <w:szCs w:val="24"/>
                <w:lang w:eastAsia="ru-RU"/>
              </w:rPr>
            </w:pPr>
            <w:r w:rsidRPr="00A239B9">
              <w:rPr>
                <w:rFonts w:ascii="Times New Roman" w:hAnsi="Times New Roman" w:cs="Times New Roman"/>
                <w:b/>
                <w:sz w:val="24"/>
                <w:szCs w:val="24"/>
              </w:rPr>
              <w:t>Подпрограмма №</w:t>
            </w:r>
            <w:r w:rsidRPr="00A239B9">
              <w:rPr>
                <w:rFonts w:ascii="Times New Roman" w:eastAsia="Calibri" w:hAnsi="Times New Roman" w:cs="Times New Roman"/>
                <w:b/>
                <w:sz w:val="24"/>
                <w:szCs w:val="24"/>
              </w:rPr>
              <w:t>3</w:t>
            </w:r>
            <w:r w:rsidRPr="00A239B9">
              <w:rPr>
                <w:rFonts w:ascii="Times New Roman" w:eastAsia="Times New Roman" w:hAnsi="Times New Roman" w:cs="Times New Roman"/>
                <w:b/>
                <w:sz w:val="24"/>
                <w:szCs w:val="24"/>
              </w:rPr>
              <w:t xml:space="preserve"> «</w:t>
            </w:r>
            <w:r w:rsidRPr="00A239B9">
              <w:rPr>
                <w:rFonts w:ascii="Times New Roman" w:eastAsia="Andale Sans UI" w:hAnsi="Times New Roman" w:cs="Times New Roman"/>
                <w:b/>
                <w:kern w:val="2"/>
                <w:sz w:val="24"/>
                <w:szCs w:val="24"/>
                <w:lang w:eastAsia="ru-RU"/>
              </w:rPr>
              <w:t>Организационное сопровождение реализации программы</w:t>
            </w:r>
            <w:r w:rsidRPr="00A239B9">
              <w:rPr>
                <w:rFonts w:ascii="Times New Roman" w:eastAsia="Times New Roman" w:hAnsi="Times New Roman" w:cs="Times New Roman"/>
                <w:b/>
                <w:sz w:val="24"/>
                <w:szCs w:val="24"/>
              </w:rPr>
              <w:t>»</w:t>
            </w:r>
          </w:p>
        </w:tc>
        <w:tc>
          <w:tcPr>
            <w:tcW w:w="2835" w:type="dxa"/>
            <w:tcBorders>
              <w:top w:val="single" w:sz="4" w:space="0" w:color="auto"/>
              <w:left w:val="single" w:sz="4" w:space="0" w:color="auto"/>
              <w:bottom w:val="single" w:sz="4" w:space="0" w:color="auto"/>
              <w:right w:val="single" w:sz="4" w:space="0" w:color="auto"/>
            </w:tcBorders>
          </w:tcPr>
          <w:p w:rsidR="000C7211" w:rsidRPr="00A239B9" w:rsidRDefault="000C7211" w:rsidP="006F22EC">
            <w:pPr>
              <w:spacing w:after="0" w:line="240" w:lineRule="auto"/>
              <w:jc w:val="center"/>
              <w:rPr>
                <w:rFonts w:ascii="Times New Roman" w:hAnsi="Times New Roman" w:cs="Times New Roman"/>
                <w:sz w:val="24"/>
                <w:szCs w:val="24"/>
                <w:lang w:eastAsia="ru-RU"/>
              </w:rPr>
            </w:pPr>
            <w:r w:rsidRPr="00A239B9">
              <w:rPr>
                <w:rFonts w:ascii="Times New Roman" w:hAnsi="Times New Roman" w:cs="Times New Roman"/>
                <w:sz w:val="24"/>
                <w:szCs w:val="24"/>
                <w:lang w:eastAsia="ru-RU"/>
              </w:rPr>
              <w:t>всего</w:t>
            </w:r>
          </w:p>
        </w:tc>
        <w:tc>
          <w:tcPr>
            <w:tcW w:w="2410" w:type="dxa"/>
            <w:tcBorders>
              <w:top w:val="single" w:sz="4" w:space="0" w:color="auto"/>
              <w:left w:val="single" w:sz="4" w:space="0" w:color="auto"/>
              <w:bottom w:val="single" w:sz="4" w:space="0" w:color="auto"/>
              <w:right w:val="single" w:sz="4" w:space="0" w:color="auto"/>
            </w:tcBorders>
          </w:tcPr>
          <w:p w:rsidR="000C7211" w:rsidRPr="00BE499F" w:rsidRDefault="000C7211" w:rsidP="006F22EC">
            <w:pPr>
              <w:jc w:val="center"/>
              <w:rPr>
                <w:rFonts w:ascii="Times New Roman" w:hAnsi="Times New Roman" w:cs="Times New Roman"/>
                <w:b/>
              </w:rPr>
            </w:pPr>
            <w:r w:rsidRPr="00BE499F">
              <w:rPr>
                <w:rFonts w:ascii="Times New Roman" w:hAnsi="Times New Roman" w:cs="Times New Roman"/>
                <w:b/>
              </w:rPr>
              <w:t>104 298,40</w:t>
            </w:r>
          </w:p>
        </w:tc>
        <w:tc>
          <w:tcPr>
            <w:tcW w:w="2412" w:type="dxa"/>
            <w:tcBorders>
              <w:top w:val="single" w:sz="4" w:space="0" w:color="auto"/>
              <w:left w:val="single" w:sz="4" w:space="0" w:color="auto"/>
              <w:bottom w:val="single" w:sz="4" w:space="0" w:color="auto"/>
              <w:right w:val="single" w:sz="4" w:space="0" w:color="auto"/>
            </w:tcBorders>
          </w:tcPr>
          <w:p w:rsidR="000C7211" w:rsidRPr="00BE499F" w:rsidRDefault="000C7211" w:rsidP="006F22EC">
            <w:pPr>
              <w:jc w:val="center"/>
              <w:rPr>
                <w:rFonts w:ascii="Times New Roman" w:hAnsi="Times New Roman" w:cs="Times New Roman"/>
                <w:b/>
              </w:rPr>
            </w:pPr>
            <w:r w:rsidRPr="00BE499F">
              <w:rPr>
                <w:rFonts w:ascii="Times New Roman" w:hAnsi="Times New Roman" w:cs="Times New Roman"/>
                <w:b/>
              </w:rPr>
              <w:t>122 835,90</w:t>
            </w:r>
          </w:p>
        </w:tc>
        <w:tc>
          <w:tcPr>
            <w:tcW w:w="2554" w:type="dxa"/>
            <w:tcBorders>
              <w:top w:val="single" w:sz="4" w:space="0" w:color="auto"/>
              <w:left w:val="single" w:sz="4" w:space="0" w:color="auto"/>
              <w:bottom w:val="single" w:sz="4" w:space="0" w:color="auto"/>
              <w:right w:val="single" w:sz="4" w:space="0" w:color="auto"/>
            </w:tcBorders>
          </w:tcPr>
          <w:p w:rsidR="000C7211" w:rsidRPr="00BE499F" w:rsidRDefault="000C7211" w:rsidP="006F22EC">
            <w:pPr>
              <w:jc w:val="center"/>
              <w:rPr>
                <w:rFonts w:ascii="Times New Roman" w:hAnsi="Times New Roman" w:cs="Times New Roman"/>
                <w:b/>
              </w:rPr>
            </w:pPr>
            <w:r w:rsidRPr="00BE499F">
              <w:rPr>
                <w:rFonts w:ascii="Times New Roman" w:hAnsi="Times New Roman" w:cs="Times New Roman"/>
                <w:b/>
              </w:rPr>
              <w:t>127 608,00</w:t>
            </w:r>
          </w:p>
        </w:tc>
      </w:tr>
      <w:tr w:rsidR="000C7211" w:rsidRPr="00A239B9" w:rsidTr="006F22EC">
        <w:trPr>
          <w:trHeight w:val="386"/>
        </w:trPr>
        <w:tc>
          <w:tcPr>
            <w:tcW w:w="709" w:type="dxa"/>
            <w:vMerge/>
            <w:tcBorders>
              <w:left w:val="single" w:sz="4" w:space="0" w:color="auto"/>
              <w:right w:val="single" w:sz="4" w:space="0" w:color="auto"/>
            </w:tcBorders>
          </w:tcPr>
          <w:p w:rsidR="000C7211" w:rsidRPr="00A239B9" w:rsidRDefault="000C7211" w:rsidP="006F22EC">
            <w:pPr>
              <w:spacing w:after="0" w:line="240" w:lineRule="auto"/>
              <w:jc w:val="center"/>
              <w:rPr>
                <w:rFonts w:ascii="Times New Roman" w:hAnsi="Times New Roman" w:cs="Times New Roman"/>
                <w:sz w:val="24"/>
                <w:szCs w:val="24"/>
                <w:lang w:eastAsia="ru-RU"/>
              </w:rPr>
            </w:pPr>
          </w:p>
        </w:tc>
        <w:tc>
          <w:tcPr>
            <w:tcW w:w="4106" w:type="dxa"/>
            <w:vMerge/>
            <w:tcBorders>
              <w:left w:val="single" w:sz="4" w:space="0" w:color="auto"/>
              <w:right w:val="single" w:sz="4" w:space="0" w:color="auto"/>
            </w:tcBorders>
            <w:vAlign w:val="center"/>
          </w:tcPr>
          <w:p w:rsidR="000C7211" w:rsidRPr="00A239B9" w:rsidRDefault="000C7211" w:rsidP="006F22EC">
            <w:pPr>
              <w:spacing w:after="0" w:line="240" w:lineRule="auto"/>
              <w:jc w:val="center"/>
              <w:rPr>
                <w:rFonts w:ascii="Times New Roman" w:hAnsi="Times New Roman" w:cs="Times New Roman"/>
                <w:sz w:val="24"/>
                <w:szCs w:val="24"/>
                <w:lang w:eastAsia="ru-RU"/>
              </w:rPr>
            </w:pPr>
          </w:p>
        </w:tc>
        <w:tc>
          <w:tcPr>
            <w:tcW w:w="2835" w:type="dxa"/>
            <w:tcBorders>
              <w:top w:val="single" w:sz="4" w:space="0" w:color="auto"/>
              <w:left w:val="single" w:sz="4" w:space="0" w:color="auto"/>
              <w:bottom w:val="single" w:sz="4" w:space="0" w:color="auto"/>
              <w:right w:val="single" w:sz="4" w:space="0" w:color="auto"/>
            </w:tcBorders>
          </w:tcPr>
          <w:p w:rsidR="000C7211" w:rsidRPr="00A239B9" w:rsidRDefault="000C7211" w:rsidP="006F22EC">
            <w:pPr>
              <w:spacing w:after="0" w:line="240" w:lineRule="auto"/>
              <w:jc w:val="center"/>
              <w:rPr>
                <w:rFonts w:ascii="Times New Roman" w:hAnsi="Times New Roman" w:cs="Times New Roman"/>
                <w:sz w:val="24"/>
                <w:szCs w:val="24"/>
                <w:lang w:eastAsia="ru-RU"/>
              </w:rPr>
            </w:pPr>
            <w:r w:rsidRPr="00A239B9">
              <w:rPr>
                <w:rFonts w:ascii="Times New Roman" w:hAnsi="Times New Roman" w:cs="Times New Roman"/>
                <w:sz w:val="24"/>
                <w:szCs w:val="24"/>
                <w:lang w:eastAsia="ru-RU"/>
              </w:rPr>
              <w:t>федеральный бюджет (</w:t>
            </w:r>
            <w:proofErr w:type="spellStart"/>
            <w:r w:rsidRPr="00A239B9">
              <w:rPr>
                <w:rFonts w:ascii="Times New Roman" w:hAnsi="Times New Roman" w:cs="Times New Roman"/>
                <w:sz w:val="24"/>
                <w:szCs w:val="24"/>
                <w:lang w:eastAsia="ru-RU"/>
              </w:rPr>
              <w:t>прогнозно</w:t>
            </w:r>
            <w:proofErr w:type="spellEnd"/>
            <w:r w:rsidRPr="00A239B9">
              <w:rPr>
                <w:rFonts w:ascii="Times New Roman" w:hAnsi="Times New Roman" w:cs="Times New Roman"/>
                <w:sz w:val="24"/>
                <w:szCs w:val="24"/>
                <w:lang w:eastAsia="ru-RU"/>
              </w:rPr>
              <w:t>)</w:t>
            </w:r>
          </w:p>
        </w:tc>
        <w:tc>
          <w:tcPr>
            <w:tcW w:w="2410" w:type="dxa"/>
            <w:tcBorders>
              <w:top w:val="single" w:sz="4" w:space="0" w:color="auto"/>
              <w:left w:val="single" w:sz="4" w:space="0" w:color="auto"/>
              <w:bottom w:val="single" w:sz="4" w:space="0" w:color="auto"/>
              <w:right w:val="single" w:sz="4" w:space="0" w:color="auto"/>
            </w:tcBorders>
          </w:tcPr>
          <w:p w:rsidR="000C7211" w:rsidRPr="00BE499F" w:rsidRDefault="000C7211" w:rsidP="006F22EC">
            <w:pPr>
              <w:jc w:val="center"/>
              <w:rPr>
                <w:rFonts w:ascii="Times New Roman" w:hAnsi="Times New Roman" w:cs="Times New Roman"/>
                <w:b/>
              </w:rPr>
            </w:pPr>
            <w:r w:rsidRPr="00BE499F">
              <w:rPr>
                <w:rFonts w:ascii="Times New Roman" w:hAnsi="Times New Roman" w:cs="Times New Roman"/>
                <w:b/>
              </w:rPr>
              <w:t>0,00</w:t>
            </w:r>
          </w:p>
        </w:tc>
        <w:tc>
          <w:tcPr>
            <w:tcW w:w="2412" w:type="dxa"/>
            <w:tcBorders>
              <w:top w:val="single" w:sz="4" w:space="0" w:color="auto"/>
              <w:left w:val="single" w:sz="4" w:space="0" w:color="auto"/>
              <w:bottom w:val="single" w:sz="4" w:space="0" w:color="auto"/>
              <w:right w:val="single" w:sz="4" w:space="0" w:color="auto"/>
            </w:tcBorders>
          </w:tcPr>
          <w:p w:rsidR="000C7211" w:rsidRPr="00BE499F" w:rsidRDefault="000C7211" w:rsidP="006F22EC">
            <w:pPr>
              <w:jc w:val="center"/>
              <w:rPr>
                <w:rFonts w:ascii="Times New Roman" w:hAnsi="Times New Roman" w:cs="Times New Roman"/>
                <w:b/>
              </w:rPr>
            </w:pPr>
            <w:r w:rsidRPr="00BE499F">
              <w:rPr>
                <w:rFonts w:ascii="Times New Roman" w:hAnsi="Times New Roman" w:cs="Times New Roman"/>
                <w:b/>
              </w:rPr>
              <w:t>0,00</w:t>
            </w:r>
          </w:p>
        </w:tc>
        <w:tc>
          <w:tcPr>
            <w:tcW w:w="2554" w:type="dxa"/>
            <w:tcBorders>
              <w:top w:val="single" w:sz="4" w:space="0" w:color="auto"/>
              <w:left w:val="single" w:sz="4" w:space="0" w:color="auto"/>
              <w:bottom w:val="single" w:sz="4" w:space="0" w:color="auto"/>
              <w:right w:val="single" w:sz="4" w:space="0" w:color="auto"/>
            </w:tcBorders>
          </w:tcPr>
          <w:p w:rsidR="000C7211" w:rsidRPr="00BE499F" w:rsidRDefault="000C7211" w:rsidP="006F22EC">
            <w:pPr>
              <w:jc w:val="center"/>
              <w:rPr>
                <w:rFonts w:ascii="Times New Roman" w:hAnsi="Times New Roman" w:cs="Times New Roman"/>
                <w:b/>
              </w:rPr>
            </w:pPr>
            <w:r w:rsidRPr="00BE499F">
              <w:rPr>
                <w:rFonts w:ascii="Times New Roman" w:hAnsi="Times New Roman" w:cs="Times New Roman"/>
                <w:b/>
              </w:rPr>
              <w:t>0,00</w:t>
            </w:r>
          </w:p>
        </w:tc>
      </w:tr>
      <w:tr w:rsidR="000C7211" w:rsidRPr="00A239B9" w:rsidTr="006F22EC">
        <w:trPr>
          <w:trHeight w:val="20"/>
        </w:trPr>
        <w:tc>
          <w:tcPr>
            <w:tcW w:w="709" w:type="dxa"/>
            <w:vMerge/>
            <w:tcBorders>
              <w:left w:val="single" w:sz="4" w:space="0" w:color="auto"/>
              <w:right w:val="single" w:sz="4" w:space="0" w:color="auto"/>
            </w:tcBorders>
          </w:tcPr>
          <w:p w:rsidR="000C7211" w:rsidRPr="00A239B9" w:rsidRDefault="000C7211" w:rsidP="006F22EC">
            <w:pPr>
              <w:spacing w:after="0" w:line="240" w:lineRule="auto"/>
              <w:jc w:val="center"/>
              <w:rPr>
                <w:rFonts w:ascii="Times New Roman" w:hAnsi="Times New Roman" w:cs="Times New Roman"/>
                <w:sz w:val="24"/>
                <w:szCs w:val="24"/>
                <w:lang w:eastAsia="ru-RU"/>
              </w:rPr>
            </w:pPr>
          </w:p>
        </w:tc>
        <w:tc>
          <w:tcPr>
            <w:tcW w:w="4106" w:type="dxa"/>
            <w:vMerge/>
            <w:tcBorders>
              <w:left w:val="single" w:sz="4" w:space="0" w:color="auto"/>
              <w:right w:val="single" w:sz="4" w:space="0" w:color="auto"/>
            </w:tcBorders>
            <w:vAlign w:val="center"/>
          </w:tcPr>
          <w:p w:rsidR="000C7211" w:rsidRPr="00A239B9" w:rsidRDefault="000C7211" w:rsidP="006F22EC">
            <w:pPr>
              <w:spacing w:after="0" w:line="240" w:lineRule="auto"/>
              <w:jc w:val="center"/>
              <w:rPr>
                <w:rFonts w:ascii="Times New Roman" w:hAnsi="Times New Roman" w:cs="Times New Roman"/>
                <w:sz w:val="24"/>
                <w:szCs w:val="24"/>
                <w:lang w:eastAsia="ru-RU"/>
              </w:rPr>
            </w:pPr>
          </w:p>
        </w:tc>
        <w:tc>
          <w:tcPr>
            <w:tcW w:w="2835" w:type="dxa"/>
            <w:tcBorders>
              <w:top w:val="single" w:sz="4" w:space="0" w:color="auto"/>
              <w:left w:val="single" w:sz="4" w:space="0" w:color="auto"/>
              <w:bottom w:val="single" w:sz="4" w:space="0" w:color="auto"/>
              <w:right w:val="single" w:sz="4" w:space="0" w:color="auto"/>
            </w:tcBorders>
          </w:tcPr>
          <w:p w:rsidR="000C7211" w:rsidRPr="00A239B9" w:rsidRDefault="000C7211" w:rsidP="006F22EC">
            <w:pPr>
              <w:spacing w:after="0" w:line="240" w:lineRule="auto"/>
              <w:jc w:val="center"/>
              <w:rPr>
                <w:rFonts w:ascii="Times New Roman" w:hAnsi="Times New Roman" w:cs="Times New Roman"/>
                <w:sz w:val="24"/>
                <w:szCs w:val="24"/>
                <w:lang w:eastAsia="ru-RU"/>
              </w:rPr>
            </w:pPr>
            <w:r w:rsidRPr="00A239B9">
              <w:rPr>
                <w:rFonts w:ascii="Times New Roman" w:hAnsi="Times New Roman" w:cs="Times New Roman"/>
                <w:sz w:val="24"/>
                <w:szCs w:val="24"/>
                <w:lang w:eastAsia="ru-RU"/>
              </w:rPr>
              <w:t>областной бюджет (</w:t>
            </w:r>
            <w:proofErr w:type="spellStart"/>
            <w:r w:rsidRPr="00A239B9">
              <w:rPr>
                <w:rFonts w:ascii="Times New Roman" w:hAnsi="Times New Roman" w:cs="Times New Roman"/>
                <w:sz w:val="24"/>
                <w:szCs w:val="24"/>
                <w:lang w:eastAsia="ru-RU"/>
              </w:rPr>
              <w:t>прогнозно</w:t>
            </w:r>
            <w:proofErr w:type="spellEnd"/>
            <w:r w:rsidRPr="00A239B9">
              <w:rPr>
                <w:rFonts w:ascii="Times New Roman" w:hAnsi="Times New Roman" w:cs="Times New Roman"/>
                <w:sz w:val="24"/>
                <w:szCs w:val="24"/>
                <w:lang w:eastAsia="ru-RU"/>
              </w:rPr>
              <w:t>)</w:t>
            </w:r>
          </w:p>
        </w:tc>
        <w:tc>
          <w:tcPr>
            <w:tcW w:w="2410" w:type="dxa"/>
            <w:tcBorders>
              <w:top w:val="single" w:sz="4" w:space="0" w:color="auto"/>
              <w:left w:val="single" w:sz="4" w:space="0" w:color="auto"/>
              <w:bottom w:val="single" w:sz="4" w:space="0" w:color="auto"/>
              <w:right w:val="single" w:sz="4" w:space="0" w:color="auto"/>
            </w:tcBorders>
          </w:tcPr>
          <w:p w:rsidR="000C7211" w:rsidRPr="00BE499F" w:rsidRDefault="000C7211" w:rsidP="006F22EC">
            <w:pPr>
              <w:jc w:val="center"/>
              <w:rPr>
                <w:rFonts w:ascii="Times New Roman" w:hAnsi="Times New Roman" w:cs="Times New Roman"/>
                <w:b/>
              </w:rPr>
            </w:pPr>
            <w:r w:rsidRPr="00BE499F">
              <w:rPr>
                <w:rFonts w:ascii="Times New Roman" w:hAnsi="Times New Roman" w:cs="Times New Roman"/>
                <w:b/>
              </w:rPr>
              <w:t>3 728,00</w:t>
            </w:r>
          </w:p>
        </w:tc>
        <w:tc>
          <w:tcPr>
            <w:tcW w:w="2412" w:type="dxa"/>
            <w:tcBorders>
              <w:top w:val="single" w:sz="4" w:space="0" w:color="auto"/>
              <w:left w:val="single" w:sz="4" w:space="0" w:color="auto"/>
              <w:bottom w:val="single" w:sz="4" w:space="0" w:color="auto"/>
              <w:right w:val="single" w:sz="4" w:space="0" w:color="auto"/>
            </w:tcBorders>
          </w:tcPr>
          <w:p w:rsidR="000C7211" w:rsidRPr="00BE499F" w:rsidRDefault="000C7211" w:rsidP="006F22EC">
            <w:pPr>
              <w:jc w:val="center"/>
              <w:rPr>
                <w:rFonts w:ascii="Times New Roman" w:hAnsi="Times New Roman" w:cs="Times New Roman"/>
                <w:b/>
              </w:rPr>
            </w:pPr>
            <w:r w:rsidRPr="00BE499F">
              <w:rPr>
                <w:rFonts w:ascii="Times New Roman" w:hAnsi="Times New Roman" w:cs="Times New Roman"/>
                <w:b/>
              </w:rPr>
              <w:t>3 852,50</w:t>
            </w:r>
          </w:p>
        </w:tc>
        <w:tc>
          <w:tcPr>
            <w:tcW w:w="2554" w:type="dxa"/>
            <w:tcBorders>
              <w:top w:val="single" w:sz="4" w:space="0" w:color="auto"/>
              <w:left w:val="single" w:sz="4" w:space="0" w:color="auto"/>
              <w:bottom w:val="single" w:sz="4" w:space="0" w:color="auto"/>
              <w:right w:val="single" w:sz="4" w:space="0" w:color="auto"/>
            </w:tcBorders>
          </w:tcPr>
          <w:p w:rsidR="000C7211" w:rsidRPr="00BE499F" w:rsidRDefault="000C7211" w:rsidP="006F22EC">
            <w:pPr>
              <w:jc w:val="center"/>
              <w:rPr>
                <w:rFonts w:ascii="Times New Roman" w:hAnsi="Times New Roman" w:cs="Times New Roman"/>
                <w:b/>
              </w:rPr>
            </w:pPr>
            <w:r w:rsidRPr="00BE499F">
              <w:rPr>
                <w:rFonts w:ascii="Times New Roman" w:hAnsi="Times New Roman" w:cs="Times New Roman"/>
                <w:b/>
              </w:rPr>
              <w:t>3 982,30</w:t>
            </w:r>
          </w:p>
        </w:tc>
      </w:tr>
      <w:tr w:rsidR="000C7211" w:rsidRPr="00A239B9" w:rsidTr="006F22EC">
        <w:trPr>
          <w:trHeight w:val="253"/>
        </w:trPr>
        <w:tc>
          <w:tcPr>
            <w:tcW w:w="709" w:type="dxa"/>
            <w:vMerge/>
            <w:tcBorders>
              <w:left w:val="single" w:sz="4" w:space="0" w:color="auto"/>
              <w:right w:val="single" w:sz="4" w:space="0" w:color="auto"/>
            </w:tcBorders>
          </w:tcPr>
          <w:p w:rsidR="000C7211" w:rsidRPr="00A239B9" w:rsidRDefault="000C7211" w:rsidP="006F22EC">
            <w:pPr>
              <w:spacing w:after="0" w:line="240" w:lineRule="auto"/>
              <w:jc w:val="center"/>
              <w:rPr>
                <w:rFonts w:ascii="Times New Roman" w:hAnsi="Times New Roman" w:cs="Times New Roman"/>
                <w:sz w:val="24"/>
                <w:szCs w:val="24"/>
                <w:lang w:eastAsia="ru-RU"/>
              </w:rPr>
            </w:pPr>
          </w:p>
        </w:tc>
        <w:tc>
          <w:tcPr>
            <w:tcW w:w="4106" w:type="dxa"/>
            <w:vMerge/>
            <w:tcBorders>
              <w:left w:val="single" w:sz="4" w:space="0" w:color="auto"/>
              <w:right w:val="single" w:sz="4" w:space="0" w:color="auto"/>
            </w:tcBorders>
            <w:vAlign w:val="center"/>
          </w:tcPr>
          <w:p w:rsidR="000C7211" w:rsidRPr="00A239B9" w:rsidRDefault="000C7211" w:rsidP="006F22EC">
            <w:pPr>
              <w:spacing w:after="0" w:line="240" w:lineRule="auto"/>
              <w:jc w:val="center"/>
              <w:rPr>
                <w:rFonts w:ascii="Times New Roman" w:hAnsi="Times New Roman" w:cs="Times New Roman"/>
                <w:sz w:val="24"/>
                <w:szCs w:val="24"/>
                <w:lang w:eastAsia="ru-RU"/>
              </w:rPr>
            </w:pPr>
          </w:p>
        </w:tc>
        <w:tc>
          <w:tcPr>
            <w:tcW w:w="2835" w:type="dxa"/>
            <w:tcBorders>
              <w:top w:val="single" w:sz="4" w:space="0" w:color="auto"/>
              <w:left w:val="single" w:sz="4" w:space="0" w:color="auto"/>
              <w:bottom w:val="single" w:sz="4" w:space="0" w:color="auto"/>
              <w:right w:val="single" w:sz="4" w:space="0" w:color="auto"/>
            </w:tcBorders>
          </w:tcPr>
          <w:p w:rsidR="000C7211" w:rsidRPr="00A239B9" w:rsidRDefault="000C7211" w:rsidP="006F22EC">
            <w:pPr>
              <w:spacing w:after="0" w:line="240" w:lineRule="auto"/>
              <w:jc w:val="center"/>
              <w:rPr>
                <w:rFonts w:ascii="Times New Roman" w:hAnsi="Times New Roman" w:cs="Times New Roman"/>
                <w:sz w:val="24"/>
                <w:szCs w:val="24"/>
                <w:lang w:eastAsia="ru-RU"/>
              </w:rPr>
            </w:pPr>
            <w:r w:rsidRPr="00A239B9">
              <w:rPr>
                <w:rFonts w:ascii="Times New Roman" w:hAnsi="Times New Roman" w:cs="Times New Roman"/>
                <w:sz w:val="24"/>
                <w:szCs w:val="24"/>
                <w:lang w:eastAsia="ru-RU"/>
              </w:rPr>
              <w:t>районный бюджет</w:t>
            </w:r>
          </w:p>
        </w:tc>
        <w:tc>
          <w:tcPr>
            <w:tcW w:w="2410" w:type="dxa"/>
            <w:tcBorders>
              <w:top w:val="single" w:sz="4" w:space="0" w:color="auto"/>
              <w:left w:val="single" w:sz="4" w:space="0" w:color="auto"/>
              <w:bottom w:val="single" w:sz="4" w:space="0" w:color="auto"/>
              <w:right w:val="single" w:sz="4" w:space="0" w:color="auto"/>
            </w:tcBorders>
          </w:tcPr>
          <w:p w:rsidR="000C7211" w:rsidRPr="00BE499F" w:rsidRDefault="000C7211" w:rsidP="006F22EC">
            <w:pPr>
              <w:jc w:val="center"/>
              <w:rPr>
                <w:rFonts w:ascii="Times New Roman" w:hAnsi="Times New Roman" w:cs="Times New Roman"/>
                <w:b/>
              </w:rPr>
            </w:pPr>
            <w:r w:rsidRPr="00BE499F">
              <w:rPr>
                <w:rFonts w:ascii="Times New Roman" w:hAnsi="Times New Roman" w:cs="Times New Roman"/>
                <w:b/>
              </w:rPr>
              <w:t>100 570,40</w:t>
            </w:r>
          </w:p>
        </w:tc>
        <w:tc>
          <w:tcPr>
            <w:tcW w:w="2412" w:type="dxa"/>
            <w:tcBorders>
              <w:top w:val="single" w:sz="4" w:space="0" w:color="auto"/>
              <w:left w:val="single" w:sz="4" w:space="0" w:color="auto"/>
              <w:bottom w:val="single" w:sz="4" w:space="0" w:color="auto"/>
              <w:right w:val="single" w:sz="4" w:space="0" w:color="auto"/>
            </w:tcBorders>
          </w:tcPr>
          <w:p w:rsidR="000C7211" w:rsidRPr="00BE499F" w:rsidRDefault="000C7211" w:rsidP="006F22EC">
            <w:pPr>
              <w:jc w:val="center"/>
              <w:rPr>
                <w:rFonts w:ascii="Times New Roman" w:hAnsi="Times New Roman" w:cs="Times New Roman"/>
                <w:b/>
              </w:rPr>
            </w:pPr>
            <w:r w:rsidRPr="00BE499F">
              <w:rPr>
                <w:rFonts w:ascii="Times New Roman" w:hAnsi="Times New Roman" w:cs="Times New Roman"/>
                <w:b/>
              </w:rPr>
              <w:t>118 983,40</w:t>
            </w:r>
          </w:p>
        </w:tc>
        <w:tc>
          <w:tcPr>
            <w:tcW w:w="2554" w:type="dxa"/>
            <w:tcBorders>
              <w:top w:val="single" w:sz="4" w:space="0" w:color="auto"/>
              <w:left w:val="single" w:sz="4" w:space="0" w:color="auto"/>
              <w:bottom w:val="single" w:sz="4" w:space="0" w:color="auto"/>
              <w:right w:val="single" w:sz="4" w:space="0" w:color="auto"/>
            </w:tcBorders>
          </w:tcPr>
          <w:p w:rsidR="000C7211" w:rsidRPr="00BE499F" w:rsidRDefault="000C7211" w:rsidP="006F22EC">
            <w:pPr>
              <w:jc w:val="center"/>
              <w:rPr>
                <w:rFonts w:ascii="Times New Roman" w:hAnsi="Times New Roman" w:cs="Times New Roman"/>
                <w:b/>
              </w:rPr>
            </w:pPr>
            <w:r w:rsidRPr="00BE499F">
              <w:rPr>
                <w:rFonts w:ascii="Times New Roman" w:hAnsi="Times New Roman" w:cs="Times New Roman"/>
                <w:b/>
              </w:rPr>
              <w:t>123 625,70</w:t>
            </w:r>
          </w:p>
        </w:tc>
      </w:tr>
      <w:tr w:rsidR="000C7211" w:rsidRPr="00A239B9" w:rsidTr="006F22EC">
        <w:trPr>
          <w:trHeight w:val="219"/>
        </w:trPr>
        <w:tc>
          <w:tcPr>
            <w:tcW w:w="709" w:type="dxa"/>
            <w:vMerge/>
            <w:tcBorders>
              <w:left w:val="single" w:sz="4" w:space="0" w:color="auto"/>
              <w:bottom w:val="single" w:sz="4" w:space="0" w:color="auto"/>
              <w:right w:val="single" w:sz="4" w:space="0" w:color="auto"/>
            </w:tcBorders>
          </w:tcPr>
          <w:p w:rsidR="000C7211" w:rsidRPr="00A239B9" w:rsidRDefault="000C7211" w:rsidP="006F22EC">
            <w:pPr>
              <w:spacing w:after="0" w:line="240" w:lineRule="auto"/>
              <w:jc w:val="center"/>
              <w:rPr>
                <w:rFonts w:ascii="Times New Roman" w:hAnsi="Times New Roman" w:cs="Times New Roman"/>
                <w:sz w:val="24"/>
                <w:szCs w:val="24"/>
                <w:lang w:eastAsia="ru-RU"/>
              </w:rPr>
            </w:pPr>
          </w:p>
        </w:tc>
        <w:tc>
          <w:tcPr>
            <w:tcW w:w="4106" w:type="dxa"/>
            <w:vMerge/>
            <w:tcBorders>
              <w:left w:val="single" w:sz="4" w:space="0" w:color="auto"/>
              <w:bottom w:val="single" w:sz="4" w:space="0" w:color="auto"/>
              <w:right w:val="single" w:sz="4" w:space="0" w:color="auto"/>
            </w:tcBorders>
            <w:vAlign w:val="center"/>
          </w:tcPr>
          <w:p w:rsidR="000C7211" w:rsidRPr="00A239B9" w:rsidRDefault="000C7211" w:rsidP="006F22EC">
            <w:pPr>
              <w:spacing w:after="0" w:line="240" w:lineRule="auto"/>
              <w:jc w:val="center"/>
              <w:rPr>
                <w:rFonts w:ascii="Times New Roman" w:hAnsi="Times New Roman" w:cs="Times New Roman"/>
                <w:sz w:val="24"/>
                <w:szCs w:val="24"/>
                <w:lang w:eastAsia="ru-RU"/>
              </w:rPr>
            </w:pPr>
          </w:p>
        </w:tc>
        <w:tc>
          <w:tcPr>
            <w:tcW w:w="2835" w:type="dxa"/>
            <w:tcBorders>
              <w:top w:val="single" w:sz="4" w:space="0" w:color="auto"/>
              <w:left w:val="single" w:sz="4" w:space="0" w:color="auto"/>
              <w:bottom w:val="single" w:sz="4" w:space="0" w:color="auto"/>
              <w:right w:val="single" w:sz="4" w:space="0" w:color="auto"/>
            </w:tcBorders>
          </w:tcPr>
          <w:p w:rsidR="000C7211" w:rsidRPr="00A239B9" w:rsidRDefault="000C7211" w:rsidP="006F22EC">
            <w:pPr>
              <w:spacing w:after="0" w:line="240" w:lineRule="auto"/>
              <w:jc w:val="center"/>
              <w:rPr>
                <w:rFonts w:ascii="Times New Roman" w:hAnsi="Times New Roman" w:cs="Times New Roman"/>
                <w:sz w:val="24"/>
                <w:szCs w:val="24"/>
                <w:lang w:eastAsia="ru-RU"/>
              </w:rPr>
            </w:pPr>
            <w:r w:rsidRPr="00A239B9">
              <w:rPr>
                <w:rFonts w:ascii="Times New Roman" w:hAnsi="Times New Roman" w:cs="Times New Roman"/>
                <w:sz w:val="24"/>
                <w:szCs w:val="24"/>
                <w:lang w:eastAsia="ru-RU"/>
              </w:rPr>
              <w:t>внебюджетные источники</w:t>
            </w:r>
          </w:p>
        </w:tc>
        <w:tc>
          <w:tcPr>
            <w:tcW w:w="2410" w:type="dxa"/>
            <w:tcBorders>
              <w:top w:val="single" w:sz="4" w:space="0" w:color="auto"/>
              <w:left w:val="single" w:sz="4" w:space="0" w:color="auto"/>
              <w:bottom w:val="single" w:sz="4" w:space="0" w:color="auto"/>
              <w:right w:val="single" w:sz="4" w:space="0" w:color="auto"/>
            </w:tcBorders>
          </w:tcPr>
          <w:p w:rsidR="000C7211" w:rsidRPr="00BE499F" w:rsidRDefault="000C7211" w:rsidP="006F22EC">
            <w:pPr>
              <w:jc w:val="center"/>
              <w:rPr>
                <w:rFonts w:ascii="Times New Roman" w:hAnsi="Times New Roman" w:cs="Times New Roman"/>
                <w:b/>
              </w:rPr>
            </w:pPr>
            <w:r w:rsidRPr="00BE499F">
              <w:rPr>
                <w:rFonts w:ascii="Times New Roman" w:hAnsi="Times New Roman" w:cs="Times New Roman"/>
                <w:b/>
              </w:rPr>
              <w:t>0,00</w:t>
            </w:r>
          </w:p>
        </w:tc>
        <w:tc>
          <w:tcPr>
            <w:tcW w:w="2412" w:type="dxa"/>
            <w:tcBorders>
              <w:top w:val="single" w:sz="4" w:space="0" w:color="auto"/>
              <w:left w:val="single" w:sz="4" w:space="0" w:color="auto"/>
              <w:bottom w:val="single" w:sz="4" w:space="0" w:color="auto"/>
              <w:right w:val="single" w:sz="4" w:space="0" w:color="auto"/>
            </w:tcBorders>
          </w:tcPr>
          <w:p w:rsidR="000C7211" w:rsidRPr="00BE499F" w:rsidRDefault="000C7211" w:rsidP="006F22EC">
            <w:pPr>
              <w:jc w:val="center"/>
              <w:rPr>
                <w:rFonts w:ascii="Times New Roman" w:hAnsi="Times New Roman" w:cs="Times New Roman"/>
                <w:b/>
              </w:rPr>
            </w:pPr>
            <w:r w:rsidRPr="00BE499F">
              <w:rPr>
                <w:rFonts w:ascii="Times New Roman" w:hAnsi="Times New Roman" w:cs="Times New Roman"/>
                <w:b/>
              </w:rPr>
              <w:t>0,00</w:t>
            </w:r>
          </w:p>
        </w:tc>
        <w:tc>
          <w:tcPr>
            <w:tcW w:w="2554" w:type="dxa"/>
            <w:tcBorders>
              <w:top w:val="single" w:sz="4" w:space="0" w:color="auto"/>
              <w:left w:val="single" w:sz="4" w:space="0" w:color="auto"/>
              <w:bottom w:val="single" w:sz="4" w:space="0" w:color="auto"/>
              <w:right w:val="single" w:sz="4" w:space="0" w:color="auto"/>
            </w:tcBorders>
          </w:tcPr>
          <w:p w:rsidR="000C7211" w:rsidRPr="00BE499F" w:rsidRDefault="000C7211" w:rsidP="006F22EC">
            <w:pPr>
              <w:jc w:val="center"/>
              <w:rPr>
                <w:rFonts w:ascii="Times New Roman" w:hAnsi="Times New Roman" w:cs="Times New Roman"/>
                <w:b/>
              </w:rPr>
            </w:pPr>
            <w:r w:rsidRPr="00BE499F">
              <w:rPr>
                <w:rFonts w:ascii="Times New Roman" w:hAnsi="Times New Roman" w:cs="Times New Roman"/>
                <w:b/>
              </w:rPr>
              <w:t>0,00</w:t>
            </w:r>
          </w:p>
        </w:tc>
      </w:tr>
      <w:tr w:rsidR="000C7211" w:rsidRPr="00A239B9" w:rsidTr="006F22EC">
        <w:trPr>
          <w:trHeight w:val="20"/>
        </w:trPr>
        <w:tc>
          <w:tcPr>
            <w:tcW w:w="709" w:type="dxa"/>
            <w:vMerge w:val="restart"/>
            <w:tcBorders>
              <w:top w:val="single" w:sz="4" w:space="0" w:color="auto"/>
              <w:left w:val="single" w:sz="4" w:space="0" w:color="auto"/>
              <w:right w:val="single" w:sz="4" w:space="0" w:color="auto"/>
            </w:tcBorders>
          </w:tcPr>
          <w:p w:rsidR="000C7211" w:rsidRPr="00A239B9" w:rsidRDefault="000C7211" w:rsidP="006F22EC">
            <w:pPr>
              <w:spacing w:after="0" w:line="240" w:lineRule="auto"/>
              <w:jc w:val="center"/>
              <w:rPr>
                <w:rFonts w:ascii="Times New Roman" w:hAnsi="Times New Roman" w:cs="Times New Roman"/>
                <w:sz w:val="24"/>
                <w:szCs w:val="24"/>
                <w:lang w:eastAsia="ru-RU"/>
              </w:rPr>
            </w:pPr>
            <w:r w:rsidRPr="00A239B9">
              <w:rPr>
                <w:rFonts w:ascii="Times New Roman" w:hAnsi="Times New Roman" w:cs="Times New Roman"/>
                <w:sz w:val="24"/>
                <w:szCs w:val="24"/>
                <w:lang w:eastAsia="ru-RU"/>
              </w:rPr>
              <w:t>3.1</w:t>
            </w:r>
          </w:p>
        </w:tc>
        <w:tc>
          <w:tcPr>
            <w:tcW w:w="4106" w:type="dxa"/>
            <w:vMerge w:val="restart"/>
            <w:tcBorders>
              <w:top w:val="single" w:sz="4" w:space="0" w:color="auto"/>
              <w:left w:val="single" w:sz="4" w:space="0" w:color="auto"/>
              <w:right w:val="single" w:sz="4" w:space="0" w:color="auto"/>
            </w:tcBorders>
          </w:tcPr>
          <w:p w:rsidR="000C7211" w:rsidRPr="00A239B9" w:rsidRDefault="000C7211" w:rsidP="006F22EC">
            <w:pPr>
              <w:spacing w:after="0" w:line="240" w:lineRule="auto"/>
              <w:rPr>
                <w:rFonts w:ascii="Times New Roman" w:hAnsi="Times New Roman" w:cs="Times New Roman"/>
                <w:b/>
                <w:sz w:val="24"/>
                <w:szCs w:val="24"/>
                <w:lang w:eastAsia="ru-RU"/>
              </w:rPr>
            </w:pPr>
            <w:r w:rsidRPr="00A239B9">
              <w:rPr>
                <w:rFonts w:ascii="Times New Roman" w:hAnsi="Times New Roman" w:cs="Times New Roman"/>
                <w:b/>
                <w:sz w:val="24"/>
                <w:szCs w:val="24"/>
              </w:rPr>
              <w:t>Комплекс процессных мероприятий «Обеспечение деятельности Комитета образования АБМР»</w:t>
            </w:r>
          </w:p>
        </w:tc>
        <w:tc>
          <w:tcPr>
            <w:tcW w:w="2835" w:type="dxa"/>
            <w:tcBorders>
              <w:top w:val="single" w:sz="4" w:space="0" w:color="auto"/>
              <w:left w:val="single" w:sz="4" w:space="0" w:color="auto"/>
              <w:bottom w:val="single" w:sz="4" w:space="0" w:color="auto"/>
              <w:right w:val="single" w:sz="4" w:space="0" w:color="auto"/>
            </w:tcBorders>
          </w:tcPr>
          <w:p w:rsidR="000C7211" w:rsidRPr="00A239B9" w:rsidRDefault="000C7211" w:rsidP="006F22EC">
            <w:pPr>
              <w:spacing w:after="0" w:line="240" w:lineRule="auto"/>
              <w:jc w:val="center"/>
              <w:rPr>
                <w:rFonts w:ascii="Times New Roman" w:hAnsi="Times New Roman" w:cs="Times New Roman"/>
                <w:sz w:val="24"/>
                <w:szCs w:val="24"/>
                <w:lang w:eastAsia="ru-RU"/>
              </w:rPr>
            </w:pPr>
            <w:r w:rsidRPr="00A239B9">
              <w:rPr>
                <w:rFonts w:ascii="Times New Roman" w:hAnsi="Times New Roman" w:cs="Times New Roman"/>
                <w:sz w:val="24"/>
                <w:szCs w:val="24"/>
                <w:lang w:eastAsia="ru-RU"/>
              </w:rPr>
              <w:t>всего</w:t>
            </w:r>
          </w:p>
        </w:tc>
        <w:tc>
          <w:tcPr>
            <w:tcW w:w="2410" w:type="dxa"/>
            <w:tcBorders>
              <w:top w:val="single" w:sz="4" w:space="0" w:color="auto"/>
              <w:left w:val="single" w:sz="4" w:space="0" w:color="auto"/>
              <w:bottom w:val="single" w:sz="4" w:space="0" w:color="auto"/>
              <w:right w:val="single" w:sz="4" w:space="0" w:color="auto"/>
            </w:tcBorders>
          </w:tcPr>
          <w:p w:rsidR="000C7211" w:rsidRPr="00BE499F" w:rsidRDefault="000C7211" w:rsidP="006F22EC">
            <w:pPr>
              <w:jc w:val="center"/>
              <w:rPr>
                <w:rFonts w:ascii="Times New Roman" w:hAnsi="Times New Roman" w:cs="Times New Roman"/>
                <w:b/>
              </w:rPr>
            </w:pPr>
            <w:r w:rsidRPr="00BE499F">
              <w:rPr>
                <w:rFonts w:ascii="Times New Roman" w:hAnsi="Times New Roman" w:cs="Times New Roman"/>
                <w:b/>
              </w:rPr>
              <w:t>20 335,20</w:t>
            </w:r>
          </w:p>
        </w:tc>
        <w:tc>
          <w:tcPr>
            <w:tcW w:w="2412" w:type="dxa"/>
            <w:tcBorders>
              <w:top w:val="single" w:sz="4" w:space="0" w:color="auto"/>
              <w:left w:val="single" w:sz="4" w:space="0" w:color="auto"/>
              <w:bottom w:val="single" w:sz="4" w:space="0" w:color="auto"/>
              <w:right w:val="single" w:sz="4" w:space="0" w:color="auto"/>
            </w:tcBorders>
          </w:tcPr>
          <w:p w:rsidR="000C7211" w:rsidRPr="00BE499F" w:rsidRDefault="000C7211" w:rsidP="006F22EC">
            <w:pPr>
              <w:jc w:val="center"/>
              <w:rPr>
                <w:rFonts w:ascii="Times New Roman" w:hAnsi="Times New Roman" w:cs="Times New Roman"/>
                <w:b/>
              </w:rPr>
            </w:pPr>
            <w:r w:rsidRPr="00BE499F">
              <w:rPr>
                <w:rFonts w:ascii="Times New Roman" w:hAnsi="Times New Roman" w:cs="Times New Roman"/>
                <w:b/>
              </w:rPr>
              <w:t>24 048,00</w:t>
            </w:r>
          </w:p>
        </w:tc>
        <w:tc>
          <w:tcPr>
            <w:tcW w:w="2554" w:type="dxa"/>
            <w:tcBorders>
              <w:top w:val="single" w:sz="4" w:space="0" w:color="auto"/>
              <w:left w:val="single" w:sz="4" w:space="0" w:color="auto"/>
              <w:bottom w:val="single" w:sz="4" w:space="0" w:color="auto"/>
              <w:right w:val="single" w:sz="4" w:space="0" w:color="auto"/>
            </w:tcBorders>
          </w:tcPr>
          <w:p w:rsidR="000C7211" w:rsidRPr="00BE499F" w:rsidRDefault="000C7211" w:rsidP="006F22EC">
            <w:pPr>
              <w:jc w:val="center"/>
              <w:rPr>
                <w:rFonts w:ascii="Times New Roman" w:hAnsi="Times New Roman" w:cs="Times New Roman"/>
                <w:b/>
              </w:rPr>
            </w:pPr>
            <w:r w:rsidRPr="00BE499F">
              <w:rPr>
                <w:rFonts w:ascii="Times New Roman" w:hAnsi="Times New Roman" w:cs="Times New Roman"/>
                <w:b/>
              </w:rPr>
              <w:t>24 984,00</w:t>
            </w:r>
          </w:p>
        </w:tc>
      </w:tr>
      <w:tr w:rsidR="000C7211" w:rsidRPr="00A239B9" w:rsidTr="006F22EC">
        <w:trPr>
          <w:trHeight w:val="20"/>
        </w:trPr>
        <w:tc>
          <w:tcPr>
            <w:tcW w:w="709" w:type="dxa"/>
            <w:vMerge/>
            <w:tcBorders>
              <w:left w:val="single" w:sz="4" w:space="0" w:color="auto"/>
              <w:right w:val="single" w:sz="4" w:space="0" w:color="auto"/>
            </w:tcBorders>
          </w:tcPr>
          <w:p w:rsidR="000C7211" w:rsidRPr="00A239B9" w:rsidRDefault="000C7211" w:rsidP="006F22EC">
            <w:pPr>
              <w:spacing w:after="0" w:line="240" w:lineRule="auto"/>
              <w:jc w:val="center"/>
              <w:rPr>
                <w:rFonts w:ascii="Times New Roman" w:hAnsi="Times New Roman" w:cs="Times New Roman"/>
                <w:sz w:val="24"/>
                <w:szCs w:val="24"/>
                <w:lang w:eastAsia="ru-RU"/>
              </w:rPr>
            </w:pPr>
          </w:p>
        </w:tc>
        <w:tc>
          <w:tcPr>
            <w:tcW w:w="4106" w:type="dxa"/>
            <w:vMerge/>
            <w:tcBorders>
              <w:left w:val="single" w:sz="4" w:space="0" w:color="auto"/>
              <w:right w:val="single" w:sz="4" w:space="0" w:color="auto"/>
            </w:tcBorders>
            <w:vAlign w:val="center"/>
          </w:tcPr>
          <w:p w:rsidR="000C7211" w:rsidRPr="00A239B9" w:rsidRDefault="000C7211" w:rsidP="006F22EC">
            <w:pPr>
              <w:spacing w:after="0" w:line="240" w:lineRule="auto"/>
              <w:jc w:val="center"/>
              <w:rPr>
                <w:rFonts w:ascii="Times New Roman" w:hAnsi="Times New Roman" w:cs="Times New Roman"/>
                <w:sz w:val="24"/>
                <w:szCs w:val="24"/>
                <w:lang w:eastAsia="ru-RU"/>
              </w:rPr>
            </w:pPr>
          </w:p>
        </w:tc>
        <w:tc>
          <w:tcPr>
            <w:tcW w:w="2835" w:type="dxa"/>
            <w:tcBorders>
              <w:top w:val="single" w:sz="4" w:space="0" w:color="auto"/>
              <w:left w:val="single" w:sz="4" w:space="0" w:color="auto"/>
              <w:bottom w:val="single" w:sz="4" w:space="0" w:color="auto"/>
              <w:right w:val="single" w:sz="4" w:space="0" w:color="auto"/>
            </w:tcBorders>
          </w:tcPr>
          <w:p w:rsidR="000C7211" w:rsidRPr="00A239B9" w:rsidRDefault="000C7211" w:rsidP="006F22EC">
            <w:pPr>
              <w:spacing w:after="0" w:line="240" w:lineRule="auto"/>
              <w:jc w:val="center"/>
              <w:rPr>
                <w:rFonts w:ascii="Times New Roman" w:hAnsi="Times New Roman" w:cs="Times New Roman"/>
                <w:sz w:val="24"/>
                <w:szCs w:val="24"/>
                <w:lang w:eastAsia="ru-RU"/>
              </w:rPr>
            </w:pPr>
            <w:r w:rsidRPr="00A239B9">
              <w:rPr>
                <w:rFonts w:ascii="Times New Roman" w:hAnsi="Times New Roman" w:cs="Times New Roman"/>
                <w:sz w:val="24"/>
                <w:szCs w:val="24"/>
                <w:lang w:eastAsia="ru-RU"/>
              </w:rPr>
              <w:t>федеральный бюджет (</w:t>
            </w:r>
            <w:proofErr w:type="spellStart"/>
            <w:r w:rsidRPr="00A239B9">
              <w:rPr>
                <w:rFonts w:ascii="Times New Roman" w:hAnsi="Times New Roman" w:cs="Times New Roman"/>
                <w:sz w:val="24"/>
                <w:szCs w:val="24"/>
                <w:lang w:eastAsia="ru-RU"/>
              </w:rPr>
              <w:t>прогнозно</w:t>
            </w:r>
            <w:proofErr w:type="spellEnd"/>
            <w:r w:rsidRPr="00A239B9">
              <w:rPr>
                <w:rFonts w:ascii="Times New Roman" w:hAnsi="Times New Roman" w:cs="Times New Roman"/>
                <w:sz w:val="24"/>
                <w:szCs w:val="24"/>
                <w:lang w:eastAsia="ru-RU"/>
              </w:rPr>
              <w:t>)</w:t>
            </w:r>
          </w:p>
        </w:tc>
        <w:tc>
          <w:tcPr>
            <w:tcW w:w="2410" w:type="dxa"/>
            <w:tcBorders>
              <w:top w:val="single" w:sz="4" w:space="0" w:color="auto"/>
              <w:left w:val="single" w:sz="4" w:space="0" w:color="auto"/>
              <w:bottom w:val="single" w:sz="4" w:space="0" w:color="auto"/>
              <w:right w:val="single" w:sz="4" w:space="0" w:color="auto"/>
            </w:tcBorders>
          </w:tcPr>
          <w:p w:rsidR="000C7211" w:rsidRPr="00BE499F" w:rsidRDefault="000C7211" w:rsidP="006F22EC">
            <w:pPr>
              <w:jc w:val="center"/>
              <w:rPr>
                <w:rFonts w:ascii="Times New Roman" w:hAnsi="Times New Roman" w:cs="Times New Roman"/>
                <w:b/>
              </w:rPr>
            </w:pPr>
            <w:r w:rsidRPr="00BE499F">
              <w:rPr>
                <w:rFonts w:ascii="Times New Roman" w:hAnsi="Times New Roman" w:cs="Times New Roman"/>
                <w:b/>
              </w:rPr>
              <w:t>0,00</w:t>
            </w:r>
          </w:p>
        </w:tc>
        <w:tc>
          <w:tcPr>
            <w:tcW w:w="2412" w:type="dxa"/>
            <w:tcBorders>
              <w:top w:val="single" w:sz="4" w:space="0" w:color="auto"/>
              <w:left w:val="single" w:sz="4" w:space="0" w:color="auto"/>
              <w:bottom w:val="single" w:sz="4" w:space="0" w:color="auto"/>
              <w:right w:val="single" w:sz="4" w:space="0" w:color="auto"/>
            </w:tcBorders>
          </w:tcPr>
          <w:p w:rsidR="000C7211" w:rsidRPr="00BE499F" w:rsidRDefault="000C7211" w:rsidP="006F22EC">
            <w:pPr>
              <w:jc w:val="center"/>
              <w:rPr>
                <w:rFonts w:ascii="Times New Roman" w:hAnsi="Times New Roman" w:cs="Times New Roman"/>
                <w:b/>
              </w:rPr>
            </w:pPr>
            <w:r w:rsidRPr="00BE499F">
              <w:rPr>
                <w:rFonts w:ascii="Times New Roman" w:hAnsi="Times New Roman" w:cs="Times New Roman"/>
                <w:b/>
              </w:rPr>
              <w:t>0,00</w:t>
            </w:r>
          </w:p>
        </w:tc>
        <w:tc>
          <w:tcPr>
            <w:tcW w:w="2554" w:type="dxa"/>
            <w:tcBorders>
              <w:top w:val="single" w:sz="4" w:space="0" w:color="auto"/>
              <w:left w:val="single" w:sz="4" w:space="0" w:color="auto"/>
              <w:bottom w:val="single" w:sz="4" w:space="0" w:color="auto"/>
              <w:right w:val="single" w:sz="4" w:space="0" w:color="auto"/>
            </w:tcBorders>
          </w:tcPr>
          <w:p w:rsidR="000C7211" w:rsidRPr="00BE499F" w:rsidRDefault="000C7211" w:rsidP="006F22EC">
            <w:pPr>
              <w:jc w:val="center"/>
              <w:rPr>
                <w:rFonts w:ascii="Times New Roman" w:hAnsi="Times New Roman" w:cs="Times New Roman"/>
                <w:b/>
              </w:rPr>
            </w:pPr>
            <w:r w:rsidRPr="00BE499F">
              <w:rPr>
                <w:rFonts w:ascii="Times New Roman" w:hAnsi="Times New Roman" w:cs="Times New Roman"/>
                <w:b/>
              </w:rPr>
              <w:t>0,00</w:t>
            </w:r>
          </w:p>
        </w:tc>
      </w:tr>
      <w:tr w:rsidR="000C7211" w:rsidRPr="00A239B9" w:rsidTr="006F22EC">
        <w:trPr>
          <w:trHeight w:val="20"/>
        </w:trPr>
        <w:tc>
          <w:tcPr>
            <w:tcW w:w="709" w:type="dxa"/>
            <w:vMerge/>
            <w:tcBorders>
              <w:left w:val="single" w:sz="4" w:space="0" w:color="auto"/>
              <w:right w:val="single" w:sz="4" w:space="0" w:color="auto"/>
            </w:tcBorders>
          </w:tcPr>
          <w:p w:rsidR="000C7211" w:rsidRPr="00A239B9" w:rsidRDefault="000C7211" w:rsidP="006F22EC">
            <w:pPr>
              <w:spacing w:after="0" w:line="240" w:lineRule="auto"/>
              <w:jc w:val="center"/>
              <w:rPr>
                <w:rFonts w:ascii="Times New Roman" w:hAnsi="Times New Roman" w:cs="Times New Roman"/>
                <w:sz w:val="24"/>
                <w:szCs w:val="24"/>
                <w:lang w:eastAsia="ru-RU"/>
              </w:rPr>
            </w:pPr>
          </w:p>
        </w:tc>
        <w:tc>
          <w:tcPr>
            <w:tcW w:w="4106" w:type="dxa"/>
            <w:vMerge/>
            <w:tcBorders>
              <w:left w:val="single" w:sz="4" w:space="0" w:color="auto"/>
              <w:right w:val="single" w:sz="4" w:space="0" w:color="auto"/>
            </w:tcBorders>
            <w:vAlign w:val="center"/>
          </w:tcPr>
          <w:p w:rsidR="000C7211" w:rsidRPr="00A239B9" w:rsidRDefault="000C7211" w:rsidP="006F22EC">
            <w:pPr>
              <w:spacing w:after="0" w:line="240" w:lineRule="auto"/>
              <w:jc w:val="center"/>
              <w:rPr>
                <w:rFonts w:ascii="Times New Roman" w:hAnsi="Times New Roman" w:cs="Times New Roman"/>
                <w:sz w:val="24"/>
                <w:szCs w:val="24"/>
                <w:lang w:eastAsia="ru-RU"/>
              </w:rPr>
            </w:pPr>
          </w:p>
        </w:tc>
        <w:tc>
          <w:tcPr>
            <w:tcW w:w="2835" w:type="dxa"/>
            <w:tcBorders>
              <w:top w:val="single" w:sz="4" w:space="0" w:color="auto"/>
              <w:left w:val="single" w:sz="4" w:space="0" w:color="auto"/>
              <w:bottom w:val="single" w:sz="4" w:space="0" w:color="auto"/>
              <w:right w:val="single" w:sz="4" w:space="0" w:color="auto"/>
            </w:tcBorders>
          </w:tcPr>
          <w:p w:rsidR="000C7211" w:rsidRPr="00A239B9" w:rsidRDefault="000C7211" w:rsidP="006F22EC">
            <w:pPr>
              <w:spacing w:after="0" w:line="240" w:lineRule="auto"/>
              <w:jc w:val="center"/>
              <w:rPr>
                <w:rFonts w:ascii="Times New Roman" w:hAnsi="Times New Roman" w:cs="Times New Roman"/>
                <w:sz w:val="24"/>
                <w:szCs w:val="24"/>
                <w:lang w:eastAsia="ru-RU"/>
              </w:rPr>
            </w:pPr>
            <w:r w:rsidRPr="00A239B9">
              <w:rPr>
                <w:rFonts w:ascii="Times New Roman" w:hAnsi="Times New Roman" w:cs="Times New Roman"/>
                <w:sz w:val="24"/>
                <w:szCs w:val="24"/>
                <w:lang w:eastAsia="ru-RU"/>
              </w:rPr>
              <w:t>областной бюджет (</w:t>
            </w:r>
            <w:proofErr w:type="spellStart"/>
            <w:r w:rsidRPr="00A239B9">
              <w:rPr>
                <w:rFonts w:ascii="Times New Roman" w:hAnsi="Times New Roman" w:cs="Times New Roman"/>
                <w:sz w:val="24"/>
                <w:szCs w:val="24"/>
                <w:lang w:eastAsia="ru-RU"/>
              </w:rPr>
              <w:t>прогнозно</w:t>
            </w:r>
            <w:proofErr w:type="spellEnd"/>
            <w:r w:rsidRPr="00A239B9">
              <w:rPr>
                <w:rFonts w:ascii="Times New Roman" w:hAnsi="Times New Roman" w:cs="Times New Roman"/>
                <w:sz w:val="24"/>
                <w:szCs w:val="24"/>
                <w:lang w:eastAsia="ru-RU"/>
              </w:rPr>
              <w:t>)</w:t>
            </w:r>
          </w:p>
        </w:tc>
        <w:tc>
          <w:tcPr>
            <w:tcW w:w="2410" w:type="dxa"/>
            <w:tcBorders>
              <w:top w:val="single" w:sz="4" w:space="0" w:color="auto"/>
              <w:left w:val="single" w:sz="4" w:space="0" w:color="auto"/>
              <w:bottom w:val="single" w:sz="4" w:space="0" w:color="auto"/>
              <w:right w:val="single" w:sz="4" w:space="0" w:color="auto"/>
            </w:tcBorders>
          </w:tcPr>
          <w:p w:rsidR="000C7211" w:rsidRPr="00BE499F" w:rsidRDefault="000C7211" w:rsidP="006F22EC">
            <w:pPr>
              <w:jc w:val="center"/>
              <w:rPr>
                <w:rFonts w:ascii="Times New Roman" w:hAnsi="Times New Roman" w:cs="Times New Roman"/>
                <w:b/>
              </w:rPr>
            </w:pPr>
            <w:r w:rsidRPr="00BE499F">
              <w:rPr>
                <w:rFonts w:ascii="Times New Roman" w:hAnsi="Times New Roman" w:cs="Times New Roman"/>
                <w:b/>
              </w:rPr>
              <w:t>0,00</w:t>
            </w:r>
          </w:p>
        </w:tc>
        <w:tc>
          <w:tcPr>
            <w:tcW w:w="2412" w:type="dxa"/>
            <w:tcBorders>
              <w:top w:val="single" w:sz="4" w:space="0" w:color="auto"/>
              <w:left w:val="single" w:sz="4" w:space="0" w:color="auto"/>
              <w:bottom w:val="single" w:sz="4" w:space="0" w:color="auto"/>
              <w:right w:val="single" w:sz="4" w:space="0" w:color="auto"/>
            </w:tcBorders>
          </w:tcPr>
          <w:p w:rsidR="000C7211" w:rsidRPr="00BE499F" w:rsidRDefault="000C7211" w:rsidP="006F22EC">
            <w:pPr>
              <w:jc w:val="center"/>
              <w:rPr>
                <w:rFonts w:ascii="Times New Roman" w:hAnsi="Times New Roman" w:cs="Times New Roman"/>
                <w:b/>
              </w:rPr>
            </w:pPr>
            <w:r w:rsidRPr="00BE499F">
              <w:rPr>
                <w:rFonts w:ascii="Times New Roman" w:hAnsi="Times New Roman" w:cs="Times New Roman"/>
                <w:b/>
              </w:rPr>
              <w:t>0,00</w:t>
            </w:r>
          </w:p>
        </w:tc>
        <w:tc>
          <w:tcPr>
            <w:tcW w:w="2554" w:type="dxa"/>
            <w:tcBorders>
              <w:top w:val="single" w:sz="4" w:space="0" w:color="auto"/>
              <w:left w:val="single" w:sz="4" w:space="0" w:color="auto"/>
              <w:bottom w:val="single" w:sz="4" w:space="0" w:color="auto"/>
              <w:right w:val="single" w:sz="4" w:space="0" w:color="auto"/>
            </w:tcBorders>
          </w:tcPr>
          <w:p w:rsidR="000C7211" w:rsidRPr="00BE499F" w:rsidRDefault="000C7211" w:rsidP="006F22EC">
            <w:pPr>
              <w:jc w:val="center"/>
              <w:rPr>
                <w:rFonts w:ascii="Times New Roman" w:hAnsi="Times New Roman" w:cs="Times New Roman"/>
                <w:b/>
              </w:rPr>
            </w:pPr>
            <w:r w:rsidRPr="00BE499F">
              <w:rPr>
                <w:rFonts w:ascii="Times New Roman" w:hAnsi="Times New Roman" w:cs="Times New Roman"/>
                <w:b/>
              </w:rPr>
              <w:t>0,00</w:t>
            </w:r>
          </w:p>
        </w:tc>
      </w:tr>
      <w:tr w:rsidR="000C7211" w:rsidRPr="00A239B9" w:rsidTr="006F22EC">
        <w:trPr>
          <w:trHeight w:val="292"/>
        </w:trPr>
        <w:tc>
          <w:tcPr>
            <w:tcW w:w="709" w:type="dxa"/>
            <w:vMerge/>
            <w:tcBorders>
              <w:left w:val="single" w:sz="4" w:space="0" w:color="auto"/>
              <w:right w:val="single" w:sz="4" w:space="0" w:color="auto"/>
            </w:tcBorders>
          </w:tcPr>
          <w:p w:rsidR="000C7211" w:rsidRPr="00A239B9" w:rsidRDefault="000C7211" w:rsidP="006F22EC">
            <w:pPr>
              <w:spacing w:after="0" w:line="240" w:lineRule="auto"/>
              <w:jc w:val="center"/>
              <w:rPr>
                <w:rFonts w:ascii="Times New Roman" w:hAnsi="Times New Roman" w:cs="Times New Roman"/>
                <w:sz w:val="24"/>
                <w:szCs w:val="24"/>
                <w:lang w:eastAsia="ru-RU"/>
              </w:rPr>
            </w:pPr>
          </w:p>
        </w:tc>
        <w:tc>
          <w:tcPr>
            <w:tcW w:w="4106" w:type="dxa"/>
            <w:vMerge/>
            <w:tcBorders>
              <w:left w:val="single" w:sz="4" w:space="0" w:color="auto"/>
              <w:right w:val="single" w:sz="4" w:space="0" w:color="auto"/>
            </w:tcBorders>
            <w:vAlign w:val="center"/>
          </w:tcPr>
          <w:p w:rsidR="000C7211" w:rsidRPr="00A239B9" w:rsidRDefault="000C7211" w:rsidP="006F22EC">
            <w:pPr>
              <w:spacing w:after="0" w:line="240" w:lineRule="auto"/>
              <w:jc w:val="center"/>
              <w:rPr>
                <w:rFonts w:ascii="Times New Roman" w:hAnsi="Times New Roman" w:cs="Times New Roman"/>
                <w:sz w:val="24"/>
                <w:szCs w:val="24"/>
                <w:lang w:eastAsia="ru-RU"/>
              </w:rPr>
            </w:pPr>
          </w:p>
        </w:tc>
        <w:tc>
          <w:tcPr>
            <w:tcW w:w="2835" w:type="dxa"/>
            <w:tcBorders>
              <w:top w:val="single" w:sz="4" w:space="0" w:color="auto"/>
              <w:left w:val="single" w:sz="4" w:space="0" w:color="auto"/>
              <w:bottom w:val="single" w:sz="4" w:space="0" w:color="auto"/>
              <w:right w:val="single" w:sz="4" w:space="0" w:color="auto"/>
            </w:tcBorders>
          </w:tcPr>
          <w:p w:rsidR="000C7211" w:rsidRPr="00A239B9" w:rsidRDefault="000C7211" w:rsidP="006F22EC">
            <w:pPr>
              <w:spacing w:after="0" w:line="240" w:lineRule="auto"/>
              <w:jc w:val="center"/>
              <w:rPr>
                <w:rFonts w:ascii="Times New Roman" w:hAnsi="Times New Roman" w:cs="Times New Roman"/>
                <w:sz w:val="24"/>
                <w:szCs w:val="24"/>
                <w:lang w:eastAsia="ru-RU"/>
              </w:rPr>
            </w:pPr>
            <w:r w:rsidRPr="00A239B9">
              <w:rPr>
                <w:rFonts w:ascii="Times New Roman" w:hAnsi="Times New Roman" w:cs="Times New Roman"/>
                <w:sz w:val="24"/>
                <w:szCs w:val="24"/>
                <w:lang w:eastAsia="ru-RU"/>
              </w:rPr>
              <w:t>районный бюджет</w:t>
            </w:r>
          </w:p>
        </w:tc>
        <w:tc>
          <w:tcPr>
            <w:tcW w:w="2410" w:type="dxa"/>
            <w:tcBorders>
              <w:top w:val="single" w:sz="4" w:space="0" w:color="auto"/>
              <w:left w:val="single" w:sz="4" w:space="0" w:color="auto"/>
              <w:bottom w:val="single" w:sz="4" w:space="0" w:color="auto"/>
              <w:right w:val="single" w:sz="4" w:space="0" w:color="auto"/>
            </w:tcBorders>
          </w:tcPr>
          <w:p w:rsidR="000C7211" w:rsidRPr="00BE499F" w:rsidRDefault="000C7211" w:rsidP="006F22EC">
            <w:pPr>
              <w:jc w:val="center"/>
              <w:rPr>
                <w:rFonts w:ascii="Times New Roman" w:hAnsi="Times New Roman" w:cs="Times New Roman"/>
                <w:b/>
              </w:rPr>
            </w:pPr>
            <w:r w:rsidRPr="00BE499F">
              <w:rPr>
                <w:rFonts w:ascii="Times New Roman" w:hAnsi="Times New Roman" w:cs="Times New Roman"/>
                <w:b/>
              </w:rPr>
              <w:t>20 335,20</w:t>
            </w:r>
          </w:p>
        </w:tc>
        <w:tc>
          <w:tcPr>
            <w:tcW w:w="2412" w:type="dxa"/>
            <w:tcBorders>
              <w:top w:val="single" w:sz="4" w:space="0" w:color="auto"/>
              <w:left w:val="single" w:sz="4" w:space="0" w:color="auto"/>
              <w:bottom w:val="single" w:sz="4" w:space="0" w:color="auto"/>
              <w:right w:val="single" w:sz="4" w:space="0" w:color="auto"/>
            </w:tcBorders>
          </w:tcPr>
          <w:p w:rsidR="000C7211" w:rsidRPr="00BE499F" w:rsidRDefault="000C7211" w:rsidP="006F22EC">
            <w:pPr>
              <w:jc w:val="center"/>
              <w:rPr>
                <w:rFonts w:ascii="Times New Roman" w:hAnsi="Times New Roman" w:cs="Times New Roman"/>
                <w:b/>
              </w:rPr>
            </w:pPr>
            <w:r w:rsidRPr="00BE499F">
              <w:rPr>
                <w:rFonts w:ascii="Times New Roman" w:hAnsi="Times New Roman" w:cs="Times New Roman"/>
                <w:b/>
              </w:rPr>
              <w:t>24 048,00</w:t>
            </w:r>
          </w:p>
        </w:tc>
        <w:tc>
          <w:tcPr>
            <w:tcW w:w="2554" w:type="dxa"/>
            <w:tcBorders>
              <w:top w:val="single" w:sz="4" w:space="0" w:color="auto"/>
              <w:left w:val="single" w:sz="4" w:space="0" w:color="auto"/>
              <w:bottom w:val="single" w:sz="4" w:space="0" w:color="auto"/>
              <w:right w:val="single" w:sz="4" w:space="0" w:color="auto"/>
            </w:tcBorders>
          </w:tcPr>
          <w:p w:rsidR="000C7211" w:rsidRPr="00BE499F" w:rsidRDefault="000C7211" w:rsidP="006F22EC">
            <w:pPr>
              <w:jc w:val="center"/>
              <w:rPr>
                <w:rFonts w:ascii="Times New Roman" w:hAnsi="Times New Roman" w:cs="Times New Roman"/>
                <w:b/>
              </w:rPr>
            </w:pPr>
            <w:r w:rsidRPr="00BE499F">
              <w:rPr>
                <w:rFonts w:ascii="Times New Roman" w:hAnsi="Times New Roman" w:cs="Times New Roman"/>
                <w:b/>
              </w:rPr>
              <w:t>24 984,00</w:t>
            </w:r>
          </w:p>
        </w:tc>
      </w:tr>
      <w:tr w:rsidR="000C7211" w:rsidRPr="00A239B9" w:rsidTr="006F22EC">
        <w:trPr>
          <w:trHeight w:val="241"/>
        </w:trPr>
        <w:tc>
          <w:tcPr>
            <w:tcW w:w="709" w:type="dxa"/>
            <w:vMerge/>
            <w:tcBorders>
              <w:left w:val="single" w:sz="4" w:space="0" w:color="auto"/>
              <w:right w:val="single" w:sz="4" w:space="0" w:color="auto"/>
            </w:tcBorders>
          </w:tcPr>
          <w:p w:rsidR="000C7211" w:rsidRPr="00A239B9" w:rsidRDefault="000C7211" w:rsidP="006F22EC">
            <w:pPr>
              <w:spacing w:after="0" w:line="240" w:lineRule="auto"/>
              <w:jc w:val="center"/>
              <w:rPr>
                <w:rFonts w:ascii="Times New Roman" w:hAnsi="Times New Roman" w:cs="Times New Roman"/>
                <w:sz w:val="24"/>
                <w:szCs w:val="24"/>
                <w:lang w:eastAsia="ru-RU"/>
              </w:rPr>
            </w:pPr>
          </w:p>
        </w:tc>
        <w:tc>
          <w:tcPr>
            <w:tcW w:w="4106" w:type="dxa"/>
            <w:vMerge/>
            <w:tcBorders>
              <w:left w:val="single" w:sz="4" w:space="0" w:color="auto"/>
              <w:bottom w:val="single" w:sz="4" w:space="0" w:color="auto"/>
              <w:right w:val="single" w:sz="4" w:space="0" w:color="auto"/>
            </w:tcBorders>
            <w:vAlign w:val="center"/>
          </w:tcPr>
          <w:p w:rsidR="000C7211" w:rsidRPr="00A239B9" w:rsidRDefault="000C7211" w:rsidP="006F22EC">
            <w:pPr>
              <w:spacing w:after="0" w:line="240" w:lineRule="auto"/>
              <w:jc w:val="center"/>
              <w:rPr>
                <w:rFonts w:ascii="Times New Roman" w:hAnsi="Times New Roman" w:cs="Times New Roman"/>
                <w:sz w:val="24"/>
                <w:szCs w:val="24"/>
                <w:lang w:eastAsia="ru-RU"/>
              </w:rPr>
            </w:pPr>
          </w:p>
        </w:tc>
        <w:tc>
          <w:tcPr>
            <w:tcW w:w="2835" w:type="dxa"/>
            <w:tcBorders>
              <w:top w:val="single" w:sz="4" w:space="0" w:color="auto"/>
              <w:left w:val="single" w:sz="4" w:space="0" w:color="auto"/>
              <w:bottom w:val="single" w:sz="4" w:space="0" w:color="auto"/>
              <w:right w:val="single" w:sz="4" w:space="0" w:color="auto"/>
            </w:tcBorders>
          </w:tcPr>
          <w:p w:rsidR="000C7211" w:rsidRPr="00A239B9" w:rsidRDefault="000C7211" w:rsidP="006F22EC">
            <w:pPr>
              <w:spacing w:after="0" w:line="240" w:lineRule="auto"/>
              <w:jc w:val="center"/>
              <w:rPr>
                <w:rFonts w:ascii="Times New Roman" w:hAnsi="Times New Roman" w:cs="Times New Roman"/>
                <w:sz w:val="24"/>
                <w:szCs w:val="24"/>
                <w:lang w:eastAsia="ru-RU"/>
              </w:rPr>
            </w:pPr>
            <w:r w:rsidRPr="00A239B9">
              <w:rPr>
                <w:rFonts w:ascii="Times New Roman" w:hAnsi="Times New Roman" w:cs="Times New Roman"/>
                <w:sz w:val="24"/>
                <w:szCs w:val="24"/>
                <w:lang w:eastAsia="ru-RU"/>
              </w:rPr>
              <w:t>внебюджетные источники</w:t>
            </w:r>
          </w:p>
        </w:tc>
        <w:tc>
          <w:tcPr>
            <w:tcW w:w="2410" w:type="dxa"/>
            <w:tcBorders>
              <w:top w:val="single" w:sz="4" w:space="0" w:color="auto"/>
              <w:left w:val="single" w:sz="4" w:space="0" w:color="auto"/>
              <w:bottom w:val="single" w:sz="4" w:space="0" w:color="auto"/>
              <w:right w:val="single" w:sz="4" w:space="0" w:color="auto"/>
            </w:tcBorders>
          </w:tcPr>
          <w:p w:rsidR="000C7211" w:rsidRPr="00BE499F" w:rsidRDefault="000C7211" w:rsidP="006F22EC">
            <w:pPr>
              <w:jc w:val="center"/>
              <w:rPr>
                <w:rFonts w:ascii="Times New Roman" w:hAnsi="Times New Roman" w:cs="Times New Roman"/>
                <w:b/>
              </w:rPr>
            </w:pPr>
            <w:r w:rsidRPr="00BE499F">
              <w:rPr>
                <w:rFonts w:ascii="Times New Roman" w:hAnsi="Times New Roman" w:cs="Times New Roman"/>
                <w:b/>
              </w:rPr>
              <w:t>0,00</w:t>
            </w:r>
          </w:p>
        </w:tc>
        <w:tc>
          <w:tcPr>
            <w:tcW w:w="2412" w:type="dxa"/>
            <w:tcBorders>
              <w:top w:val="single" w:sz="4" w:space="0" w:color="auto"/>
              <w:left w:val="single" w:sz="4" w:space="0" w:color="auto"/>
              <w:bottom w:val="single" w:sz="4" w:space="0" w:color="auto"/>
              <w:right w:val="single" w:sz="4" w:space="0" w:color="auto"/>
            </w:tcBorders>
          </w:tcPr>
          <w:p w:rsidR="000C7211" w:rsidRPr="00BE499F" w:rsidRDefault="000C7211" w:rsidP="006F22EC">
            <w:pPr>
              <w:jc w:val="center"/>
              <w:rPr>
                <w:rFonts w:ascii="Times New Roman" w:hAnsi="Times New Roman" w:cs="Times New Roman"/>
                <w:b/>
              </w:rPr>
            </w:pPr>
            <w:r w:rsidRPr="00BE499F">
              <w:rPr>
                <w:rFonts w:ascii="Times New Roman" w:hAnsi="Times New Roman" w:cs="Times New Roman"/>
                <w:b/>
              </w:rPr>
              <w:t>0,00</w:t>
            </w:r>
          </w:p>
        </w:tc>
        <w:tc>
          <w:tcPr>
            <w:tcW w:w="2554" w:type="dxa"/>
            <w:tcBorders>
              <w:top w:val="single" w:sz="4" w:space="0" w:color="auto"/>
              <w:left w:val="single" w:sz="4" w:space="0" w:color="auto"/>
              <w:bottom w:val="single" w:sz="4" w:space="0" w:color="auto"/>
              <w:right w:val="single" w:sz="4" w:space="0" w:color="auto"/>
            </w:tcBorders>
          </w:tcPr>
          <w:p w:rsidR="000C7211" w:rsidRPr="00BE499F" w:rsidRDefault="000C7211" w:rsidP="006F22EC">
            <w:pPr>
              <w:jc w:val="center"/>
              <w:rPr>
                <w:rFonts w:ascii="Times New Roman" w:hAnsi="Times New Roman" w:cs="Times New Roman"/>
                <w:b/>
              </w:rPr>
            </w:pPr>
            <w:r w:rsidRPr="00BE499F">
              <w:rPr>
                <w:rFonts w:ascii="Times New Roman" w:hAnsi="Times New Roman" w:cs="Times New Roman"/>
                <w:b/>
              </w:rPr>
              <w:t>0,00</w:t>
            </w:r>
          </w:p>
        </w:tc>
      </w:tr>
      <w:tr w:rsidR="000C7211" w:rsidRPr="00A239B9" w:rsidTr="006F22EC">
        <w:trPr>
          <w:trHeight w:val="101"/>
        </w:trPr>
        <w:tc>
          <w:tcPr>
            <w:tcW w:w="709" w:type="dxa"/>
            <w:vMerge w:val="restart"/>
            <w:tcBorders>
              <w:left w:val="single" w:sz="4" w:space="0" w:color="auto"/>
              <w:right w:val="single" w:sz="4" w:space="0" w:color="auto"/>
            </w:tcBorders>
          </w:tcPr>
          <w:p w:rsidR="000C7211" w:rsidRPr="00A239B9" w:rsidRDefault="000C7211" w:rsidP="006F22EC">
            <w:pPr>
              <w:spacing w:after="0" w:line="240" w:lineRule="auto"/>
              <w:rPr>
                <w:rFonts w:ascii="Times New Roman" w:hAnsi="Times New Roman" w:cs="Times New Roman"/>
                <w:b/>
                <w:sz w:val="24"/>
                <w:szCs w:val="24"/>
                <w:lang w:eastAsia="ru-RU"/>
              </w:rPr>
            </w:pPr>
            <w:r w:rsidRPr="00A239B9">
              <w:rPr>
                <w:rFonts w:ascii="Times New Roman" w:hAnsi="Times New Roman" w:cs="Times New Roman"/>
                <w:b/>
                <w:sz w:val="24"/>
                <w:szCs w:val="24"/>
                <w:lang w:eastAsia="ru-RU"/>
              </w:rPr>
              <w:t>17</w:t>
            </w:r>
          </w:p>
        </w:tc>
        <w:tc>
          <w:tcPr>
            <w:tcW w:w="4106" w:type="dxa"/>
            <w:vMerge w:val="restart"/>
            <w:tcBorders>
              <w:top w:val="single" w:sz="4" w:space="0" w:color="auto"/>
              <w:left w:val="single" w:sz="4" w:space="0" w:color="auto"/>
              <w:right w:val="single" w:sz="4" w:space="0" w:color="auto"/>
            </w:tcBorders>
            <w:vAlign w:val="center"/>
          </w:tcPr>
          <w:p w:rsidR="000C7211" w:rsidRPr="00A239B9" w:rsidRDefault="000C7211" w:rsidP="006F22EC">
            <w:pPr>
              <w:spacing w:after="0" w:line="240" w:lineRule="auto"/>
              <w:rPr>
                <w:rFonts w:ascii="Times New Roman" w:hAnsi="Times New Roman" w:cs="Times New Roman"/>
                <w:b/>
                <w:sz w:val="24"/>
                <w:szCs w:val="24"/>
                <w:lang w:eastAsia="ru-RU"/>
              </w:rPr>
            </w:pPr>
            <w:r w:rsidRPr="00A239B9">
              <w:rPr>
                <w:rFonts w:ascii="Times New Roman" w:hAnsi="Times New Roman" w:cs="Times New Roman"/>
                <w:b/>
                <w:sz w:val="24"/>
                <w:szCs w:val="24"/>
                <w:lang w:eastAsia="ru-RU"/>
              </w:rPr>
              <w:t xml:space="preserve">Комплекс процессных мероприятий «Обеспечение деятельности МКУ «Централизованная бухгалтерия учреждений образования </w:t>
            </w:r>
            <w:proofErr w:type="spellStart"/>
            <w:r w:rsidRPr="00A239B9">
              <w:rPr>
                <w:rFonts w:ascii="Times New Roman" w:hAnsi="Times New Roman" w:cs="Times New Roman"/>
                <w:b/>
                <w:sz w:val="24"/>
                <w:szCs w:val="24"/>
                <w:lang w:eastAsia="ru-RU"/>
              </w:rPr>
              <w:t>Балаковского</w:t>
            </w:r>
            <w:proofErr w:type="spellEnd"/>
            <w:r w:rsidRPr="00A239B9">
              <w:rPr>
                <w:rFonts w:ascii="Times New Roman" w:hAnsi="Times New Roman" w:cs="Times New Roman"/>
                <w:b/>
                <w:sz w:val="24"/>
                <w:szCs w:val="24"/>
                <w:lang w:eastAsia="ru-RU"/>
              </w:rPr>
              <w:t xml:space="preserve"> муниципального района»»</w:t>
            </w:r>
          </w:p>
        </w:tc>
        <w:tc>
          <w:tcPr>
            <w:tcW w:w="2835" w:type="dxa"/>
            <w:tcBorders>
              <w:top w:val="single" w:sz="4" w:space="0" w:color="auto"/>
              <w:left w:val="single" w:sz="4" w:space="0" w:color="auto"/>
              <w:bottom w:val="single" w:sz="4" w:space="0" w:color="auto"/>
              <w:right w:val="single" w:sz="4" w:space="0" w:color="auto"/>
            </w:tcBorders>
          </w:tcPr>
          <w:p w:rsidR="000C7211" w:rsidRPr="00A239B9" w:rsidRDefault="000C7211" w:rsidP="006F22EC">
            <w:pPr>
              <w:spacing w:after="0" w:line="240" w:lineRule="auto"/>
              <w:jc w:val="center"/>
              <w:rPr>
                <w:rFonts w:ascii="Times New Roman" w:hAnsi="Times New Roman" w:cs="Times New Roman"/>
                <w:sz w:val="24"/>
                <w:szCs w:val="24"/>
                <w:lang w:eastAsia="ru-RU"/>
              </w:rPr>
            </w:pPr>
            <w:r w:rsidRPr="00A239B9">
              <w:rPr>
                <w:rFonts w:ascii="Times New Roman" w:hAnsi="Times New Roman" w:cs="Times New Roman"/>
                <w:sz w:val="24"/>
                <w:szCs w:val="24"/>
                <w:lang w:eastAsia="ru-RU"/>
              </w:rPr>
              <w:t>всего</w:t>
            </w:r>
          </w:p>
        </w:tc>
        <w:tc>
          <w:tcPr>
            <w:tcW w:w="2410" w:type="dxa"/>
            <w:tcBorders>
              <w:top w:val="single" w:sz="4" w:space="0" w:color="auto"/>
              <w:left w:val="single" w:sz="4" w:space="0" w:color="auto"/>
              <w:bottom w:val="single" w:sz="4" w:space="0" w:color="auto"/>
              <w:right w:val="single" w:sz="4" w:space="0" w:color="auto"/>
            </w:tcBorders>
            <w:vAlign w:val="center"/>
          </w:tcPr>
          <w:p w:rsidR="000C7211" w:rsidRPr="00A239B9" w:rsidRDefault="000C7211" w:rsidP="006F22EC">
            <w:pPr>
              <w:jc w:val="center"/>
              <w:rPr>
                <w:rFonts w:ascii="Times New Roman" w:hAnsi="Times New Roman" w:cs="Times New Roman"/>
                <w:b/>
                <w:bCs/>
                <w:color w:val="000000"/>
                <w:sz w:val="24"/>
                <w:szCs w:val="24"/>
              </w:rPr>
            </w:pPr>
            <w:r w:rsidRPr="00A239B9">
              <w:rPr>
                <w:rFonts w:ascii="Times New Roman" w:hAnsi="Times New Roman" w:cs="Times New Roman"/>
                <w:b/>
                <w:bCs/>
                <w:color w:val="000000"/>
              </w:rPr>
              <w:t>83 963,20</w:t>
            </w:r>
          </w:p>
        </w:tc>
        <w:tc>
          <w:tcPr>
            <w:tcW w:w="2412" w:type="dxa"/>
            <w:tcBorders>
              <w:top w:val="single" w:sz="4" w:space="0" w:color="auto"/>
              <w:left w:val="single" w:sz="4" w:space="0" w:color="auto"/>
              <w:bottom w:val="single" w:sz="4" w:space="0" w:color="auto"/>
              <w:right w:val="single" w:sz="4" w:space="0" w:color="auto"/>
            </w:tcBorders>
            <w:vAlign w:val="center"/>
          </w:tcPr>
          <w:p w:rsidR="000C7211" w:rsidRPr="00A239B9" w:rsidRDefault="000C7211" w:rsidP="006F22EC">
            <w:pPr>
              <w:jc w:val="center"/>
              <w:rPr>
                <w:rFonts w:ascii="Times New Roman" w:hAnsi="Times New Roman" w:cs="Times New Roman"/>
                <w:b/>
                <w:bCs/>
                <w:color w:val="000000"/>
                <w:sz w:val="24"/>
                <w:szCs w:val="24"/>
              </w:rPr>
            </w:pPr>
            <w:r w:rsidRPr="00A239B9">
              <w:rPr>
                <w:rFonts w:ascii="Times New Roman" w:hAnsi="Times New Roman" w:cs="Times New Roman"/>
                <w:b/>
                <w:bCs/>
                <w:color w:val="000000"/>
              </w:rPr>
              <w:t>98 787,90</w:t>
            </w:r>
          </w:p>
        </w:tc>
        <w:tc>
          <w:tcPr>
            <w:tcW w:w="2554" w:type="dxa"/>
            <w:tcBorders>
              <w:top w:val="single" w:sz="4" w:space="0" w:color="auto"/>
              <w:left w:val="single" w:sz="4" w:space="0" w:color="auto"/>
              <w:bottom w:val="single" w:sz="4" w:space="0" w:color="auto"/>
              <w:right w:val="single" w:sz="4" w:space="0" w:color="auto"/>
            </w:tcBorders>
            <w:vAlign w:val="center"/>
          </w:tcPr>
          <w:p w:rsidR="000C7211" w:rsidRPr="00A239B9" w:rsidRDefault="000C7211" w:rsidP="006F22EC">
            <w:pPr>
              <w:jc w:val="center"/>
              <w:rPr>
                <w:rFonts w:ascii="Times New Roman" w:hAnsi="Times New Roman" w:cs="Times New Roman"/>
                <w:b/>
                <w:bCs/>
                <w:color w:val="000000"/>
                <w:sz w:val="24"/>
                <w:szCs w:val="24"/>
              </w:rPr>
            </w:pPr>
            <w:r w:rsidRPr="00A239B9">
              <w:rPr>
                <w:rFonts w:ascii="Times New Roman" w:hAnsi="Times New Roman" w:cs="Times New Roman"/>
                <w:b/>
                <w:bCs/>
                <w:color w:val="000000"/>
              </w:rPr>
              <w:t>102 624,00</w:t>
            </w:r>
          </w:p>
        </w:tc>
      </w:tr>
      <w:tr w:rsidR="000C7211" w:rsidRPr="00A239B9" w:rsidTr="006F22EC">
        <w:trPr>
          <w:trHeight w:val="156"/>
        </w:trPr>
        <w:tc>
          <w:tcPr>
            <w:tcW w:w="709" w:type="dxa"/>
            <w:vMerge/>
            <w:tcBorders>
              <w:left w:val="single" w:sz="4" w:space="0" w:color="auto"/>
              <w:right w:val="single" w:sz="4" w:space="0" w:color="auto"/>
            </w:tcBorders>
          </w:tcPr>
          <w:p w:rsidR="000C7211" w:rsidRPr="00A239B9" w:rsidRDefault="000C7211" w:rsidP="006F22EC">
            <w:pPr>
              <w:spacing w:after="0" w:line="240" w:lineRule="auto"/>
              <w:rPr>
                <w:rFonts w:ascii="Times New Roman" w:hAnsi="Times New Roman" w:cs="Times New Roman"/>
                <w:b/>
                <w:sz w:val="24"/>
                <w:szCs w:val="24"/>
                <w:lang w:eastAsia="ru-RU"/>
              </w:rPr>
            </w:pPr>
          </w:p>
        </w:tc>
        <w:tc>
          <w:tcPr>
            <w:tcW w:w="4106" w:type="dxa"/>
            <w:vMerge/>
            <w:tcBorders>
              <w:left w:val="single" w:sz="4" w:space="0" w:color="auto"/>
              <w:right w:val="single" w:sz="4" w:space="0" w:color="auto"/>
            </w:tcBorders>
            <w:vAlign w:val="center"/>
          </w:tcPr>
          <w:p w:rsidR="000C7211" w:rsidRPr="00A239B9" w:rsidRDefault="000C7211" w:rsidP="006F22EC">
            <w:pPr>
              <w:spacing w:after="0" w:line="240" w:lineRule="auto"/>
              <w:rPr>
                <w:rFonts w:ascii="Times New Roman" w:hAnsi="Times New Roman" w:cs="Times New Roman"/>
                <w:b/>
                <w:sz w:val="24"/>
                <w:szCs w:val="24"/>
                <w:lang w:eastAsia="ru-RU"/>
              </w:rPr>
            </w:pPr>
          </w:p>
        </w:tc>
        <w:tc>
          <w:tcPr>
            <w:tcW w:w="2835" w:type="dxa"/>
            <w:tcBorders>
              <w:top w:val="single" w:sz="4" w:space="0" w:color="auto"/>
              <w:left w:val="single" w:sz="4" w:space="0" w:color="auto"/>
              <w:bottom w:val="single" w:sz="4" w:space="0" w:color="auto"/>
              <w:right w:val="single" w:sz="4" w:space="0" w:color="auto"/>
            </w:tcBorders>
          </w:tcPr>
          <w:p w:rsidR="000C7211" w:rsidRPr="00A239B9" w:rsidRDefault="000C7211" w:rsidP="006F22EC">
            <w:pPr>
              <w:spacing w:after="0" w:line="240" w:lineRule="auto"/>
              <w:jc w:val="center"/>
              <w:rPr>
                <w:rFonts w:ascii="Times New Roman" w:hAnsi="Times New Roman" w:cs="Times New Roman"/>
                <w:sz w:val="24"/>
                <w:szCs w:val="24"/>
                <w:lang w:eastAsia="ru-RU"/>
              </w:rPr>
            </w:pPr>
            <w:r w:rsidRPr="00A239B9">
              <w:rPr>
                <w:rFonts w:ascii="Times New Roman" w:hAnsi="Times New Roman" w:cs="Times New Roman"/>
                <w:sz w:val="24"/>
                <w:szCs w:val="24"/>
                <w:lang w:eastAsia="ru-RU"/>
              </w:rPr>
              <w:t>федеральный бюджет (</w:t>
            </w:r>
            <w:proofErr w:type="spellStart"/>
            <w:r w:rsidRPr="00A239B9">
              <w:rPr>
                <w:rFonts w:ascii="Times New Roman" w:hAnsi="Times New Roman" w:cs="Times New Roman"/>
                <w:sz w:val="24"/>
                <w:szCs w:val="24"/>
                <w:lang w:eastAsia="ru-RU"/>
              </w:rPr>
              <w:t>прогнозно</w:t>
            </w:r>
            <w:proofErr w:type="spellEnd"/>
            <w:r w:rsidRPr="00A239B9">
              <w:rPr>
                <w:rFonts w:ascii="Times New Roman" w:hAnsi="Times New Roman" w:cs="Times New Roman"/>
                <w:sz w:val="24"/>
                <w:szCs w:val="24"/>
                <w:lang w:eastAsia="ru-RU"/>
              </w:rPr>
              <w:t>)</w:t>
            </w:r>
          </w:p>
        </w:tc>
        <w:tc>
          <w:tcPr>
            <w:tcW w:w="2410" w:type="dxa"/>
            <w:tcBorders>
              <w:top w:val="single" w:sz="4" w:space="0" w:color="auto"/>
              <w:left w:val="single" w:sz="4" w:space="0" w:color="auto"/>
              <w:bottom w:val="single" w:sz="4" w:space="0" w:color="auto"/>
              <w:right w:val="single" w:sz="4" w:space="0" w:color="auto"/>
            </w:tcBorders>
            <w:vAlign w:val="center"/>
          </w:tcPr>
          <w:p w:rsidR="000C7211" w:rsidRPr="00A239B9" w:rsidRDefault="000C7211" w:rsidP="006F22EC">
            <w:pPr>
              <w:jc w:val="center"/>
              <w:rPr>
                <w:rFonts w:ascii="Times New Roman" w:hAnsi="Times New Roman" w:cs="Times New Roman"/>
                <w:b/>
                <w:color w:val="000000"/>
                <w:sz w:val="24"/>
                <w:szCs w:val="24"/>
              </w:rPr>
            </w:pPr>
            <w:r w:rsidRPr="00A239B9">
              <w:rPr>
                <w:rFonts w:ascii="Times New Roman" w:hAnsi="Times New Roman" w:cs="Times New Roman"/>
                <w:b/>
                <w:color w:val="000000"/>
              </w:rPr>
              <w:t>0,00</w:t>
            </w:r>
          </w:p>
        </w:tc>
        <w:tc>
          <w:tcPr>
            <w:tcW w:w="2412" w:type="dxa"/>
            <w:tcBorders>
              <w:top w:val="single" w:sz="4" w:space="0" w:color="auto"/>
              <w:left w:val="single" w:sz="4" w:space="0" w:color="auto"/>
              <w:bottom w:val="single" w:sz="4" w:space="0" w:color="auto"/>
              <w:right w:val="single" w:sz="4" w:space="0" w:color="auto"/>
            </w:tcBorders>
            <w:vAlign w:val="center"/>
          </w:tcPr>
          <w:p w:rsidR="000C7211" w:rsidRPr="00A239B9" w:rsidRDefault="000C7211" w:rsidP="006F22EC">
            <w:pPr>
              <w:jc w:val="center"/>
              <w:rPr>
                <w:rFonts w:ascii="Times New Roman" w:hAnsi="Times New Roman" w:cs="Times New Roman"/>
                <w:b/>
                <w:color w:val="000000"/>
                <w:sz w:val="24"/>
                <w:szCs w:val="24"/>
              </w:rPr>
            </w:pPr>
            <w:r w:rsidRPr="00A239B9">
              <w:rPr>
                <w:rFonts w:ascii="Times New Roman" w:hAnsi="Times New Roman" w:cs="Times New Roman"/>
                <w:b/>
                <w:color w:val="000000"/>
              </w:rPr>
              <w:t>0,00</w:t>
            </w:r>
          </w:p>
        </w:tc>
        <w:tc>
          <w:tcPr>
            <w:tcW w:w="2554" w:type="dxa"/>
            <w:tcBorders>
              <w:top w:val="single" w:sz="4" w:space="0" w:color="auto"/>
              <w:left w:val="single" w:sz="4" w:space="0" w:color="auto"/>
              <w:bottom w:val="single" w:sz="4" w:space="0" w:color="auto"/>
              <w:right w:val="single" w:sz="4" w:space="0" w:color="auto"/>
            </w:tcBorders>
            <w:vAlign w:val="center"/>
          </w:tcPr>
          <w:p w:rsidR="000C7211" w:rsidRPr="00A239B9" w:rsidRDefault="000C7211" w:rsidP="006F22EC">
            <w:pPr>
              <w:jc w:val="center"/>
              <w:rPr>
                <w:rFonts w:ascii="Times New Roman" w:hAnsi="Times New Roman" w:cs="Times New Roman"/>
                <w:b/>
                <w:color w:val="000000"/>
                <w:sz w:val="24"/>
                <w:szCs w:val="24"/>
              </w:rPr>
            </w:pPr>
            <w:r w:rsidRPr="00A239B9">
              <w:rPr>
                <w:rFonts w:ascii="Times New Roman" w:hAnsi="Times New Roman" w:cs="Times New Roman"/>
                <w:b/>
                <w:color w:val="000000"/>
              </w:rPr>
              <w:t>0,00</w:t>
            </w:r>
          </w:p>
        </w:tc>
      </w:tr>
      <w:tr w:rsidR="000C7211" w:rsidRPr="00A239B9" w:rsidTr="006F22EC">
        <w:trPr>
          <w:trHeight w:val="352"/>
        </w:trPr>
        <w:tc>
          <w:tcPr>
            <w:tcW w:w="709" w:type="dxa"/>
            <w:vMerge/>
            <w:tcBorders>
              <w:left w:val="single" w:sz="4" w:space="0" w:color="auto"/>
              <w:right w:val="single" w:sz="4" w:space="0" w:color="auto"/>
            </w:tcBorders>
          </w:tcPr>
          <w:p w:rsidR="000C7211" w:rsidRPr="00A239B9" w:rsidRDefault="000C7211" w:rsidP="006F22EC">
            <w:pPr>
              <w:spacing w:after="0" w:line="240" w:lineRule="auto"/>
              <w:rPr>
                <w:rFonts w:ascii="Times New Roman" w:hAnsi="Times New Roman" w:cs="Times New Roman"/>
                <w:b/>
                <w:sz w:val="24"/>
                <w:szCs w:val="24"/>
                <w:lang w:eastAsia="ru-RU"/>
              </w:rPr>
            </w:pPr>
          </w:p>
        </w:tc>
        <w:tc>
          <w:tcPr>
            <w:tcW w:w="4106" w:type="dxa"/>
            <w:vMerge/>
            <w:tcBorders>
              <w:left w:val="single" w:sz="4" w:space="0" w:color="auto"/>
              <w:right w:val="single" w:sz="4" w:space="0" w:color="auto"/>
            </w:tcBorders>
            <w:vAlign w:val="center"/>
          </w:tcPr>
          <w:p w:rsidR="000C7211" w:rsidRPr="00A239B9" w:rsidRDefault="000C7211" w:rsidP="006F22EC">
            <w:pPr>
              <w:spacing w:after="0" w:line="240" w:lineRule="auto"/>
              <w:rPr>
                <w:rFonts w:ascii="Times New Roman" w:hAnsi="Times New Roman" w:cs="Times New Roman"/>
                <w:b/>
                <w:sz w:val="24"/>
                <w:szCs w:val="24"/>
                <w:lang w:eastAsia="ru-RU"/>
              </w:rPr>
            </w:pPr>
          </w:p>
        </w:tc>
        <w:tc>
          <w:tcPr>
            <w:tcW w:w="2835" w:type="dxa"/>
            <w:tcBorders>
              <w:top w:val="single" w:sz="4" w:space="0" w:color="auto"/>
              <w:left w:val="single" w:sz="4" w:space="0" w:color="auto"/>
              <w:bottom w:val="single" w:sz="4" w:space="0" w:color="auto"/>
              <w:right w:val="single" w:sz="4" w:space="0" w:color="auto"/>
            </w:tcBorders>
          </w:tcPr>
          <w:p w:rsidR="000C7211" w:rsidRPr="00A239B9" w:rsidRDefault="000C7211" w:rsidP="006F22EC">
            <w:pPr>
              <w:spacing w:after="0" w:line="240" w:lineRule="auto"/>
              <w:jc w:val="center"/>
              <w:rPr>
                <w:rFonts w:ascii="Times New Roman" w:hAnsi="Times New Roman" w:cs="Times New Roman"/>
                <w:sz w:val="24"/>
                <w:szCs w:val="24"/>
                <w:lang w:eastAsia="ru-RU"/>
              </w:rPr>
            </w:pPr>
            <w:r w:rsidRPr="00A239B9">
              <w:rPr>
                <w:rFonts w:ascii="Times New Roman" w:hAnsi="Times New Roman" w:cs="Times New Roman"/>
                <w:sz w:val="24"/>
                <w:szCs w:val="24"/>
                <w:lang w:eastAsia="ru-RU"/>
              </w:rPr>
              <w:t>областной бюджет (</w:t>
            </w:r>
            <w:proofErr w:type="spellStart"/>
            <w:r w:rsidRPr="00A239B9">
              <w:rPr>
                <w:rFonts w:ascii="Times New Roman" w:hAnsi="Times New Roman" w:cs="Times New Roman"/>
                <w:sz w:val="24"/>
                <w:szCs w:val="24"/>
                <w:lang w:eastAsia="ru-RU"/>
              </w:rPr>
              <w:t>прогнозно</w:t>
            </w:r>
            <w:proofErr w:type="spellEnd"/>
            <w:r w:rsidRPr="00A239B9">
              <w:rPr>
                <w:rFonts w:ascii="Times New Roman" w:hAnsi="Times New Roman" w:cs="Times New Roman"/>
                <w:sz w:val="24"/>
                <w:szCs w:val="24"/>
                <w:lang w:eastAsia="ru-RU"/>
              </w:rPr>
              <w:t>)</w:t>
            </w:r>
          </w:p>
        </w:tc>
        <w:tc>
          <w:tcPr>
            <w:tcW w:w="2410" w:type="dxa"/>
            <w:tcBorders>
              <w:top w:val="single" w:sz="4" w:space="0" w:color="auto"/>
              <w:left w:val="single" w:sz="4" w:space="0" w:color="auto"/>
              <w:bottom w:val="single" w:sz="4" w:space="0" w:color="auto"/>
              <w:right w:val="single" w:sz="4" w:space="0" w:color="auto"/>
            </w:tcBorders>
            <w:vAlign w:val="center"/>
          </w:tcPr>
          <w:p w:rsidR="000C7211" w:rsidRPr="00A239B9" w:rsidRDefault="000C7211" w:rsidP="006F22EC">
            <w:pPr>
              <w:jc w:val="center"/>
              <w:rPr>
                <w:rFonts w:ascii="Times New Roman" w:hAnsi="Times New Roman" w:cs="Times New Roman"/>
                <w:b/>
                <w:color w:val="000000"/>
                <w:sz w:val="24"/>
                <w:szCs w:val="24"/>
              </w:rPr>
            </w:pPr>
            <w:r w:rsidRPr="00A239B9">
              <w:rPr>
                <w:rFonts w:ascii="Times New Roman" w:hAnsi="Times New Roman" w:cs="Times New Roman"/>
                <w:b/>
                <w:color w:val="000000"/>
              </w:rPr>
              <w:t>3 728,00</w:t>
            </w:r>
          </w:p>
        </w:tc>
        <w:tc>
          <w:tcPr>
            <w:tcW w:w="2412" w:type="dxa"/>
            <w:tcBorders>
              <w:top w:val="single" w:sz="4" w:space="0" w:color="auto"/>
              <w:left w:val="single" w:sz="4" w:space="0" w:color="auto"/>
              <w:bottom w:val="single" w:sz="4" w:space="0" w:color="auto"/>
              <w:right w:val="single" w:sz="4" w:space="0" w:color="auto"/>
            </w:tcBorders>
            <w:vAlign w:val="center"/>
          </w:tcPr>
          <w:p w:rsidR="000C7211" w:rsidRPr="00A239B9" w:rsidRDefault="000C7211" w:rsidP="006F22EC">
            <w:pPr>
              <w:jc w:val="center"/>
              <w:rPr>
                <w:rFonts w:ascii="Times New Roman" w:hAnsi="Times New Roman" w:cs="Times New Roman"/>
                <w:b/>
                <w:color w:val="000000"/>
                <w:sz w:val="24"/>
                <w:szCs w:val="24"/>
              </w:rPr>
            </w:pPr>
            <w:r w:rsidRPr="00A239B9">
              <w:rPr>
                <w:rFonts w:ascii="Times New Roman" w:hAnsi="Times New Roman" w:cs="Times New Roman"/>
                <w:b/>
                <w:color w:val="000000"/>
              </w:rPr>
              <w:t>3 852,50</w:t>
            </w:r>
          </w:p>
        </w:tc>
        <w:tc>
          <w:tcPr>
            <w:tcW w:w="2554" w:type="dxa"/>
            <w:tcBorders>
              <w:top w:val="single" w:sz="4" w:space="0" w:color="auto"/>
              <w:left w:val="single" w:sz="4" w:space="0" w:color="auto"/>
              <w:bottom w:val="single" w:sz="4" w:space="0" w:color="auto"/>
              <w:right w:val="single" w:sz="4" w:space="0" w:color="auto"/>
            </w:tcBorders>
            <w:vAlign w:val="center"/>
          </w:tcPr>
          <w:p w:rsidR="000C7211" w:rsidRPr="00A239B9" w:rsidRDefault="000C7211" w:rsidP="006F22EC">
            <w:pPr>
              <w:jc w:val="center"/>
              <w:rPr>
                <w:rFonts w:ascii="Times New Roman" w:hAnsi="Times New Roman" w:cs="Times New Roman"/>
                <w:b/>
                <w:color w:val="000000"/>
                <w:sz w:val="24"/>
                <w:szCs w:val="24"/>
              </w:rPr>
            </w:pPr>
            <w:r w:rsidRPr="00A239B9">
              <w:rPr>
                <w:rFonts w:ascii="Times New Roman" w:hAnsi="Times New Roman" w:cs="Times New Roman"/>
                <w:b/>
                <w:color w:val="000000"/>
              </w:rPr>
              <w:t>3 982,30</w:t>
            </w:r>
          </w:p>
        </w:tc>
      </w:tr>
      <w:tr w:rsidR="000C7211" w:rsidRPr="00A239B9" w:rsidTr="006F22EC">
        <w:trPr>
          <w:trHeight w:val="273"/>
        </w:trPr>
        <w:tc>
          <w:tcPr>
            <w:tcW w:w="709" w:type="dxa"/>
            <w:vMerge/>
            <w:tcBorders>
              <w:left w:val="single" w:sz="4" w:space="0" w:color="auto"/>
              <w:right w:val="single" w:sz="4" w:space="0" w:color="auto"/>
            </w:tcBorders>
          </w:tcPr>
          <w:p w:rsidR="000C7211" w:rsidRPr="00A239B9" w:rsidRDefault="000C7211" w:rsidP="006F22EC">
            <w:pPr>
              <w:spacing w:after="0" w:line="240" w:lineRule="auto"/>
              <w:rPr>
                <w:rFonts w:ascii="Times New Roman" w:hAnsi="Times New Roman" w:cs="Times New Roman"/>
                <w:b/>
                <w:sz w:val="24"/>
                <w:szCs w:val="24"/>
                <w:lang w:eastAsia="ru-RU"/>
              </w:rPr>
            </w:pPr>
          </w:p>
        </w:tc>
        <w:tc>
          <w:tcPr>
            <w:tcW w:w="4106" w:type="dxa"/>
            <w:vMerge/>
            <w:tcBorders>
              <w:left w:val="single" w:sz="4" w:space="0" w:color="auto"/>
              <w:right w:val="single" w:sz="4" w:space="0" w:color="auto"/>
            </w:tcBorders>
            <w:vAlign w:val="center"/>
          </w:tcPr>
          <w:p w:rsidR="000C7211" w:rsidRPr="00A239B9" w:rsidRDefault="000C7211" w:rsidP="006F22EC">
            <w:pPr>
              <w:spacing w:after="0" w:line="240" w:lineRule="auto"/>
              <w:rPr>
                <w:rFonts w:ascii="Times New Roman" w:hAnsi="Times New Roman" w:cs="Times New Roman"/>
                <w:b/>
                <w:sz w:val="24"/>
                <w:szCs w:val="24"/>
                <w:lang w:eastAsia="ru-RU"/>
              </w:rPr>
            </w:pPr>
          </w:p>
        </w:tc>
        <w:tc>
          <w:tcPr>
            <w:tcW w:w="2835" w:type="dxa"/>
            <w:tcBorders>
              <w:top w:val="single" w:sz="4" w:space="0" w:color="auto"/>
              <w:left w:val="single" w:sz="4" w:space="0" w:color="auto"/>
              <w:bottom w:val="single" w:sz="4" w:space="0" w:color="auto"/>
              <w:right w:val="single" w:sz="4" w:space="0" w:color="auto"/>
            </w:tcBorders>
          </w:tcPr>
          <w:p w:rsidR="000C7211" w:rsidRPr="00A239B9" w:rsidRDefault="000C7211" w:rsidP="006F22EC">
            <w:pPr>
              <w:spacing w:after="0" w:line="240" w:lineRule="auto"/>
              <w:jc w:val="center"/>
              <w:rPr>
                <w:rFonts w:ascii="Times New Roman" w:hAnsi="Times New Roman" w:cs="Times New Roman"/>
                <w:sz w:val="24"/>
                <w:szCs w:val="24"/>
                <w:lang w:eastAsia="ru-RU"/>
              </w:rPr>
            </w:pPr>
            <w:r w:rsidRPr="00A239B9">
              <w:rPr>
                <w:rFonts w:ascii="Times New Roman" w:hAnsi="Times New Roman" w:cs="Times New Roman"/>
                <w:sz w:val="24"/>
                <w:szCs w:val="24"/>
                <w:lang w:eastAsia="ru-RU"/>
              </w:rPr>
              <w:t>районный бюджет</w:t>
            </w:r>
          </w:p>
        </w:tc>
        <w:tc>
          <w:tcPr>
            <w:tcW w:w="2410" w:type="dxa"/>
            <w:tcBorders>
              <w:top w:val="single" w:sz="4" w:space="0" w:color="auto"/>
              <w:left w:val="single" w:sz="4" w:space="0" w:color="auto"/>
              <w:bottom w:val="single" w:sz="4" w:space="0" w:color="auto"/>
              <w:right w:val="single" w:sz="4" w:space="0" w:color="auto"/>
            </w:tcBorders>
            <w:vAlign w:val="center"/>
          </w:tcPr>
          <w:p w:rsidR="000C7211" w:rsidRPr="00A239B9" w:rsidRDefault="000C7211" w:rsidP="006F22EC">
            <w:pPr>
              <w:jc w:val="center"/>
              <w:rPr>
                <w:rFonts w:ascii="Times New Roman" w:hAnsi="Times New Roman" w:cs="Times New Roman"/>
                <w:b/>
                <w:color w:val="000000"/>
                <w:sz w:val="24"/>
                <w:szCs w:val="24"/>
              </w:rPr>
            </w:pPr>
            <w:r w:rsidRPr="00A239B9">
              <w:rPr>
                <w:rFonts w:ascii="Times New Roman" w:hAnsi="Times New Roman" w:cs="Times New Roman"/>
                <w:b/>
                <w:color w:val="000000"/>
              </w:rPr>
              <w:t>80 235,20</w:t>
            </w:r>
          </w:p>
        </w:tc>
        <w:tc>
          <w:tcPr>
            <w:tcW w:w="2412" w:type="dxa"/>
            <w:tcBorders>
              <w:top w:val="single" w:sz="4" w:space="0" w:color="auto"/>
              <w:left w:val="single" w:sz="4" w:space="0" w:color="auto"/>
              <w:bottom w:val="single" w:sz="4" w:space="0" w:color="auto"/>
              <w:right w:val="single" w:sz="4" w:space="0" w:color="auto"/>
            </w:tcBorders>
            <w:vAlign w:val="center"/>
          </w:tcPr>
          <w:p w:rsidR="000C7211" w:rsidRPr="00A239B9" w:rsidRDefault="000C7211" w:rsidP="006F22EC">
            <w:pPr>
              <w:jc w:val="center"/>
              <w:rPr>
                <w:rFonts w:ascii="Times New Roman" w:hAnsi="Times New Roman" w:cs="Times New Roman"/>
                <w:b/>
                <w:color w:val="000000"/>
                <w:sz w:val="24"/>
                <w:szCs w:val="24"/>
              </w:rPr>
            </w:pPr>
            <w:r w:rsidRPr="00A239B9">
              <w:rPr>
                <w:rFonts w:ascii="Times New Roman" w:hAnsi="Times New Roman" w:cs="Times New Roman"/>
                <w:b/>
                <w:color w:val="000000"/>
              </w:rPr>
              <w:t>94 935,40</w:t>
            </w:r>
          </w:p>
        </w:tc>
        <w:tc>
          <w:tcPr>
            <w:tcW w:w="2554" w:type="dxa"/>
            <w:tcBorders>
              <w:top w:val="single" w:sz="4" w:space="0" w:color="auto"/>
              <w:left w:val="single" w:sz="4" w:space="0" w:color="auto"/>
              <w:bottom w:val="single" w:sz="4" w:space="0" w:color="auto"/>
              <w:right w:val="single" w:sz="4" w:space="0" w:color="auto"/>
            </w:tcBorders>
            <w:vAlign w:val="center"/>
          </w:tcPr>
          <w:p w:rsidR="000C7211" w:rsidRPr="00A239B9" w:rsidRDefault="000C7211" w:rsidP="006F22EC">
            <w:pPr>
              <w:jc w:val="center"/>
              <w:rPr>
                <w:rFonts w:ascii="Times New Roman" w:hAnsi="Times New Roman" w:cs="Times New Roman"/>
                <w:b/>
                <w:color w:val="000000"/>
                <w:sz w:val="24"/>
                <w:szCs w:val="24"/>
              </w:rPr>
            </w:pPr>
            <w:r w:rsidRPr="00A239B9">
              <w:rPr>
                <w:rFonts w:ascii="Times New Roman" w:hAnsi="Times New Roman" w:cs="Times New Roman"/>
                <w:b/>
                <w:color w:val="000000"/>
              </w:rPr>
              <w:t>98 641,70</w:t>
            </w:r>
          </w:p>
        </w:tc>
      </w:tr>
      <w:tr w:rsidR="000C7211" w:rsidRPr="00A239B9" w:rsidTr="006F22EC">
        <w:trPr>
          <w:trHeight w:val="428"/>
        </w:trPr>
        <w:tc>
          <w:tcPr>
            <w:tcW w:w="709" w:type="dxa"/>
            <w:vMerge/>
            <w:tcBorders>
              <w:left w:val="single" w:sz="4" w:space="0" w:color="auto"/>
              <w:right w:val="single" w:sz="4" w:space="0" w:color="auto"/>
            </w:tcBorders>
          </w:tcPr>
          <w:p w:rsidR="000C7211" w:rsidRPr="00A239B9" w:rsidRDefault="000C7211" w:rsidP="006F22EC">
            <w:pPr>
              <w:spacing w:after="0" w:line="240" w:lineRule="auto"/>
              <w:rPr>
                <w:rFonts w:ascii="Times New Roman" w:hAnsi="Times New Roman" w:cs="Times New Roman"/>
                <w:b/>
                <w:sz w:val="24"/>
                <w:szCs w:val="24"/>
                <w:lang w:eastAsia="ru-RU"/>
              </w:rPr>
            </w:pPr>
          </w:p>
        </w:tc>
        <w:tc>
          <w:tcPr>
            <w:tcW w:w="4106" w:type="dxa"/>
            <w:vMerge/>
            <w:tcBorders>
              <w:left w:val="single" w:sz="4" w:space="0" w:color="auto"/>
              <w:right w:val="single" w:sz="4" w:space="0" w:color="auto"/>
            </w:tcBorders>
            <w:vAlign w:val="center"/>
          </w:tcPr>
          <w:p w:rsidR="000C7211" w:rsidRPr="00A239B9" w:rsidRDefault="000C7211" w:rsidP="006F22EC">
            <w:pPr>
              <w:spacing w:after="0" w:line="240" w:lineRule="auto"/>
              <w:rPr>
                <w:rFonts w:ascii="Times New Roman" w:hAnsi="Times New Roman" w:cs="Times New Roman"/>
                <w:b/>
                <w:sz w:val="24"/>
                <w:szCs w:val="24"/>
                <w:lang w:eastAsia="ru-RU"/>
              </w:rPr>
            </w:pPr>
          </w:p>
        </w:tc>
        <w:tc>
          <w:tcPr>
            <w:tcW w:w="2835" w:type="dxa"/>
            <w:tcBorders>
              <w:top w:val="single" w:sz="4" w:space="0" w:color="auto"/>
              <w:left w:val="single" w:sz="4" w:space="0" w:color="auto"/>
              <w:bottom w:val="single" w:sz="4" w:space="0" w:color="auto"/>
              <w:right w:val="single" w:sz="4" w:space="0" w:color="auto"/>
            </w:tcBorders>
          </w:tcPr>
          <w:p w:rsidR="000C7211" w:rsidRPr="00A239B9" w:rsidRDefault="000C7211" w:rsidP="006F22EC">
            <w:pPr>
              <w:spacing w:after="0" w:line="240" w:lineRule="auto"/>
              <w:jc w:val="center"/>
              <w:rPr>
                <w:rFonts w:ascii="Times New Roman" w:hAnsi="Times New Roman" w:cs="Times New Roman"/>
                <w:sz w:val="24"/>
                <w:szCs w:val="24"/>
                <w:lang w:eastAsia="ru-RU"/>
              </w:rPr>
            </w:pPr>
            <w:r w:rsidRPr="00A239B9">
              <w:rPr>
                <w:rFonts w:ascii="Times New Roman" w:hAnsi="Times New Roman" w:cs="Times New Roman"/>
                <w:sz w:val="24"/>
                <w:szCs w:val="24"/>
                <w:lang w:eastAsia="ru-RU"/>
              </w:rPr>
              <w:t>внебюджетные источники</w:t>
            </w:r>
          </w:p>
        </w:tc>
        <w:tc>
          <w:tcPr>
            <w:tcW w:w="2410" w:type="dxa"/>
            <w:tcBorders>
              <w:top w:val="single" w:sz="4" w:space="0" w:color="auto"/>
              <w:left w:val="single" w:sz="4" w:space="0" w:color="auto"/>
              <w:bottom w:val="single" w:sz="4" w:space="0" w:color="auto"/>
              <w:right w:val="single" w:sz="4" w:space="0" w:color="auto"/>
            </w:tcBorders>
            <w:vAlign w:val="center"/>
          </w:tcPr>
          <w:p w:rsidR="000C7211" w:rsidRPr="00A239B9" w:rsidRDefault="000C7211" w:rsidP="006F22EC">
            <w:pPr>
              <w:jc w:val="center"/>
              <w:rPr>
                <w:rFonts w:ascii="Times New Roman" w:hAnsi="Times New Roman" w:cs="Times New Roman"/>
                <w:b/>
                <w:color w:val="000000"/>
                <w:sz w:val="24"/>
                <w:szCs w:val="24"/>
              </w:rPr>
            </w:pPr>
            <w:r w:rsidRPr="00A239B9">
              <w:rPr>
                <w:rFonts w:ascii="Times New Roman" w:hAnsi="Times New Roman" w:cs="Times New Roman"/>
                <w:b/>
                <w:color w:val="000000"/>
              </w:rPr>
              <w:t>0,00</w:t>
            </w:r>
          </w:p>
        </w:tc>
        <w:tc>
          <w:tcPr>
            <w:tcW w:w="2412" w:type="dxa"/>
            <w:tcBorders>
              <w:top w:val="single" w:sz="4" w:space="0" w:color="auto"/>
              <w:left w:val="single" w:sz="4" w:space="0" w:color="auto"/>
              <w:bottom w:val="single" w:sz="4" w:space="0" w:color="auto"/>
              <w:right w:val="single" w:sz="4" w:space="0" w:color="auto"/>
            </w:tcBorders>
            <w:vAlign w:val="center"/>
          </w:tcPr>
          <w:p w:rsidR="000C7211" w:rsidRPr="00A239B9" w:rsidRDefault="000C7211" w:rsidP="006F22EC">
            <w:pPr>
              <w:jc w:val="center"/>
              <w:rPr>
                <w:rFonts w:ascii="Times New Roman" w:hAnsi="Times New Roman" w:cs="Times New Roman"/>
                <w:b/>
                <w:color w:val="000000"/>
                <w:sz w:val="24"/>
                <w:szCs w:val="24"/>
              </w:rPr>
            </w:pPr>
            <w:r w:rsidRPr="00A239B9">
              <w:rPr>
                <w:rFonts w:ascii="Times New Roman" w:hAnsi="Times New Roman" w:cs="Times New Roman"/>
                <w:b/>
                <w:color w:val="000000"/>
              </w:rPr>
              <w:t>0,00</w:t>
            </w:r>
          </w:p>
        </w:tc>
        <w:tc>
          <w:tcPr>
            <w:tcW w:w="2554" w:type="dxa"/>
            <w:tcBorders>
              <w:top w:val="single" w:sz="4" w:space="0" w:color="auto"/>
              <w:left w:val="single" w:sz="4" w:space="0" w:color="auto"/>
              <w:bottom w:val="single" w:sz="4" w:space="0" w:color="auto"/>
              <w:right w:val="single" w:sz="4" w:space="0" w:color="auto"/>
            </w:tcBorders>
            <w:vAlign w:val="center"/>
          </w:tcPr>
          <w:p w:rsidR="000C7211" w:rsidRPr="00A239B9" w:rsidRDefault="000C7211" w:rsidP="006F22EC">
            <w:pPr>
              <w:jc w:val="center"/>
              <w:rPr>
                <w:rFonts w:ascii="Times New Roman" w:hAnsi="Times New Roman" w:cs="Times New Roman"/>
                <w:b/>
                <w:color w:val="000000"/>
                <w:sz w:val="24"/>
                <w:szCs w:val="24"/>
              </w:rPr>
            </w:pPr>
            <w:r w:rsidRPr="00A239B9">
              <w:rPr>
                <w:rFonts w:ascii="Times New Roman" w:hAnsi="Times New Roman" w:cs="Times New Roman"/>
                <w:b/>
                <w:color w:val="000000"/>
              </w:rPr>
              <w:t>0,00</w:t>
            </w:r>
          </w:p>
        </w:tc>
      </w:tr>
    </w:tbl>
    <w:p w:rsidR="000C7211" w:rsidRPr="00A239B9" w:rsidRDefault="000C7211" w:rsidP="000C7211">
      <w:pPr>
        <w:widowControl w:val="0"/>
        <w:shd w:val="clear" w:color="FFFFFF" w:fill="FFFFFF"/>
        <w:spacing w:after="0" w:line="240" w:lineRule="auto"/>
        <w:rPr>
          <w:rFonts w:ascii="Times New Roman" w:eastAsia="Times New Roman" w:hAnsi="Times New Roman" w:cs="Times New Roman"/>
          <w:b/>
          <w:sz w:val="26"/>
          <w:szCs w:val="26"/>
          <w:lang w:eastAsia="ru-RU"/>
        </w:rPr>
      </w:pPr>
    </w:p>
    <w:p w:rsidR="00640749" w:rsidRPr="005B0B4F" w:rsidRDefault="00640749" w:rsidP="000C7211">
      <w:pPr>
        <w:spacing w:after="0" w:line="240" w:lineRule="auto"/>
        <w:jc w:val="center"/>
        <w:rPr>
          <w:rFonts w:ascii="Times New Roman" w:hAnsi="Times New Roman" w:cs="Times New Roman"/>
          <w:b/>
        </w:rPr>
      </w:pPr>
    </w:p>
    <w:sectPr w:rsidR="00640749" w:rsidRPr="005B0B4F" w:rsidSect="000C7211">
      <w:headerReference w:type="default" r:id="rId9"/>
      <w:pgSz w:w="16840" w:h="11907" w:orient="landscape" w:code="9"/>
      <w:pgMar w:top="1701" w:right="1134" w:bottom="850" w:left="1134" w:header="284" w:footer="284" w:gutter="57"/>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3513C" w:rsidRDefault="00A3513C">
      <w:pPr>
        <w:spacing w:after="0" w:line="240" w:lineRule="auto"/>
      </w:pPr>
      <w:r>
        <w:separator/>
      </w:r>
    </w:p>
  </w:endnote>
  <w:endnote w:type="continuationSeparator" w:id="0">
    <w:p w:rsidR="00A3513C" w:rsidRDefault="00A351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ndale Sans UI">
    <w:altName w:val="Times New Roman"/>
    <w:charset w:val="CC"/>
    <w:family w:val="auto"/>
    <w:pitch w:val="variable"/>
  </w:font>
  <w:font w:name="Cambria">
    <w:altName w:val="Palatino Linotype"/>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3513C" w:rsidRDefault="00A3513C">
      <w:pPr>
        <w:spacing w:after="0" w:line="240" w:lineRule="auto"/>
      </w:pPr>
      <w:r>
        <w:separator/>
      </w:r>
    </w:p>
  </w:footnote>
  <w:footnote w:type="continuationSeparator" w:id="0">
    <w:p w:rsidR="00A3513C" w:rsidRDefault="00A3513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7211" w:rsidRDefault="000C7211">
    <w:pPr>
      <w:pStyle w:val="a3"/>
    </w:pPr>
  </w:p>
  <w:p w:rsidR="000C7211" w:rsidRDefault="000C721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4A8B" w:rsidRDefault="00474A8B">
    <w:pPr>
      <w:pStyle w:val="a3"/>
    </w:pPr>
  </w:p>
  <w:p w:rsidR="00474A8B" w:rsidRDefault="00474A8B"/>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A32047"/>
    <w:multiLevelType w:val="hybridMultilevel"/>
    <w:tmpl w:val="AED6C586"/>
    <w:lvl w:ilvl="0" w:tplc="13E8FFBE">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467CF1"/>
    <w:multiLevelType w:val="hybridMultilevel"/>
    <w:tmpl w:val="580C34F2"/>
    <w:lvl w:ilvl="0" w:tplc="3A9CBA80">
      <w:start w:val="1"/>
      <w:numFmt w:val="upperRoman"/>
      <w:lvlText w:val="%1."/>
      <w:lvlJc w:val="left"/>
      <w:pPr>
        <w:ind w:left="1080" w:hanging="720"/>
      </w:pPr>
      <w:rPr>
        <w:rFonts w:eastAsiaTheme="minorHAns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4014911"/>
    <w:multiLevelType w:val="hybridMultilevel"/>
    <w:tmpl w:val="D00E226E"/>
    <w:lvl w:ilvl="0" w:tplc="2B3CE67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8927FE8"/>
    <w:multiLevelType w:val="hybridMultilevel"/>
    <w:tmpl w:val="764E031A"/>
    <w:lvl w:ilvl="0" w:tplc="1AD82CB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4D09C3"/>
    <w:multiLevelType w:val="hybridMultilevel"/>
    <w:tmpl w:val="646CE40C"/>
    <w:lvl w:ilvl="0" w:tplc="93A0F400">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84F339F"/>
    <w:multiLevelType w:val="hybridMultilevel"/>
    <w:tmpl w:val="5B5E8C98"/>
    <w:lvl w:ilvl="0" w:tplc="93A0F400">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CAE054C"/>
    <w:multiLevelType w:val="hybridMultilevel"/>
    <w:tmpl w:val="0A00E4A2"/>
    <w:lvl w:ilvl="0" w:tplc="D01A251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CC55854"/>
    <w:multiLevelType w:val="hybridMultilevel"/>
    <w:tmpl w:val="FDAAF6EA"/>
    <w:lvl w:ilvl="0" w:tplc="93A0F400">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04E0A43"/>
    <w:multiLevelType w:val="hybridMultilevel"/>
    <w:tmpl w:val="C8F28E5E"/>
    <w:lvl w:ilvl="0" w:tplc="C2DAD47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3E961E5"/>
    <w:multiLevelType w:val="hybridMultilevel"/>
    <w:tmpl w:val="32F692BE"/>
    <w:lvl w:ilvl="0" w:tplc="93A0F400">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84A4F19"/>
    <w:multiLevelType w:val="hybridMultilevel"/>
    <w:tmpl w:val="1062FAB4"/>
    <w:lvl w:ilvl="0" w:tplc="145C766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44615F5"/>
    <w:multiLevelType w:val="hybridMultilevel"/>
    <w:tmpl w:val="C7909D1A"/>
    <w:lvl w:ilvl="0" w:tplc="1AD82CB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66D2BB0"/>
    <w:multiLevelType w:val="hybridMultilevel"/>
    <w:tmpl w:val="7068B30E"/>
    <w:lvl w:ilvl="0" w:tplc="231EB07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698264D"/>
    <w:multiLevelType w:val="hybridMultilevel"/>
    <w:tmpl w:val="7EF4EE1E"/>
    <w:lvl w:ilvl="0" w:tplc="93A0F400">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8571390"/>
    <w:multiLevelType w:val="hybridMultilevel"/>
    <w:tmpl w:val="8466DA98"/>
    <w:lvl w:ilvl="0" w:tplc="93A0F400">
      <w:start w:val="1"/>
      <w:numFmt w:val="upperRoman"/>
      <w:lvlText w:val="%1."/>
      <w:lvlJc w:val="left"/>
      <w:pPr>
        <w:ind w:left="143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2D07445"/>
    <w:multiLevelType w:val="hybridMultilevel"/>
    <w:tmpl w:val="BFC81700"/>
    <w:lvl w:ilvl="0" w:tplc="1C30B87A">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4A94C2C"/>
    <w:multiLevelType w:val="hybridMultilevel"/>
    <w:tmpl w:val="5F92BF30"/>
    <w:lvl w:ilvl="0" w:tplc="1EE8270C">
      <w:start w:val="1"/>
      <w:numFmt w:val="decimal"/>
      <w:lvlText w:val="%1."/>
      <w:lvlJc w:val="left"/>
      <w:pPr>
        <w:ind w:left="381" w:hanging="360"/>
      </w:pPr>
      <w:rPr>
        <w:rFonts w:hint="default"/>
      </w:rPr>
    </w:lvl>
    <w:lvl w:ilvl="1" w:tplc="04190019" w:tentative="1">
      <w:start w:val="1"/>
      <w:numFmt w:val="lowerLetter"/>
      <w:lvlText w:val="%2."/>
      <w:lvlJc w:val="left"/>
      <w:pPr>
        <w:ind w:left="1101" w:hanging="360"/>
      </w:pPr>
    </w:lvl>
    <w:lvl w:ilvl="2" w:tplc="0419001B" w:tentative="1">
      <w:start w:val="1"/>
      <w:numFmt w:val="lowerRoman"/>
      <w:lvlText w:val="%3."/>
      <w:lvlJc w:val="right"/>
      <w:pPr>
        <w:ind w:left="1821" w:hanging="180"/>
      </w:pPr>
    </w:lvl>
    <w:lvl w:ilvl="3" w:tplc="0419000F" w:tentative="1">
      <w:start w:val="1"/>
      <w:numFmt w:val="decimal"/>
      <w:lvlText w:val="%4."/>
      <w:lvlJc w:val="left"/>
      <w:pPr>
        <w:ind w:left="2541" w:hanging="360"/>
      </w:pPr>
    </w:lvl>
    <w:lvl w:ilvl="4" w:tplc="04190019" w:tentative="1">
      <w:start w:val="1"/>
      <w:numFmt w:val="lowerLetter"/>
      <w:lvlText w:val="%5."/>
      <w:lvlJc w:val="left"/>
      <w:pPr>
        <w:ind w:left="3261" w:hanging="360"/>
      </w:pPr>
    </w:lvl>
    <w:lvl w:ilvl="5" w:tplc="0419001B" w:tentative="1">
      <w:start w:val="1"/>
      <w:numFmt w:val="lowerRoman"/>
      <w:lvlText w:val="%6."/>
      <w:lvlJc w:val="right"/>
      <w:pPr>
        <w:ind w:left="3981" w:hanging="180"/>
      </w:pPr>
    </w:lvl>
    <w:lvl w:ilvl="6" w:tplc="0419000F" w:tentative="1">
      <w:start w:val="1"/>
      <w:numFmt w:val="decimal"/>
      <w:lvlText w:val="%7."/>
      <w:lvlJc w:val="left"/>
      <w:pPr>
        <w:ind w:left="4701" w:hanging="360"/>
      </w:pPr>
    </w:lvl>
    <w:lvl w:ilvl="7" w:tplc="04190019" w:tentative="1">
      <w:start w:val="1"/>
      <w:numFmt w:val="lowerLetter"/>
      <w:lvlText w:val="%8."/>
      <w:lvlJc w:val="left"/>
      <w:pPr>
        <w:ind w:left="5421" w:hanging="360"/>
      </w:pPr>
    </w:lvl>
    <w:lvl w:ilvl="8" w:tplc="0419001B" w:tentative="1">
      <w:start w:val="1"/>
      <w:numFmt w:val="lowerRoman"/>
      <w:lvlText w:val="%9."/>
      <w:lvlJc w:val="right"/>
      <w:pPr>
        <w:ind w:left="6141" w:hanging="180"/>
      </w:pPr>
    </w:lvl>
  </w:abstractNum>
  <w:abstractNum w:abstractNumId="17">
    <w:nsid w:val="463409BC"/>
    <w:multiLevelType w:val="hybridMultilevel"/>
    <w:tmpl w:val="BE00BB6E"/>
    <w:lvl w:ilvl="0" w:tplc="1AD82CB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6FD125D"/>
    <w:multiLevelType w:val="hybridMultilevel"/>
    <w:tmpl w:val="10A4A694"/>
    <w:lvl w:ilvl="0" w:tplc="0D525422">
      <w:start w:val="1"/>
      <w:numFmt w:val="upperRoman"/>
      <w:lvlText w:val="%1."/>
      <w:lvlJc w:val="left"/>
      <w:pPr>
        <w:ind w:left="1800" w:hanging="72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9">
    <w:nsid w:val="48430889"/>
    <w:multiLevelType w:val="hybridMultilevel"/>
    <w:tmpl w:val="C7909D1A"/>
    <w:lvl w:ilvl="0" w:tplc="1AD82CB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AFB553B"/>
    <w:multiLevelType w:val="hybridMultilevel"/>
    <w:tmpl w:val="C7909D1A"/>
    <w:lvl w:ilvl="0" w:tplc="1AD82CB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EDD4686"/>
    <w:multiLevelType w:val="hybridMultilevel"/>
    <w:tmpl w:val="10CE2B8A"/>
    <w:lvl w:ilvl="0" w:tplc="5CFE193A">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F826757"/>
    <w:multiLevelType w:val="hybridMultilevel"/>
    <w:tmpl w:val="62864EC0"/>
    <w:lvl w:ilvl="0" w:tplc="D01A251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4EF6361"/>
    <w:multiLevelType w:val="hybridMultilevel"/>
    <w:tmpl w:val="C8727230"/>
    <w:lvl w:ilvl="0" w:tplc="0D14F2A2">
      <w:start w:val="1"/>
      <w:numFmt w:val="decimal"/>
      <w:lvlText w:val="%1."/>
      <w:lvlJc w:val="left"/>
      <w:pPr>
        <w:ind w:left="381" w:hanging="360"/>
      </w:pPr>
      <w:rPr>
        <w:rFonts w:hint="default"/>
      </w:rPr>
    </w:lvl>
    <w:lvl w:ilvl="1" w:tplc="04190019" w:tentative="1">
      <w:start w:val="1"/>
      <w:numFmt w:val="lowerLetter"/>
      <w:lvlText w:val="%2."/>
      <w:lvlJc w:val="left"/>
      <w:pPr>
        <w:ind w:left="1101" w:hanging="360"/>
      </w:pPr>
    </w:lvl>
    <w:lvl w:ilvl="2" w:tplc="0419001B" w:tentative="1">
      <w:start w:val="1"/>
      <w:numFmt w:val="lowerRoman"/>
      <w:lvlText w:val="%3."/>
      <w:lvlJc w:val="right"/>
      <w:pPr>
        <w:ind w:left="1821" w:hanging="180"/>
      </w:pPr>
    </w:lvl>
    <w:lvl w:ilvl="3" w:tplc="0419000F" w:tentative="1">
      <w:start w:val="1"/>
      <w:numFmt w:val="decimal"/>
      <w:lvlText w:val="%4."/>
      <w:lvlJc w:val="left"/>
      <w:pPr>
        <w:ind w:left="2541" w:hanging="360"/>
      </w:pPr>
    </w:lvl>
    <w:lvl w:ilvl="4" w:tplc="04190019" w:tentative="1">
      <w:start w:val="1"/>
      <w:numFmt w:val="lowerLetter"/>
      <w:lvlText w:val="%5."/>
      <w:lvlJc w:val="left"/>
      <w:pPr>
        <w:ind w:left="3261" w:hanging="360"/>
      </w:pPr>
    </w:lvl>
    <w:lvl w:ilvl="5" w:tplc="0419001B" w:tentative="1">
      <w:start w:val="1"/>
      <w:numFmt w:val="lowerRoman"/>
      <w:lvlText w:val="%6."/>
      <w:lvlJc w:val="right"/>
      <w:pPr>
        <w:ind w:left="3981" w:hanging="180"/>
      </w:pPr>
    </w:lvl>
    <w:lvl w:ilvl="6" w:tplc="0419000F" w:tentative="1">
      <w:start w:val="1"/>
      <w:numFmt w:val="decimal"/>
      <w:lvlText w:val="%7."/>
      <w:lvlJc w:val="left"/>
      <w:pPr>
        <w:ind w:left="4701" w:hanging="360"/>
      </w:pPr>
    </w:lvl>
    <w:lvl w:ilvl="7" w:tplc="04190019" w:tentative="1">
      <w:start w:val="1"/>
      <w:numFmt w:val="lowerLetter"/>
      <w:lvlText w:val="%8."/>
      <w:lvlJc w:val="left"/>
      <w:pPr>
        <w:ind w:left="5421" w:hanging="360"/>
      </w:pPr>
    </w:lvl>
    <w:lvl w:ilvl="8" w:tplc="0419001B" w:tentative="1">
      <w:start w:val="1"/>
      <w:numFmt w:val="lowerRoman"/>
      <w:lvlText w:val="%9."/>
      <w:lvlJc w:val="right"/>
      <w:pPr>
        <w:ind w:left="6141" w:hanging="180"/>
      </w:pPr>
    </w:lvl>
  </w:abstractNum>
  <w:abstractNum w:abstractNumId="24">
    <w:nsid w:val="69547AE5"/>
    <w:multiLevelType w:val="hybridMultilevel"/>
    <w:tmpl w:val="DA3E24C6"/>
    <w:lvl w:ilvl="0" w:tplc="3F82ACAC">
      <w:start w:val="1"/>
      <w:numFmt w:val="upperRoman"/>
      <w:lvlText w:val="%1."/>
      <w:lvlJc w:val="left"/>
      <w:pPr>
        <w:ind w:left="1800" w:hanging="720"/>
      </w:pPr>
      <w:rPr>
        <w:rFonts w:hint="default"/>
        <w:b/>
        <w:color w:val="000000" w:themeColor="text1"/>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5">
    <w:nsid w:val="6A5C16D3"/>
    <w:multiLevelType w:val="hybridMultilevel"/>
    <w:tmpl w:val="06E83AAE"/>
    <w:lvl w:ilvl="0" w:tplc="7EF869D2">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D105924"/>
    <w:multiLevelType w:val="hybridMultilevel"/>
    <w:tmpl w:val="21B691E0"/>
    <w:lvl w:ilvl="0" w:tplc="93A0F400">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D720D3F"/>
    <w:multiLevelType w:val="hybridMultilevel"/>
    <w:tmpl w:val="0E9832CA"/>
    <w:lvl w:ilvl="0" w:tplc="1AD82CB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3817C2D"/>
    <w:multiLevelType w:val="hybridMultilevel"/>
    <w:tmpl w:val="7CAC5E10"/>
    <w:lvl w:ilvl="0" w:tplc="93A0F400">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78407609"/>
    <w:multiLevelType w:val="hybridMultilevel"/>
    <w:tmpl w:val="29D2E518"/>
    <w:lvl w:ilvl="0" w:tplc="93A0F400">
      <w:start w:val="1"/>
      <w:numFmt w:val="upperRoman"/>
      <w:lvlText w:val="%1."/>
      <w:lvlJc w:val="left"/>
      <w:pPr>
        <w:ind w:left="2706"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7904723F"/>
    <w:multiLevelType w:val="hybridMultilevel"/>
    <w:tmpl w:val="B58EA5D2"/>
    <w:lvl w:ilvl="0" w:tplc="D5A0F34E">
      <w:start w:val="1"/>
      <w:numFmt w:val="upperRoman"/>
      <w:lvlText w:val="%1."/>
      <w:lvlJc w:val="left"/>
      <w:pPr>
        <w:ind w:left="1080" w:hanging="720"/>
      </w:pPr>
      <w:rPr>
        <w:rFonts w:eastAsiaTheme="minorHAnsi"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F1052AB"/>
    <w:multiLevelType w:val="hybridMultilevel"/>
    <w:tmpl w:val="5B6CDA70"/>
    <w:lvl w:ilvl="0" w:tplc="1BF26104">
      <w:start w:val="1"/>
      <w:numFmt w:val="upperRoman"/>
      <w:lvlText w:val="%1."/>
      <w:lvlJc w:val="left"/>
      <w:pPr>
        <w:ind w:left="1080" w:hanging="720"/>
      </w:pPr>
      <w:rPr>
        <w:rFonts w:eastAsiaTheme="minorHAnsi"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2"/>
  </w:num>
  <w:num w:numId="3">
    <w:abstractNumId w:val="12"/>
  </w:num>
  <w:num w:numId="4">
    <w:abstractNumId w:val="25"/>
  </w:num>
  <w:num w:numId="5">
    <w:abstractNumId w:val="1"/>
  </w:num>
  <w:num w:numId="6">
    <w:abstractNumId w:val="0"/>
  </w:num>
  <w:num w:numId="7">
    <w:abstractNumId w:val="30"/>
  </w:num>
  <w:num w:numId="8">
    <w:abstractNumId w:val="15"/>
  </w:num>
  <w:num w:numId="9">
    <w:abstractNumId w:val="22"/>
  </w:num>
  <w:num w:numId="10">
    <w:abstractNumId w:val="16"/>
  </w:num>
  <w:num w:numId="11">
    <w:abstractNumId w:val="11"/>
  </w:num>
  <w:num w:numId="12">
    <w:abstractNumId w:val="17"/>
  </w:num>
  <w:num w:numId="13">
    <w:abstractNumId w:val="23"/>
  </w:num>
  <w:num w:numId="14">
    <w:abstractNumId w:val="19"/>
  </w:num>
  <w:num w:numId="15">
    <w:abstractNumId w:val="29"/>
  </w:num>
  <w:num w:numId="16">
    <w:abstractNumId w:val="4"/>
  </w:num>
  <w:num w:numId="17">
    <w:abstractNumId w:val="24"/>
  </w:num>
  <w:num w:numId="18">
    <w:abstractNumId w:val="28"/>
  </w:num>
  <w:num w:numId="19">
    <w:abstractNumId w:val="9"/>
  </w:num>
  <w:num w:numId="20">
    <w:abstractNumId w:val="13"/>
  </w:num>
  <w:num w:numId="21">
    <w:abstractNumId w:val="14"/>
  </w:num>
  <w:num w:numId="22">
    <w:abstractNumId w:val="7"/>
  </w:num>
  <w:num w:numId="23">
    <w:abstractNumId w:val="26"/>
  </w:num>
  <w:num w:numId="24">
    <w:abstractNumId w:val="5"/>
  </w:num>
  <w:num w:numId="25">
    <w:abstractNumId w:val="18"/>
  </w:num>
  <w:num w:numId="26">
    <w:abstractNumId w:val="20"/>
  </w:num>
  <w:num w:numId="27">
    <w:abstractNumId w:val="21"/>
  </w:num>
  <w:num w:numId="28">
    <w:abstractNumId w:val="27"/>
  </w:num>
  <w:num w:numId="29">
    <w:abstractNumId w:val="8"/>
  </w:num>
  <w:num w:numId="30">
    <w:abstractNumId w:val="31"/>
  </w:num>
  <w:num w:numId="31">
    <w:abstractNumId w:val="6"/>
  </w:num>
  <w:num w:numId="3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40"/>
  <w:drawingGridVerticalSpacing w:val="381"/>
  <w:displayHorizontalDrawingGridEvery w:val="0"/>
  <w:characterSpacingControl w:val="doNotCompress"/>
  <w:footnotePr>
    <w:footnote w:id="-1"/>
    <w:footnote w:id="0"/>
  </w:footnotePr>
  <w:endnotePr>
    <w:endnote w:id="-1"/>
    <w:endnote w:id="0"/>
  </w:endnotePr>
  <w:compat>
    <w:compatSetting w:name="compatibilityMode" w:uri="http://schemas.microsoft.com/office/word" w:val="12"/>
  </w:compat>
  <w:rsids>
    <w:rsidRoot w:val="00DB3B9E"/>
    <w:rsid w:val="00003444"/>
    <w:rsid w:val="00006C9B"/>
    <w:rsid w:val="000075D7"/>
    <w:rsid w:val="000137D1"/>
    <w:rsid w:val="0001408D"/>
    <w:rsid w:val="00014144"/>
    <w:rsid w:val="00016AD4"/>
    <w:rsid w:val="000224C3"/>
    <w:rsid w:val="000226EB"/>
    <w:rsid w:val="00033D31"/>
    <w:rsid w:val="00033F19"/>
    <w:rsid w:val="0003481F"/>
    <w:rsid w:val="00036007"/>
    <w:rsid w:val="0004043E"/>
    <w:rsid w:val="000414D6"/>
    <w:rsid w:val="00045F3F"/>
    <w:rsid w:val="0004633B"/>
    <w:rsid w:val="000464AA"/>
    <w:rsid w:val="00056896"/>
    <w:rsid w:val="000619AC"/>
    <w:rsid w:val="00064F34"/>
    <w:rsid w:val="000668D1"/>
    <w:rsid w:val="00071931"/>
    <w:rsid w:val="00075403"/>
    <w:rsid w:val="000804EF"/>
    <w:rsid w:val="0008684D"/>
    <w:rsid w:val="00094DF1"/>
    <w:rsid w:val="000978C0"/>
    <w:rsid w:val="000A1AD0"/>
    <w:rsid w:val="000A54EA"/>
    <w:rsid w:val="000B398E"/>
    <w:rsid w:val="000C1FF6"/>
    <w:rsid w:val="000C51AD"/>
    <w:rsid w:val="000C7211"/>
    <w:rsid w:val="000D169B"/>
    <w:rsid w:val="000D19F6"/>
    <w:rsid w:val="000E171B"/>
    <w:rsid w:val="000E3F06"/>
    <w:rsid w:val="000E50B0"/>
    <w:rsid w:val="000F347C"/>
    <w:rsid w:val="000F3FCA"/>
    <w:rsid w:val="000F55AB"/>
    <w:rsid w:val="000F5D7A"/>
    <w:rsid w:val="000F60F3"/>
    <w:rsid w:val="001039D9"/>
    <w:rsid w:val="00117462"/>
    <w:rsid w:val="00120C5D"/>
    <w:rsid w:val="00124815"/>
    <w:rsid w:val="001252D2"/>
    <w:rsid w:val="00125F8D"/>
    <w:rsid w:val="001264DA"/>
    <w:rsid w:val="00130887"/>
    <w:rsid w:val="0013340A"/>
    <w:rsid w:val="00135B2D"/>
    <w:rsid w:val="001376A2"/>
    <w:rsid w:val="00140581"/>
    <w:rsid w:val="00145502"/>
    <w:rsid w:val="00151913"/>
    <w:rsid w:val="00151C08"/>
    <w:rsid w:val="00152E92"/>
    <w:rsid w:val="0015345E"/>
    <w:rsid w:val="00154029"/>
    <w:rsid w:val="0015740D"/>
    <w:rsid w:val="00166CDA"/>
    <w:rsid w:val="00174E39"/>
    <w:rsid w:val="00177B23"/>
    <w:rsid w:val="0018282D"/>
    <w:rsid w:val="0018291F"/>
    <w:rsid w:val="00185190"/>
    <w:rsid w:val="00185FDD"/>
    <w:rsid w:val="00190788"/>
    <w:rsid w:val="00191806"/>
    <w:rsid w:val="001A0529"/>
    <w:rsid w:val="001A0810"/>
    <w:rsid w:val="001A16C9"/>
    <w:rsid w:val="001A5769"/>
    <w:rsid w:val="001B0558"/>
    <w:rsid w:val="001B0E1F"/>
    <w:rsid w:val="001B191A"/>
    <w:rsid w:val="001B1B55"/>
    <w:rsid w:val="001B519D"/>
    <w:rsid w:val="001B61EB"/>
    <w:rsid w:val="001C1705"/>
    <w:rsid w:val="001C22DB"/>
    <w:rsid w:val="001C480D"/>
    <w:rsid w:val="001D33D4"/>
    <w:rsid w:val="001D38F2"/>
    <w:rsid w:val="001D6E15"/>
    <w:rsid w:val="001E3FAD"/>
    <w:rsid w:val="001E7373"/>
    <w:rsid w:val="001F2B75"/>
    <w:rsid w:val="001F47ED"/>
    <w:rsid w:val="001F555B"/>
    <w:rsid w:val="001F650A"/>
    <w:rsid w:val="00201926"/>
    <w:rsid w:val="00202691"/>
    <w:rsid w:val="0020516F"/>
    <w:rsid w:val="00206677"/>
    <w:rsid w:val="00207135"/>
    <w:rsid w:val="00211B06"/>
    <w:rsid w:val="00214E75"/>
    <w:rsid w:val="00222F55"/>
    <w:rsid w:val="00226E57"/>
    <w:rsid w:val="00235E29"/>
    <w:rsid w:val="00246C2E"/>
    <w:rsid w:val="00253CF6"/>
    <w:rsid w:val="00253DAC"/>
    <w:rsid w:val="0025571C"/>
    <w:rsid w:val="0027423A"/>
    <w:rsid w:val="00275E57"/>
    <w:rsid w:val="00280739"/>
    <w:rsid w:val="002809C7"/>
    <w:rsid w:val="00282658"/>
    <w:rsid w:val="00283098"/>
    <w:rsid w:val="00295B0D"/>
    <w:rsid w:val="0029746E"/>
    <w:rsid w:val="002A3AC5"/>
    <w:rsid w:val="002A5266"/>
    <w:rsid w:val="002A6408"/>
    <w:rsid w:val="002A7D87"/>
    <w:rsid w:val="002B1008"/>
    <w:rsid w:val="002B1DBA"/>
    <w:rsid w:val="002B2D07"/>
    <w:rsid w:val="002B592D"/>
    <w:rsid w:val="002B7F70"/>
    <w:rsid w:val="002C120E"/>
    <w:rsid w:val="002C65C8"/>
    <w:rsid w:val="002C66D5"/>
    <w:rsid w:val="002E021E"/>
    <w:rsid w:val="002E1F85"/>
    <w:rsid w:val="002E37D9"/>
    <w:rsid w:val="002E5F57"/>
    <w:rsid w:val="002E626B"/>
    <w:rsid w:val="002E6E40"/>
    <w:rsid w:val="00300359"/>
    <w:rsid w:val="003041F2"/>
    <w:rsid w:val="0030437C"/>
    <w:rsid w:val="003057BA"/>
    <w:rsid w:val="0031136A"/>
    <w:rsid w:val="003136D2"/>
    <w:rsid w:val="0032004C"/>
    <w:rsid w:val="00320C74"/>
    <w:rsid w:val="00322B53"/>
    <w:rsid w:val="00323E5A"/>
    <w:rsid w:val="003240A9"/>
    <w:rsid w:val="00324BDD"/>
    <w:rsid w:val="003317E7"/>
    <w:rsid w:val="00333EFD"/>
    <w:rsid w:val="0033430C"/>
    <w:rsid w:val="00334CDA"/>
    <w:rsid w:val="00341A15"/>
    <w:rsid w:val="00344E78"/>
    <w:rsid w:val="00344F76"/>
    <w:rsid w:val="00346D48"/>
    <w:rsid w:val="003506E4"/>
    <w:rsid w:val="00352AAF"/>
    <w:rsid w:val="00355924"/>
    <w:rsid w:val="00356D44"/>
    <w:rsid w:val="00367096"/>
    <w:rsid w:val="00371F6B"/>
    <w:rsid w:val="00377B4E"/>
    <w:rsid w:val="003802CC"/>
    <w:rsid w:val="00384069"/>
    <w:rsid w:val="00387A28"/>
    <w:rsid w:val="003900C3"/>
    <w:rsid w:val="003955A3"/>
    <w:rsid w:val="00395B70"/>
    <w:rsid w:val="00396748"/>
    <w:rsid w:val="003B1555"/>
    <w:rsid w:val="003B16CC"/>
    <w:rsid w:val="003B3EB9"/>
    <w:rsid w:val="003B5203"/>
    <w:rsid w:val="003C1C7F"/>
    <w:rsid w:val="003C1CDB"/>
    <w:rsid w:val="003C2E20"/>
    <w:rsid w:val="003C43CE"/>
    <w:rsid w:val="003D02D6"/>
    <w:rsid w:val="003D157F"/>
    <w:rsid w:val="003E2CF7"/>
    <w:rsid w:val="003E4FCA"/>
    <w:rsid w:val="003F0339"/>
    <w:rsid w:val="003F23D4"/>
    <w:rsid w:val="004018B2"/>
    <w:rsid w:val="004023DD"/>
    <w:rsid w:val="00402E5B"/>
    <w:rsid w:val="00405597"/>
    <w:rsid w:val="00405837"/>
    <w:rsid w:val="004060CE"/>
    <w:rsid w:val="004068C5"/>
    <w:rsid w:val="00430CC6"/>
    <w:rsid w:val="00435B0F"/>
    <w:rsid w:val="0044239C"/>
    <w:rsid w:val="00443DBC"/>
    <w:rsid w:val="00444F14"/>
    <w:rsid w:val="00446154"/>
    <w:rsid w:val="0045135B"/>
    <w:rsid w:val="004522E5"/>
    <w:rsid w:val="00452B74"/>
    <w:rsid w:val="004561D8"/>
    <w:rsid w:val="0046062E"/>
    <w:rsid w:val="00463EC4"/>
    <w:rsid w:val="004651CF"/>
    <w:rsid w:val="004667FA"/>
    <w:rsid w:val="00470321"/>
    <w:rsid w:val="004711EA"/>
    <w:rsid w:val="00472141"/>
    <w:rsid w:val="00473901"/>
    <w:rsid w:val="00474A8B"/>
    <w:rsid w:val="00482CFD"/>
    <w:rsid w:val="00486E55"/>
    <w:rsid w:val="00492B6A"/>
    <w:rsid w:val="00493B1D"/>
    <w:rsid w:val="004A1417"/>
    <w:rsid w:val="004A5A2F"/>
    <w:rsid w:val="004A6B53"/>
    <w:rsid w:val="004B0C97"/>
    <w:rsid w:val="004C3061"/>
    <w:rsid w:val="004C51A5"/>
    <w:rsid w:val="004C7EBE"/>
    <w:rsid w:val="004C7F53"/>
    <w:rsid w:val="004D0227"/>
    <w:rsid w:val="004D5594"/>
    <w:rsid w:val="004D5DFD"/>
    <w:rsid w:val="004D7247"/>
    <w:rsid w:val="004E193C"/>
    <w:rsid w:val="004E1B63"/>
    <w:rsid w:val="004E42DC"/>
    <w:rsid w:val="004E55C6"/>
    <w:rsid w:val="004F61D5"/>
    <w:rsid w:val="004F6940"/>
    <w:rsid w:val="004F7E1A"/>
    <w:rsid w:val="005003D4"/>
    <w:rsid w:val="00504157"/>
    <w:rsid w:val="00504689"/>
    <w:rsid w:val="00504A42"/>
    <w:rsid w:val="005102E3"/>
    <w:rsid w:val="00510877"/>
    <w:rsid w:val="00512B6B"/>
    <w:rsid w:val="005159C7"/>
    <w:rsid w:val="00522610"/>
    <w:rsid w:val="00524EDB"/>
    <w:rsid w:val="00527715"/>
    <w:rsid w:val="0053203A"/>
    <w:rsid w:val="00535E44"/>
    <w:rsid w:val="00550F8F"/>
    <w:rsid w:val="005516E7"/>
    <w:rsid w:val="00552A58"/>
    <w:rsid w:val="00562A52"/>
    <w:rsid w:val="00563D78"/>
    <w:rsid w:val="00564ED7"/>
    <w:rsid w:val="00567A13"/>
    <w:rsid w:val="00570C49"/>
    <w:rsid w:val="00571E8D"/>
    <w:rsid w:val="0057442D"/>
    <w:rsid w:val="00575C7D"/>
    <w:rsid w:val="00577FD7"/>
    <w:rsid w:val="00584F39"/>
    <w:rsid w:val="00590EFC"/>
    <w:rsid w:val="00594EDA"/>
    <w:rsid w:val="005966DC"/>
    <w:rsid w:val="00597112"/>
    <w:rsid w:val="005976AF"/>
    <w:rsid w:val="005A0421"/>
    <w:rsid w:val="005B0B4F"/>
    <w:rsid w:val="005B2F54"/>
    <w:rsid w:val="005B3344"/>
    <w:rsid w:val="005B3E02"/>
    <w:rsid w:val="005B45F7"/>
    <w:rsid w:val="005C17D4"/>
    <w:rsid w:val="005C1CB2"/>
    <w:rsid w:val="005C3897"/>
    <w:rsid w:val="005C45BD"/>
    <w:rsid w:val="005D2985"/>
    <w:rsid w:val="005D3628"/>
    <w:rsid w:val="005D5F22"/>
    <w:rsid w:val="005D7EF8"/>
    <w:rsid w:val="005E2361"/>
    <w:rsid w:val="005E28BB"/>
    <w:rsid w:val="005E5CB9"/>
    <w:rsid w:val="005E72C9"/>
    <w:rsid w:val="005F1D00"/>
    <w:rsid w:val="005F1D3C"/>
    <w:rsid w:val="005F228C"/>
    <w:rsid w:val="00601FF9"/>
    <w:rsid w:val="006221DF"/>
    <w:rsid w:val="00623D65"/>
    <w:rsid w:val="00631700"/>
    <w:rsid w:val="00635F1F"/>
    <w:rsid w:val="00637D91"/>
    <w:rsid w:val="00640749"/>
    <w:rsid w:val="006470A0"/>
    <w:rsid w:val="0065332D"/>
    <w:rsid w:val="00656B87"/>
    <w:rsid w:val="00662E50"/>
    <w:rsid w:val="006646CF"/>
    <w:rsid w:val="006650A8"/>
    <w:rsid w:val="006702A0"/>
    <w:rsid w:val="006704BD"/>
    <w:rsid w:val="00672B14"/>
    <w:rsid w:val="0067761A"/>
    <w:rsid w:val="00683BAE"/>
    <w:rsid w:val="00683BF8"/>
    <w:rsid w:val="00693EA3"/>
    <w:rsid w:val="0069443D"/>
    <w:rsid w:val="00694EAB"/>
    <w:rsid w:val="0069544E"/>
    <w:rsid w:val="006957AD"/>
    <w:rsid w:val="006A316A"/>
    <w:rsid w:val="006A6994"/>
    <w:rsid w:val="006B2DFC"/>
    <w:rsid w:val="006B331C"/>
    <w:rsid w:val="006B3461"/>
    <w:rsid w:val="006B763F"/>
    <w:rsid w:val="006C3859"/>
    <w:rsid w:val="006C48F6"/>
    <w:rsid w:val="006C7283"/>
    <w:rsid w:val="006D0CEE"/>
    <w:rsid w:val="006D2C93"/>
    <w:rsid w:val="006D62A2"/>
    <w:rsid w:val="006D7511"/>
    <w:rsid w:val="006D79AD"/>
    <w:rsid w:val="006E4BD5"/>
    <w:rsid w:val="006E61A7"/>
    <w:rsid w:val="006E7B5A"/>
    <w:rsid w:val="006F15A7"/>
    <w:rsid w:val="006F322D"/>
    <w:rsid w:val="00700170"/>
    <w:rsid w:val="0070030D"/>
    <w:rsid w:val="007023F5"/>
    <w:rsid w:val="00706C85"/>
    <w:rsid w:val="0071187D"/>
    <w:rsid w:val="00711F5B"/>
    <w:rsid w:val="007142B7"/>
    <w:rsid w:val="007169F2"/>
    <w:rsid w:val="0071780B"/>
    <w:rsid w:val="007312F3"/>
    <w:rsid w:val="00731E3C"/>
    <w:rsid w:val="00735F1F"/>
    <w:rsid w:val="00753B7B"/>
    <w:rsid w:val="00754231"/>
    <w:rsid w:val="00757E3F"/>
    <w:rsid w:val="00761CEE"/>
    <w:rsid w:val="00763164"/>
    <w:rsid w:val="007648B2"/>
    <w:rsid w:val="0077021F"/>
    <w:rsid w:val="00770D65"/>
    <w:rsid w:val="00773BE1"/>
    <w:rsid w:val="00777F6B"/>
    <w:rsid w:val="0078584F"/>
    <w:rsid w:val="007A40FC"/>
    <w:rsid w:val="007B149F"/>
    <w:rsid w:val="007B2DDB"/>
    <w:rsid w:val="007B3F1C"/>
    <w:rsid w:val="007B6D3A"/>
    <w:rsid w:val="007C3182"/>
    <w:rsid w:val="007D52A7"/>
    <w:rsid w:val="007D539A"/>
    <w:rsid w:val="007E00CD"/>
    <w:rsid w:val="007E1C0F"/>
    <w:rsid w:val="007E5378"/>
    <w:rsid w:val="007E5543"/>
    <w:rsid w:val="007E6A94"/>
    <w:rsid w:val="007E78A7"/>
    <w:rsid w:val="007F1942"/>
    <w:rsid w:val="007F366A"/>
    <w:rsid w:val="007F3C02"/>
    <w:rsid w:val="00800333"/>
    <w:rsid w:val="00803908"/>
    <w:rsid w:val="00803B10"/>
    <w:rsid w:val="008076D9"/>
    <w:rsid w:val="008107ED"/>
    <w:rsid w:val="00812D93"/>
    <w:rsid w:val="00815C73"/>
    <w:rsid w:val="00817E3C"/>
    <w:rsid w:val="00822512"/>
    <w:rsid w:val="00825C0C"/>
    <w:rsid w:val="008262C6"/>
    <w:rsid w:val="008374EB"/>
    <w:rsid w:val="008376BD"/>
    <w:rsid w:val="00840D6E"/>
    <w:rsid w:val="00842FFB"/>
    <w:rsid w:val="00845B3B"/>
    <w:rsid w:val="00846F29"/>
    <w:rsid w:val="008561A4"/>
    <w:rsid w:val="0085641A"/>
    <w:rsid w:val="0086101E"/>
    <w:rsid w:val="00861152"/>
    <w:rsid w:val="0086242F"/>
    <w:rsid w:val="008633A6"/>
    <w:rsid w:val="00864AE7"/>
    <w:rsid w:val="008729CC"/>
    <w:rsid w:val="00875F4F"/>
    <w:rsid w:val="0087609B"/>
    <w:rsid w:val="00876A18"/>
    <w:rsid w:val="00877F11"/>
    <w:rsid w:val="00880228"/>
    <w:rsid w:val="00883D18"/>
    <w:rsid w:val="008841B5"/>
    <w:rsid w:val="0088605C"/>
    <w:rsid w:val="00886167"/>
    <w:rsid w:val="00887896"/>
    <w:rsid w:val="00893B57"/>
    <w:rsid w:val="0089774E"/>
    <w:rsid w:val="00897AB7"/>
    <w:rsid w:val="008A65BB"/>
    <w:rsid w:val="008B0CAB"/>
    <w:rsid w:val="008B1449"/>
    <w:rsid w:val="008B2C8C"/>
    <w:rsid w:val="008B7998"/>
    <w:rsid w:val="008C3A1C"/>
    <w:rsid w:val="008D3EE4"/>
    <w:rsid w:val="008D7109"/>
    <w:rsid w:val="008E04BB"/>
    <w:rsid w:val="008E14AA"/>
    <w:rsid w:val="008E15B2"/>
    <w:rsid w:val="008E4B2D"/>
    <w:rsid w:val="008E4CDD"/>
    <w:rsid w:val="008E5860"/>
    <w:rsid w:val="008F2742"/>
    <w:rsid w:val="008F67D3"/>
    <w:rsid w:val="009052AC"/>
    <w:rsid w:val="00906920"/>
    <w:rsid w:val="00907594"/>
    <w:rsid w:val="009168EB"/>
    <w:rsid w:val="009201FD"/>
    <w:rsid w:val="009220FE"/>
    <w:rsid w:val="0092468C"/>
    <w:rsid w:val="009257B9"/>
    <w:rsid w:val="0092701B"/>
    <w:rsid w:val="00927C08"/>
    <w:rsid w:val="00934911"/>
    <w:rsid w:val="00934949"/>
    <w:rsid w:val="0093532D"/>
    <w:rsid w:val="00936DF8"/>
    <w:rsid w:val="00943C06"/>
    <w:rsid w:val="009451C8"/>
    <w:rsid w:val="009502C3"/>
    <w:rsid w:val="009642BA"/>
    <w:rsid w:val="00981000"/>
    <w:rsid w:val="0098138E"/>
    <w:rsid w:val="00981E82"/>
    <w:rsid w:val="00981EEC"/>
    <w:rsid w:val="0098315D"/>
    <w:rsid w:val="009865AE"/>
    <w:rsid w:val="00986A44"/>
    <w:rsid w:val="00987947"/>
    <w:rsid w:val="00990E27"/>
    <w:rsid w:val="009916B7"/>
    <w:rsid w:val="00991D0C"/>
    <w:rsid w:val="009B046A"/>
    <w:rsid w:val="009B13FE"/>
    <w:rsid w:val="009B4CAA"/>
    <w:rsid w:val="009B623C"/>
    <w:rsid w:val="009B6851"/>
    <w:rsid w:val="009C1C5F"/>
    <w:rsid w:val="009C56FD"/>
    <w:rsid w:val="009C7B43"/>
    <w:rsid w:val="009D05EF"/>
    <w:rsid w:val="009D179A"/>
    <w:rsid w:val="009D1A27"/>
    <w:rsid w:val="009D2727"/>
    <w:rsid w:val="009D2AB9"/>
    <w:rsid w:val="009D2F70"/>
    <w:rsid w:val="009D7E53"/>
    <w:rsid w:val="009E1BDE"/>
    <w:rsid w:val="009E31E6"/>
    <w:rsid w:val="009E75F4"/>
    <w:rsid w:val="009F0C98"/>
    <w:rsid w:val="009F160B"/>
    <w:rsid w:val="009F20CA"/>
    <w:rsid w:val="009F3070"/>
    <w:rsid w:val="009F507D"/>
    <w:rsid w:val="009F5098"/>
    <w:rsid w:val="009F5431"/>
    <w:rsid w:val="009F6E62"/>
    <w:rsid w:val="009F7997"/>
    <w:rsid w:val="009F7C16"/>
    <w:rsid w:val="009F7F69"/>
    <w:rsid w:val="00A0198B"/>
    <w:rsid w:val="00A064C6"/>
    <w:rsid w:val="00A14F82"/>
    <w:rsid w:val="00A201A5"/>
    <w:rsid w:val="00A2085F"/>
    <w:rsid w:val="00A24DAE"/>
    <w:rsid w:val="00A27CCD"/>
    <w:rsid w:val="00A3126A"/>
    <w:rsid w:val="00A32B5A"/>
    <w:rsid w:val="00A337F9"/>
    <w:rsid w:val="00A3513C"/>
    <w:rsid w:val="00A36330"/>
    <w:rsid w:val="00A425A7"/>
    <w:rsid w:val="00A435B6"/>
    <w:rsid w:val="00A43E48"/>
    <w:rsid w:val="00A51300"/>
    <w:rsid w:val="00A52D4D"/>
    <w:rsid w:val="00A60601"/>
    <w:rsid w:val="00A65797"/>
    <w:rsid w:val="00A66BDD"/>
    <w:rsid w:val="00A85DD9"/>
    <w:rsid w:val="00A91FFF"/>
    <w:rsid w:val="00A944D8"/>
    <w:rsid w:val="00A96E95"/>
    <w:rsid w:val="00AA4470"/>
    <w:rsid w:val="00AB22D4"/>
    <w:rsid w:val="00AB2805"/>
    <w:rsid w:val="00AB6A9A"/>
    <w:rsid w:val="00AC5377"/>
    <w:rsid w:val="00AC6CA9"/>
    <w:rsid w:val="00AC6E71"/>
    <w:rsid w:val="00AC772F"/>
    <w:rsid w:val="00AD1E85"/>
    <w:rsid w:val="00AD6B33"/>
    <w:rsid w:val="00AE4E9D"/>
    <w:rsid w:val="00AE5F4F"/>
    <w:rsid w:val="00AE7A8B"/>
    <w:rsid w:val="00AF3668"/>
    <w:rsid w:val="00AF4520"/>
    <w:rsid w:val="00AF4D0D"/>
    <w:rsid w:val="00AF5712"/>
    <w:rsid w:val="00AF6FB7"/>
    <w:rsid w:val="00B002B5"/>
    <w:rsid w:val="00B027F8"/>
    <w:rsid w:val="00B07585"/>
    <w:rsid w:val="00B24C75"/>
    <w:rsid w:val="00B34E48"/>
    <w:rsid w:val="00B40194"/>
    <w:rsid w:val="00B40C7C"/>
    <w:rsid w:val="00B411AA"/>
    <w:rsid w:val="00B4186B"/>
    <w:rsid w:val="00B433E9"/>
    <w:rsid w:val="00B440CC"/>
    <w:rsid w:val="00B52E9E"/>
    <w:rsid w:val="00B5343F"/>
    <w:rsid w:val="00B5497F"/>
    <w:rsid w:val="00B54E35"/>
    <w:rsid w:val="00B57B51"/>
    <w:rsid w:val="00B57F8D"/>
    <w:rsid w:val="00B60757"/>
    <w:rsid w:val="00B64DB1"/>
    <w:rsid w:val="00B6621A"/>
    <w:rsid w:val="00B67CCC"/>
    <w:rsid w:val="00B708D7"/>
    <w:rsid w:val="00B72DE6"/>
    <w:rsid w:val="00B76874"/>
    <w:rsid w:val="00B76B63"/>
    <w:rsid w:val="00B77EDB"/>
    <w:rsid w:val="00B85B8A"/>
    <w:rsid w:val="00B87734"/>
    <w:rsid w:val="00B956A5"/>
    <w:rsid w:val="00B96FDF"/>
    <w:rsid w:val="00BA665C"/>
    <w:rsid w:val="00BB1B0A"/>
    <w:rsid w:val="00BB2017"/>
    <w:rsid w:val="00BB44C6"/>
    <w:rsid w:val="00BB7E7C"/>
    <w:rsid w:val="00BC0041"/>
    <w:rsid w:val="00BC45C7"/>
    <w:rsid w:val="00BD05CC"/>
    <w:rsid w:val="00BD13F5"/>
    <w:rsid w:val="00BD2E62"/>
    <w:rsid w:val="00BD3915"/>
    <w:rsid w:val="00BD74D9"/>
    <w:rsid w:val="00BE1FAC"/>
    <w:rsid w:val="00BE2098"/>
    <w:rsid w:val="00BE279A"/>
    <w:rsid w:val="00BE39A2"/>
    <w:rsid w:val="00BE4C7D"/>
    <w:rsid w:val="00BE5EC2"/>
    <w:rsid w:val="00BE63BE"/>
    <w:rsid w:val="00BE6462"/>
    <w:rsid w:val="00BF05AF"/>
    <w:rsid w:val="00C00064"/>
    <w:rsid w:val="00C00EFF"/>
    <w:rsid w:val="00C011B2"/>
    <w:rsid w:val="00C06E9A"/>
    <w:rsid w:val="00C07353"/>
    <w:rsid w:val="00C0739D"/>
    <w:rsid w:val="00C11434"/>
    <w:rsid w:val="00C15B43"/>
    <w:rsid w:val="00C17BCC"/>
    <w:rsid w:val="00C20F89"/>
    <w:rsid w:val="00C220F6"/>
    <w:rsid w:val="00C23944"/>
    <w:rsid w:val="00C244F5"/>
    <w:rsid w:val="00C2776E"/>
    <w:rsid w:val="00C27E15"/>
    <w:rsid w:val="00C322F1"/>
    <w:rsid w:val="00C32812"/>
    <w:rsid w:val="00C354B1"/>
    <w:rsid w:val="00C3574B"/>
    <w:rsid w:val="00C36246"/>
    <w:rsid w:val="00C36CAA"/>
    <w:rsid w:val="00C41517"/>
    <w:rsid w:val="00C43679"/>
    <w:rsid w:val="00C6148A"/>
    <w:rsid w:val="00C67CB4"/>
    <w:rsid w:val="00C717C7"/>
    <w:rsid w:val="00C74739"/>
    <w:rsid w:val="00C80BC0"/>
    <w:rsid w:val="00C81016"/>
    <w:rsid w:val="00C81091"/>
    <w:rsid w:val="00C82703"/>
    <w:rsid w:val="00C876B2"/>
    <w:rsid w:val="00C91FAD"/>
    <w:rsid w:val="00C932D4"/>
    <w:rsid w:val="00C975DB"/>
    <w:rsid w:val="00CA2FCB"/>
    <w:rsid w:val="00CA308F"/>
    <w:rsid w:val="00CA3E32"/>
    <w:rsid w:val="00CA429B"/>
    <w:rsid w:val="00CB14AC"/>
    <w:rsid w:val="00CB31C5"/>
    <w:rsid w:val="00CB6FCB"/>
    <w:rsid w:val="00CC1325"/>
    <w:rsid w:val="00CC1399"/>
    <w:rsid w:val="00CC2110"/>
    <w:rsid w:val="00CC5F02"/>
    <w:rsid w:val="00CC7C11"/>
    <w:rsid w:val="00CD0AE1"/>
    <w:rsid w:val="00CD1E25"/>
    <w:rsid w:val="00CD4C54"/>
    <w:rsid w:val="00CD4C97"/>
    <w:rsid w:val="00CD54E0"/>
    <w:rsid w:val="00CD5AB0"/>
    <w:rsid w:val="00CD7CB3"/>
    <w:rsid w:val="00CF0422"/>
    <w:rsid w:val="00CF38A5"/>
    <w:rsid w:val="00CF7614"/>
    <w:rsid w:val="00CF7817"/>
    <w:rsid w:val="00D13E44"/>
    <w:rsid w:val="00D20B2B"/>
    <w:rsid w:val="00D229E5"/>
    <w:rsid w:val="00D259E8"/>
    <w:rsid w:val="00D2606D"/>
    <w:rsid w:val="00D41AFC"/>
    <w:rsid w:val="00D42061"/>
    <w:rsid w:val="00D43BF2"/>
    <w:rsid w:val="00D47591"/>
    <w:rsid w:val="00D47DA7"/>
    <w:rsid w:val="00D5675D"/>
    <w:rsid w:val="00D62459"/>
    <w:rsid w:val="00D62763"/>
    <w:rsid w:val="00D65D8F"/>
    <w:rsid w:val="00D66472"/>
    <w:rsid w:val="00D671BB"/>
    <w:rsid w:val="00D727F5"/>
    <w:rsid w:val="00D72D64"/>
    <w:rsid w:val="00D824F2"/>
    <w:rsid w:val="00D87081"/>
    <w:rsid w:val="00D960AC"/>
    <w:rsid w:val="00DA62EA"/>
    <w:rsid w:val="00DA7816"/>
    <w:rsid w:val="00DB3B9E"/>
    <w:rsid w:val="00DB43CD"/>
    <w:rsid w:val="00DB6ED5"/>
    <w:rsid w:val="00DC299A"/>
    <w:rsid w:val="00DC654B"/>
    <w:rsid w:val="00DC670B"/>
    <w:rsid w:val="00DC7AEF"/>
    <w:rsid w:val="00DE059D"/>
    <w:rsid w:val="00DE1065"/>
    <w:rsid w:val="00DE31BB"/>
    <w:rsid w:val="00DF000D"/>
    <w:rsid w:val="00DF0FEA"/>
    <w:rsid w:val="00DF35A8"/>
    <w:rsid w:val="00DF37B8"/>
    <w:rsid w:val="00DF3AEE"/>
    <w:rsid w:val="00E044E9"/>
    <w:rsid w:val="00E05438"/>
    <w:rsid w:val="00E067EF"/>
    <w:rsid w:val="00E07330"/>
    <w:rsid w:val="00E12755"/>
    <w:rsid w:val="00E13CB2"/>
    <w:rsid w:val="00E15A2E"/>
    <w:rsid w:val="00E16142"/>
    <w:rsid w:val="00E16625"/>
    <w:rsid w:val="00E257D7"/>
    <w:rsid w:val="00E2688D"/>
    <w:rsid w:val="00E26ECF"/>
    <w:rsid w:val="00E31614"/>
    <w:rsid w:val="00E366BE"/>
    <w:rsid w:val="00E40E65"/>
    <w:rsid w:val="00E436CA"/>
    <w:rsid w:val="00E43D94"/>
    <w:rsid w:val="00E443C6"/>
    <w:rsid w:val="00E45057"/>
    <w:rsid w:val="00E45C93"/>
    <w:rsid w:val="00E507E7"/>
    <w:rsid w:val="00E569B8"/>
    <w:rsid w:val="00E62859"/>
    <w:rsid w:val="00E6562C"/>
    <w:rsid w:val="00E667FB"/>
    <w:rsid w:val="00E707F1"/>
    <w:rsid w:val="00E72DC5"/>
    <w:rsid w:val="00E827CD"/>
    <w:rsid w:val="00E85101"/>
    <w:rsid w:val="00E86C6B"/>
    <w:rsid w:val="00E94CA8"/>
    <w:rsid w:val="00EA12EC"/>
    <w:rsid w:val="00EB1035"/>
    <w:rsid w:val="00EB40D9"/>
    <w:rsid w:val="00EB4DB2"/>
    <w:rsid w:val="00ED1306"/>
    <w:rsid w:val="00ED2ECC"/>
    <w:rsid w:val="00ED5C2F"/>
    <w:rsid w:val="00EE1BCB"/>
    <w:rsid w:val="00EE663C"/>
    <w:rsid w:val="00EF2846"/>
    <w:rsid w:val="00EF658F"/>
    <w:rsid w:val="00F01439"/>
    <w:rsid w:val="00F04A63"/>
    <w:rsid w:val="00F1146D"/>
    <w:rsid w:val="00F13147"/>
    <w:rsid w:val="00F14264"/>
    <w:rsid w:val="00F14FC4"/>
    <w:rsid w:val="00F15E57"/>
    <w:rsid w:val="00F1702F"/>
    <w:rsid w:val="00F22169"/>
    <w:rsid w:val="00F2331B"/>
    <w:rsid w:val="00F30136"/>
    <w:rsid w:val="00F31F07"/>
    <w:rsid w:val="00F32BA0"/>
    <w:rsid w:val="00F35532"/>
    <w:rsid w:val="00F37051"/>
    <w:rsid w:val="00F40ED2"/>
    <w:rsid w:val="00F47F60"/>
    <w:rsid w:val="00F57AD4"/>
    <w:rsid w:val="00F61707"/>
    <w:rsid w:val="00F61AA5"/>
    <w:rsid w:val="00F6236F"/>
    <w:rsid w:val="00F655CC"/>
    <w:rsid w:val="00F661F8"/>
    <w:rsid w:val="00F6681A"/>
    <w:rsid w:val="00F71659"/>
    <w:rsid w:val="00F81C4B"/>
    <w:rsid w:val="00F81CC6"/>
    <w:rsid w:val="00F82A35"/>
    <w:rsid w:val="00F84361"/>
    <w:rsid w:val="00F84774"/>
    <w:rsid w:val="00F90A8F"/>
    <w:rsid w:val="00F92EC5"/>
    <w:rsid w:val="00F933D8"/>
    <w:rsid w:val="00F94B82"/>
    <w:rsid w:val="00F964A0"/>
    <w:rsid w:val="00FA17B6"/>
    <w:rsid w:val="00FA2E10"/>
    <w:rsid w:val="00FA4DFA"/>
    <w:rsid w:val="00FA6AC9"/>
    <w:rsid w:val="00FB3C7B"/>
    <w:rsid w:val="00FB736A"/>
    <w:rsid w:val="00FB74AD"/>
    <w:rsid w:val="00FB77BC"/>
    <w:rsid w:val="00FC0183"/>
    <w:rsid w:val="00FC0844"/>
    <w:rsid w:val="00FC6464"/>
    <w:rsid w:val="00FD1379"/>
    <w:rsid w:val="00FD33A6"/>
    <w:rsid w:val="00FD4B18"/>
    <w:rsid w:val="00FF27A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86AC94C-3079-403E-886E-23CFD79299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E28B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B0B4F"/>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5B0B4F"/>
  </w:style>
  <w:style w:type="paragraph" w:styleId="a5">
    <w:name w:val="footer"/>
    <w:basedOn w:val="a"/>
    <w:link w:val="a6"/>
    <w:uiPriority w:val="99"/>
    <w:unhideWhenUsed/>
    <w:rsid w:val="005B0B4F"/>
    <w:pPr>
      <w:tabs>
        <w:tab w:val="center" w:pos="4677"/>
        <w:tab w:val="right" w:pos="9355"/>
      </w:tabs>
      <w:spacing w:after="0" w:line="240" w:lineRule="auto"/>
    </w:pPr>
  </w:style>
  <w:style w:type="character" w:customStyle="1" w:styleId="a6">
    <w:name w:val="Нижний колонтитул Знак"/>
    <w:basedOn w:val="a0"/>
    <w:link w:val="a5"/>
    <w:uiPriority w:val="99"/>
    <w:rsid w:val="005B0B4F"/>
  </w:style>
  <w:style w:type="paragraph" w:customStyle="1" w:styleId="a7">
    <w:name w:val="Прижатый влево"/>
    <w:basedOn w:val="a"/>
    <w:next w:val="a"/>
    <w:rsid w:val="00C81016"/>
    <w:pPr>
      <w:widowControl w:val="0"/>
      <w:spacing w:after="0" w:line="240" w:lineRule="auto"/>
    </w:pPr>
    <w:rPr>
      <w:rFonts w:ascii="Times New Roman CYR" w:eastAsia="Times New Roman" w:hAnsi="Times New Roman CYR" w:cs="Times New Roman CYR"/>
      <w:sz w:val="24"/>
      <w:szCs w:val="24"/>
      <w:lang w:eastAsia="ru-RU"/>
    </w:rPr>
  </w:style>
  <w:style w:type="character" w:styleId="a8">
    <w:name w:val="Hyperlink"/>
    <w:rsid w:val="00C81016"/>
    <w:rPr>
      <w:color w:val="0000FF"/>
      <w:u w:val="single"/>
    </w:rPr>
  </w:style>
  <w:style w:type="character" w:customStyle="1" w:styleId="a9">
    <w:name w:val="Цветовое выделение"/>
    <w:rsid w:val="00C81016"/>
    <w:rPr>
      <w:b/>
      <w:color w:val="26282F"/>
    </w:rPr>
  </w:style>
  <w:style w:type="paragraph" w:customStyle="1" w:styleId="aa">
    <w:name w:val="Таблицы (моноширинный)"/>
    <w:basedOn w:val="a"/>
    <w:next w:val="a"/>
    <w:rsid w:val="00C81016"/>
    <w:pPr>
      <w:widowControl w:val="0"/>
      <w:spacing w:after="0" w:line="240" w:lineRule="auto"/>
    </w:pPr>
    <w:rPr>
      <w:rFonts w:ascii="Courier New" w:eastAsia="Times New Roman" w:hAnsi="Courier New" w:cs="Courier New"/>
      <w:sz w:val="24"/>
      <w:szCs w:val="24"/>
      <w:lang w:eastAsia="ru-RU"/>
    </w:rPr>
  </w:style>
  <w:style w:type="paragraph" w:styleId="ab">
    <w:name w:val="List Paragraph"/>
    <w:basedOn w:val="a"/>
    <w:uiPriority w:val="34"/>
    <w:qFormat/>
    <w:rsid w:val="00F14FC4"/>
    <w:pPr>
      <w:ind w:left="720"/>
      <w:contextualSpacing/>
    </w:pPr>
  </w:style>
  <w:style w:type="paragraph" w:styleId="ac">
    <w:name w:val="Balloon Text"/>
    <w:basedOn w:val="a"/>
    <w:link w:val="ad"/>
    <w:uiPriority w:val="99"/>
    <w:semiHidden/>
    <w:unhideWhenUsed/>
    <w:rsid w:val="00842FFB"/>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842FFB"/>
    <w:rPr>
      <w:rFonts w:ascii="Tahoma" w:hAnsi="Tahoma" w:cs="Tahoma"/>
      <w:sz w:val="16"/>
      <w:szCs w:val="16"/>
    </w:rPr>
  </w:style>
  <w:style w:type="paragraph" w:customStyle="1" w:styleId="ConsPlusNormal">
    <w:name w:val="ConsPlusNormal"/>
    <w:rsid w:val="00346D48"/>
    <w:pPr>
      <w:widowControl w:val="0"/>
      <w:autoSpaceDE w:val="0"/>
      <w:autoSpaceDN w:val="0"/>
      <w:spacing w:after="0" w:line="240" w:lineRule="auto"/>
    </w:pPr>
    <w:rPr>
      <w:rFonts w:ascii="Times New Roman" w:eastAsiaTheme="minorEastAsia" w:hAnsi="Times New Roman" w:cs="Times New Roman"/>
      <w:sz w:val="24"/>
      <w:lang w:eastAsia="ru-RU"/>
    </w:rPr>
  </w:style>
  <w:style w:type="character" w:styleId="ae">
    <w:name w:val="annotation reference"/>
    <w:basedOn w:val="a0"/>
    <w:uiPriority w:val="99"/>
    <w:semiHidden/>
    <w:unhideWhenUsed/>
    <w:rsid w:val="00C43679"/>
    <w:rPr>
      <w:sz w:val="16"/>
      <w:szCs w:val="16"/>
    </w:rPr>
  </w:style>
  <w:style w:type="paragraph" w:styleId="af">
    <w:name w:val="annotation text"/>
    <w:basedOn w:val="a"/>
    <w:link w:val="af0"/>
    <w:uiPriority w:val="99"/>
    <w:semiHidden/>
    <w:unhideWhenUsed/>
    <w:rsid w:val="00C43679"/>
    <w:pPr>
      <w:spacing w:line="240" w:lineRule="auto"/>
    </w:pPr>
    <w:rPr>
      <w:sz w:val="20"/>
      <w:szCs w:val="20"/>
    </w:rPr>
  </w:style>
  <w:style w:type="character" w:customStyle="1" w:styleId="af0">
    <w:name w:val="Текст примечания Знак"/>
    <w:basedOn w:val="a0"/>
    <w:link w:val="af"/>
    <w:uiPriority w:val="99"/>
    <w:semiHidden/>
    <w:rsid w:val="00C43679"/>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35725">
      <w:bodyDiv w:val="1"/>
      <w:marLeft w:val="0"/>
      <w:marRight w:val="0"/>
      <w:marTop w:val="0"/>
      <w:marBottom w:val="0"/>
      <w:divBdr>
        <w:top w:val="none" w:sz="0" w:space="0" w:color="auto"/>
        <w:left w:val="none" w:sz="0" w:space="0" w:color="auto"/>
        <w:bottom w:val="none" w:sz="0" w:space="0" w:color="auto"/>
        <w:right w:val="none" w:sz="0" w:space="0" w:color="auto"/>
      </w:divBdr>
    </w:div>
    <w:div w:id="22900800">
      <w:bodyDiv w:val="1"/>
      <w:marLeft w:val="0"/>
      <w:marRight w:val="0"/>
      <w:marTop w:val="0"/>
      <w:marBottom w:val="0"/>
      <w:divBdr>
        <w:top w:val="none" w:sz="0" w:space="0" w:color="auto"/>
        <w:left w:val="none" w:sz="0" w:space="0" w:color="auto"/>
        <w:bottom w:val="none" w:sz="0" w:space="0" w:color="auto"/>
        <w:right w:val="none" w:sz="0" w:space="0" w:color="auto"/>
      </w:divBdr>
    </w:div>
    <w:div w:id="211385802">
      <w:bodyDiv w:val="1"/>
      <w:marLeft w:val="0"/>
      <w:marRight w:val="0"/>
      <w:marTop w:val="0"/>
      <w:marBottom w:val="0"/>
      <w:divBdr>
        <w:top w:val="none" w:sz="0" w:space="0" w:color="auto"/>
        <w:left w:val="none" w:sz="0" w:space="0" w:color="auto"/>
        <w:bottom w:val="none" w:sz="0" w:space="0" w:color="auto"/>
        <w:right w:val="none" w:sz="0" w:space="0" w:color="auto"/>
      </w:divBdr>
    </w:div>
    <w:div w:id="216011764">
      <w:bodyDiv w:val="1"/>
      <w:marLeft w:val="0"/>
      <w:marRight w:val="0"/>
      <w:marTop w:val="0"/>
      <w:marBottom w:val="0"/>
      <w:divBdr>
        <w:top w:val="none" w:sz="0" w:space="0" w:color="auto"/>
        <w:left w:val="none" w:sz="0" w:space="0" w:color="auto"/>
        <w:bottom w:val="none" w:sz="0" w:space="0" w:color="auto"/>
        <w:right w:val="none" w:sz="0" w:space="0" w:color="auto"/>
      </w:divBdr>
    </w:div>
    <w:div w:id="243802853">
      <w:bodyDiv w:val="1"/>
      <w:marLeft w:val="0"/>
      <w:marRight w:val="0"/>
      <w:marTop w:val="0"/>
      <w:marBottom w:val="0"/>
      <w:divBdr>
        <w:top w:val="none" w:sz="0" w:space="0" w:color="auto"/>
        <w:left w:val="none" w:sz="0" w:space="0" w:color="auto"/>
        <w:bottom w:val="none" w:sz="0" w:space="0" w:color="auto"/>
        <w:right w:val="none" w:sz="0" w:space="0" w:color="auto"/>
      </w:divBdr>
    </w:div>
    <w:div w:id="331876670">
      <w:bodyDiv w:val="1"/>
      <w:marLeft w:val="0"/>
      <w:marRight w:val="0"/>
      <w:marTop w:val="0"/>
      <w:marBottom w:val="0"/>
      <w:divBdr>
        <w:top w:val="none" w:sz="0" w:space="0" w:color="auto"/>
        <w:left w:val="none" w:sz="0" w:space="0" w:color="auto"/>
        <w:bottom w:val="none" w:sz="0" w:space="0" w:color="auto"/>
        <w:right w:val="none" w:sz="0" w:space="0" w:color="auto"/>
      </w:divBdr>
    </w:div>
    <w:div w:id="395782410">
      <w:bodyDiv w:val="1"/>
      <w:marLeft w:val="0"/>
      <w:marRight w:val="0"/>
      <w:marTop w:val="0"/>
      <w:marBottom w:val="0"/>
      <w:divBdr>
        <w:top w:val="none" w:sz="0" w:space="0" w:color="auto"/>
        <w:left w:val="none" w:sz="0" w:space="0" w:color="auto"/>
        <w:bottom w:val="none" w:sz="0" w:space="0" w:color="auto"/>
        <w:right w:val="none" w:sz="0" w:space="0" w:color="auto"/>
      </w:divBdr>
    </w:div>
    <w:div w:id="493030210">
      <w:bodyDiv w:val="1"/>
      <w:marLeft w:val="0"/>
      <w:marRight w:val="0"/>
      <w:marTop w:val="0"/>
      <w:marBottom w:val="0"/>
      <w:divBdr>
        <w:top w:val="none" w:sz="0" w:space="0" w:color="auto"/>
        <w:left w:val="none" w:sz="0" w:space="0" w:color="auto"/>
        <w:bottom w:val="none" w:sz="0" w:space="0" w:color="auto"/>
        <w:right w:val="none" w:sz="0" w:space="0" w:color="auto"/>
      </w:divBdr>
    </w:div>
    <w:div w:id="519468551">
      <w:bodyDiv w:val="1"/>
      <w:marLeft w:val="0"/>
      <w:marRight w:val="0"/>
      <w:marTop w:val="0"/>
      <w:marBottom w:val="0"/>
      <w:divBdr>
        <w:top w:val="none" w:sz="0" w:space="0" w:color="auto"/>
        <w:left w:val="none" w:sz="0" w:space="0" w:color="auto"/>
        <w:bottom w:val="none" w:sz="0" w:space="0" w:color="auto"/>
        <w:right w:val="none" w:sz="0" w:space="0" w:color="auto"/>
      </w:divBdr>
    </w:div>
    <w:div w:id="572785714">
      <w:bodyDiv w:val="1"/>
      <w:marLeft w:val="0"/>
      <w:marRight w:val="0"/>
      <w:marTop w:val="0"/>
      <w:marBottom w:val="0"/>
      <w:divBdr>
        <w:top w:val="none" w:sz="0" w:space="0" w:color="auto"/>
        <w:left w:val="none" w:sz="0" w:space="0" w:color="auto"/>
        <w:bottom w:val="none" w:sz="0" w:space="0" w:color="auto"/>
        <w:right w:val="none" w:sz="0" w:space="0" w:color="auto"/>
      </w:divBdr>
    </w:div>
    <w:div w:id="621881311">
      <w:bodyDiv w:val="1"/>
      <w:marLeft w:val="0"/>
      <w:marRight w:val="0"/>
      <w:marTop w:val="0"/>
      <w:marBottom w:val="0"/>
      <w:divBdr>
        <w:top w:val="none" w:sz="0" w:space="0" w:color="auto"/>
        <w:left w:val="none" w:sz="0" w:space="0" w:color="auto"/>
        <w:bottom w:val="none" w:sz="0" w:space="0" w:color="auto"/>
        <w:right w:val="none" w:sz="0" w:space="0" w:color="auto"/>
      </w:divBdr>
    </w:div>
    <w:div w:id="660550020">
      <w:bodyDiv w:val="1"/>
      <w:marLeft w:val="0"/>
      <w:marRight w:val="0"/>
      <w:marTop w:val="0"/>
      <w:marBottom w:val="0"/>
      <w:divBdr>
        <w:top w:val="none" w:sz="0" w:space="0" w:color="auto"/>
        <w:left w:val="none" w:sz="0" w:space="0" w:color="auto"/>
        <w:bottom w:val="none" w:sz="0" w:space="0" w:color="auto"/>
        <w:right w:val="none" w:sz="0" w:space="0" w:color="auto"/>
      </w:divBdr>
    </w:div>
    <w:div w:id="703865628">
      <w:bodyDiv w:val="1"/>
      <w:marLeft w:val="0"/>
      <w:marRight w:val="0"/>
      <w:marTop w:val="0"/>
      <w:marBottom w:val="0"/>
      <w:divBdr>
        <w:top w:val="none" w:sz="0" w:space="0" w:color="auto"/>
        <w:left w:val="none" w:sz="0" w:space="0" w:color="auto"/>
        <w:bottom w:val="none" w:sz="0" w:space="0" w:color="auto"/>
        <w:right w:val="none" w:sz="0" w:space="0" w:color="auto"/>
      </w:divBdr>
    </w:div>
    <w:div w:id="709384667">
      <w:bodyDiv w:val="1"/>
      <w:marLeft w:val="0"/>
      <w:marRight w:val="0"/>
      <w:marTop w:val="0"/>
      <w:marBottom w:val="0"/>
      <w:divBdr>
        <w:top w:val="none" w:sz="0" w:space="0" w:color="auto"/>
        <w:left w:val="none" w:sz="0" w:space="0" w:color="auto"/>
        <w:bottom w:val="none" w:sz="0" w:space="0" w:color="auto"/>
        <w:right w:val="none" w:sz="0" w:space="0" w:color="auto"/>
      </w:divBdr>
    </w:div>
    <w:div w:id="750740224">
      <w:bodyDiv w:val="1"/>
      <w:marLeft w:val="0"/>
      <w:marRight w:val="0"/>
      <w:marTop w:val="0"/>
      <w:marBottom w:val="0"/>
      <w:divBdr>
        <w:top w:val="none" w:sz="0" w:space="0" w:color="auto"/>
        <w:left w:val="none" w:sz="0" w:space="0" w:color="auto"/>
        <w:bottom w:val="none" w:sz="0" w:space="0" w:color="auto"/>
        <w:right w:val="none" w:sz="0" w:space="0" w:color="auto"/>
      </w:divBdr>
    </w:div>
    <w:div w:id="886793627">
      <w:bodyDiv w:val="1"/>
      <w:marLeft w:val="0"/>
      <w:marRight w:val="0"/>
      <w:marTop w:val="0"/>
      <w:marBottom w:val="0"/>
      <w:divBdr>
        <w:top w:val="none" w:sz="0" w:space="0" w:color="auto"/>
        <w:left w:val="none" w:sz="0" w:space="0" w:color="auto"/>
        <w:bottom w:val="none" w:sz="0" w:space="0" w:color="auto"/>
        <w:right w:val="none" w:sz="0" w:space="0" w:color="auto"/>
      </w:divBdr>
    </w:div>
    <w:div w:id="955329462">
      <w:bodyDiv w:val="1"/>
      <w:marLeft w:val="0"/>
      <w:marRight w:val="0"/>
      <w:marTop w:val="0"/>
      <w:marBottom w:val="0"/>
      <w:divBdr>
        <w:top w:val="none" w:sz="0" w:space="0" w:color="auto"/>
        <w:left w:val="none" w:sz="0" w:space="0" w:color="auto"/>
        <w:bottom w:val="none" w:sz="0" w:space="0" w:color="auto"/>
        <w:right w:val="none" w:sz="0" w:space="0" w:color="auto"/>
      </w:divBdr>
    </w:div>
    <w:div w:id="992412269">
      <w:bodyDiv w:val="1"/>
      <w:marLeft w:val="0"/>
      <w:marRight w:val="0"/>
      <w:marTop w:val="0"/>
      <w:marBottom w:val="0"/>
      <w:divBdr>
        <w:top w:val="none" w:sz="0" w:space="0" w:color="auto"/>
        <w:left w:val="none" w:sz="0" w:space="0" w:color="auto"/>
        <w:bottom w:val="none" w:sz="0" w:space="0" w:color="auto"/>
        <w:right w:val="none" w:sz="0" w:space="0" w:color="auto"/>
      </w:divBdr>
    </w:div>
    <w:div w:id="995065785">
      <w:bodyDiv w:val="1"/>
      <w:marLeft w:val="0"/>
      <w:marRight w:val="0"/>
      <w:marTop w:val="0"/>
      <w:marBottom w:val="0"/>
      <w:divBdr>
        <w:top w:val="none" w:sz="0" w:space="0" w:color="auto"/>
        <w:left w:val="none" w:sz="0" w:space="0" w:color="auto"/>
        <w:bottom w:val="none" w:sz="0" w:space="0" w:color="auto"/>
        <w:right w:val="none" w:sz="0" w:space="0" w:color="auto"/>
      </w:divBdr>
    </w:div>
    <w:div w:id="1072124021">
      <w:bodyDiv w:val="1"/>
      <w:marLeft w:val="0"/>
      <w:marRight w:val="0"/>
      <w:marTop w:val="0"/>
      <w:marBottom w:val="0"/>
      <w:divBdr>
        <w:top w:val="none" w:sz="0" w:space="0" w:color="auto"/>
        <w:left w:val="none" w:sz="0" w:space="0" w:color="auto"/>
        <w:bottom w:val="none" w:sz="0" w:space="0" w:color="auto"/>
        <w:right w:val="none" w:sz="0" w:space="0" w:color="auto"/>
      </w:divBdr>
    </w:div>
    <w:div w:id="1095636859">
      <w:bodyDiv w:val="1"/>
      <w:marLeft w:val="0"/>
      <w:marRight w:val="0"/>
      <w:marTop w:val="0"/>
      <w:marBottom w:val="0"/>
      <w:divBdr>
        <w:top w:val="none" w:sz="0" w:space="0" w:color="auto"/>
        <w:left w:val="none" w:sz="0" w:space="0" w:color="auto"/>
        <w:bottom w:val="none" w:sz="0" w:space="0" w:color="auto"/>
        <w:right w:val="none" w:sz="0" w:space="0" w:color="auto"/>
      </w:divBdr>
    </w:div>
    <w:div w:id="1097557166">
      <w:bodyDiv w:val="1"/>
      <w:marLeft w:val="0"/>
      <w:marRight w:val="0"/>
      <w:marTop w:val="0"/>
      <w:marBottom w:val="0"/>
      <w:divBdr>
        <w:top w:val="none" w:sz="0" w:space="0" w:color="auto"/>
        <w:left w:val="none" w:sz="0" w:space="0" w:color="auto"/>
        <w:bottom w:val="none" w:sz="0" w:space="0" w:color="auto"/>
        <w:right w:val="none" w:sz="0" w:space="0" w:color="auto"/>
      </w:divBdr>
    </w:div>
    <w:div w:id="1120881235">
      <w:bodyDiv w:val="1"/>
      <w:marLeft w:val="0"/>
      <w:marRight w:val="0"/>
      <w:marTop w:val="0"/>
      <w:marBottom w:val="0"/>
      <w:divBdr>
        <w:top w:val="none" w:sz="0" w:space="0" w:color="auto"/>
        <w:left w:val="none" w:sz="0" w:space="0" w:color="auto"/>
        <w:bottom w:val="none" w:sz="0" w:space="0" w:color="auto"/>
        <w:right w:val="none" w:sz="0" w:space="0" w:color="auto"/>
      </w:divBdr>
    </w:div>
    <w:div w:id="1142455763">
      <w:bodyDiv w:val="1"/>
      <w:marLeft w:val="0"/>
      <w:marRight w:val="0"/>
      <w:marTop w:val="0"/>
      <w:marBottom w:val="0"/>
      <w:divBdr>
        <w:top w:val="none" w:sz="0" w:space="0" w:color="auto"/>
        <w:left w:val="none" w:sz="0" w:space="0" w:color="auto"/>
        <w:bottom w:val="none" w:sz="0" w:space="0" w:color="auto"/>
        <w:right w:val="none" w:sz="0" w:space="0" w:color="auto"/>
      </w:divBdr>
    </w:div>
    <w:div w:id="1199977877">
      <w:bodyDiv w:val="1"/>
      <w:marLeft w:val="0"/>
      <w:marRight w:val="0"/>
      <w:marTop w:val="0"/>
      <w:marBottom w:val="0"/>
      <w:divBdr>
        <w:top w:val="none" w:sz="0" w:space="0" w:color="auto"/>
        <w:left w:val="none" w:sz="0" w:space="0" w:color="auto"/>
        <w:bottom w:val="none" w:sz="0" w:space="0" w:color="auto"/>
        <w:right w:val="none" w:sz="0" w:space="0" w:color="auto"/>
      </w:divBdr>
    </w:div>
    <w:div w:id="1298486062">
      <w:bodyDiv w:val="1"/>
      <w:marLeft w:val="0"/>
      <w:marRight w:val="0"/>
      <w:marTop w:val="0"/>
      <w:marBottom w:val="0"/>
      <w:divBdr>
        <w:top w:val="none" w:sz="0" w:space="0" w:color="auto"/>
        <w:left w:val="none" w:sz="0" w:space="0" w:color="auto"/>
        <w:bottom w:val="none" w:sz="0" w:space="0" w:color="auto"/>
        <w:right w:val="none" w:sz="0" w:space="0" w:color="auto"/>
      </w:divBdr>
    </w:div>
    <w:div w:id="1357000482">
      <w:bodyDiv w:val="1"/>
      <w:marLeft w:val="0"/>
      <w:marRight w:val="0"/>
      <w:marTop w:val="0"/>
      <w:marBottom w:val="0"/>
      <w:divBdr>
        <w:top w:val="none" w:sz="0" w:space="0" w:color="auto"/>
        <w:left w:val="none" w:sz="0" w:space="0" w:color="auto"/>
        <w:bottom w:val="none" w:sz="0" w:space="0" w:color="auto"/>
        <w:right w:val="none" w:sz="0" w:space="0" w:color="auto"/>
      </w:divBdr>
    </w:div>
    <w:div w:id="1383483583">
      <w:bodyDiv w:val="1"/>
      <w:marLeft w:val="0"/>
      <w:marRight w:val="0"/>
      <w:marTop w:val="0"/>
      <w:marBottom w:val="0"/>
      <w:divBdr>
        <w:top w:val="none" w:sz="0" w:space="0" w:color="auto"/>
        <w:left w:val="none" w:sz="0" w:space="0" w:color="auto"/>
        <w:bottom w:val="none" w:sz="0" w:space="0" w:color="auto"/>
        <w:right w:val="none" w:sz="0" w:space="0" w:color="auto"/>
      </w:divBdr>
    </w:div>
    <w:div w:id="1485663183">
      <w:bodyDiv w:val="1"/>
      <w:marLeft w:val="0"/>
      <w:marRight w:val="0"/>
      <w:marTop w:val="0"/>
      <w:marBottom w:val="0"/>
      <w:divBdr>
        <w:top w:val="none" w:sz="0" w:space="0" w:color="auto"/>
        <w:left w:val="none" w:sz="0" w:space="0" w:color="auto"/>
        <w:bottom w:val="none" w:sz="0" w:space="0" w:color="auto"/>
        <w:right w:val="none" w:sz="0" w:space="0" w:color="auto"/>
      </w:divBdr>
    </w:div>
    <w:div w:id="1522353268">
      <w:bodyDiv w:val="1"/>
      <w:marLeft w:val="0"/>
      <w:marRight w:val="0"/>
      <w:marTop w:val="0"/>
      <w:marBottom w:val="0"/>
      <w:divBdr>
        <w:top w:val="none" w:sz="0" w:space="0" w:color="auto"/>
        <w:left w:val="none" w:sz="0" w:space="0" w:color="auto"/>
        <w:bottom w:val="none" w:sz="0" w:space="0" w:color="auto"/>
        <w:right w:val="none" w:sz="0" w:space="0" w:color="auto"/>
      </w:divBdr>
    </w:div>
    <w:div w:id="1669744751">
      <w:bodyDiv w:val="1"/>
      <w:marLeft w:val="0"/>
      <w:marRight w:val="0"/>
      <w:marTop w:val="0"/>
      <w:marBottom w:val="0"/>
      <w:divBdr>
        <w:top w:val="none" w:sz="0" w:space="0" w:color="auto"/>
        <w:left w:val="none" w:sz="0" w:space="0" w:color="auto"/>
        <w:bottom w:val="none" w:sz="0" w:space="0" w:color="auto"/>
        <w:right w:val="none" w:sz="0" w:space="0" w:color="auto"/>
      </w:divBdr>
    </w:div>
    <w:div w:id="1748109344">
      <w:bodyDiv w:val="1"/>
      <w:marLeft w:val="0"/>
      <w:marRight w:val="0"/>
      <w:marTop w:val="0"/>
      <w:marBottom w:val="0"/>
      <w:divBdr>
        <w:top w:val="none" w:sz="0" w:space="0" w:color="auto"/>
        <w:left w:val="none" w:sz="0" w:space="0" w:color="auto"/>
        <w:bottom w:val="none" w:sz="0" w:space="0" w:color="auto"/>
        <w:right w:val="none" w:sz="0" w:space="0" w:color="auto"/>
      </w:divBdr>
    </w:div>
    <w:div w:id="1756054291">
      <w:bodyDiv w:val="1"/>
      <w:marLeft w:val="0"/>
      <w:marRight w:val="0"/>
      <w:marTop w:val="0"/>
      <w:marBottom w:val="0"/>
      <w:divBdr>
        <w:top w:val="none" w:sz="0" w:space="0" w:color="auto"/>
        <w:left w:val="none" w:sz="0" w:space="0" w:color="auto"/>
        <w:bottom w:val="none" w:sz="0" w:space="0" w:color="auto"/>
        <w:right w:val="none" w:sz="0" w:space="0" w:color="auto"/>
      </w:divBdr>
    </w:div>
    <w:div w:id="1794325258">
      <w:bodyDiv w:val="1"/>
      <w:marLeft w:val="0"/>
      <w:marRight w:val="0"/>
      <w:marTop w:val="0"/>
      <w:marBottom w:val="0"/>
      <w:divBdr>
        <w:top w:val="none" w:sz="0" w:space="0" w:color="auto"/>
        <w:left w:val="none" w:sz="0" w:space="0" w:color="auto"/>
        <w:bottom w:val="none" w:sz="0" w:space="0" w:color="auto"/>
        <w:right w:val="none" w:sz="0" w:space="0" w:color="auto"/>
      </w:divBdr>
    </w:div>
    <w:div w:id="1848445106">
      <w:bodyDiv w:val="1"/>
      <w:marLeft w:val="0"/>
      <w:marRight w:val="0"/>
      <w:marTop w:val="0"/>
      <w:marBottom w:val="0"/>
      <w:divBdr>
        <w:top w:val="none" w:sz="0" w:space="0" w:color="auto"/>
        <w:left w:val="none" w:sz="0" w:space="0" w:color="auto"/>
        <w:bottom w:val="none" w:sz="0" w:space="0" w:color="auto"/>
        <w:right w:val="none" w:sz="0" w:space="0" w:color="auto"/>
      </w:divBdr>
    </w:div>
    <w:div w:id="1912346037">
      <w:bodyDiv w:val="1"/>
      <w:marLeft w:val="0"/>
      <w:marRight w:val="0"/>
      <w:marTop w:val="0"/>
      <w:marBottom w:val="0"/>
      <w:divBdr>
        <w:top w:val="none" w:sz="0" w:space="0" w:color="auto"/>
        <w:left w:val="none" w:sz="0" w:space="0" w:color="auto"/>
        <w:bottom w:val="none" w:sz="0" w:space="0" w:color="auto"/>
        <w:right w:val="none" w:sz="0" w:space="0" w:color="auto"/>
      </w:divBdr>
    </w:div>
    <w:div w:id="2013560298">
      <w:bodyDiv w:val="1"/>
      <w:marLeft w:val="0"/>
      <w:marRight w:val="0"/>
      <w:marTop w:val="0"/>
      <w:marBottom w:val="0"/>
      <w:divBdr>
        <w:top w:val="none" w:sz="0" w:space="0" w:color="auto"/>
        <w:left w:val="none" w:sz="0" w:space="0" w:color="auto"/>
        <w:bottom w:val="none" w:sz="0" w:space="0" w:color="auto"/>
        <w:right w:val="none" w:sz="0" w:space="0" w:color="auto"/>
      </w:divBdr>
    </w:div>
    <w:div w:id="2084645795">
      <w:bodyDiv w:val="1"/>
      <w:marLeft w:val="0"/>
      <w:marRight w:val="0"/>
      <w:marTop w:val="0"/>
      <w:marBottom w:val="0"/>
      <w:divBdr>
        <w:top w:val="none" w:sz="0" w:space="0" w:color="auto"/>
        <w:left w:val="none" w:sz="0" w:space="0" w:color="auto"/>
        <w:bottom w:val="none" w:sz="0" w:space="0" w:color="auto"/>
        <w:right w:val="none" w:sz="0" w:space="0" w:color="auto"/>
      </w:divBdr>
    </w:div>
    <w:div w:id="20977030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990947-8188-44F3-B7D6-877063B990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10192</TotalTime>
  <Pages>36</Pages>
  <Words>7067</Words>
  <Characters>40285</Characters>
  <Application>Microsoft Office Word</Application>
  <DocSecurity>0</DocSecurity>
  <Lines>335</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47258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Татьяна Алексеевна Че</cp:lastModifiedBy>
  <cp:revision>47</cp:revision>
  <cp:lastPrinted>2025-11-01T03:38:00Z</cp:lastPrinted>
  <dcterms:created xsi:type="dcterms:W3CDTF">2025-08-27T09:43:00Z</dcterms:created>
  <dcterms:modified xsi:type="dcterms:W3CDTF">2025-11-13T10:44:00Z</dcterms:modified>
</cp:coreProperties>
</file>